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115F" w14:textId="6BFCEEFD" w:rsidR="007D62CF" w:rsidRDefault="001A450F" w:rsidP="00507001">
      <w:pPr>
        <w:spacing w:before="70"/>
        <w:ind w:left="160"/>
        <w:jc w:val="center"/>
        <w:rPr>
          <w:sz w:val="32"/>
          <w:szCs w:val="32"/>
        </w:rPr>
      </w:pPr>
      <w:r w:rsidRPr="6BB69414">
        <w:rPr>
          <w:color w:val="231F20"/>
          <w:spacing w:val="37"/>
          <w:sz w:val="32"/>
          <w:szCs w:val="32"/>
        </w:rPr>
        <w:t>WASHINGTON</w:t>
      </w:r>
      <w:r w:rsidRPr="6BB69414">
        <w:rPr>
          <w:color w:val="231F20"/>
          <w:spacing w:val="48"/>
          <w:w w:val="150"/>
          <w:sz w:val="32"/>
          <w:szCs w:val="32"/>
        </w:rPr>
        <w:t xml:space="preserve"> </w:t>
      </w:r>
      <w:r w:rsidRPr="6BB69414">
        <w:rPr>
          <w:color w:val="231F20"/>
          <w:spacing w:val="26"/>
          <w:sz w:val="32"/>
          <w:szCs w:val="32"/>
        </w:rPr>
        <w:t>STATE</w:t>
      </w:r>
      <w:r w:rsidRPr="6BB69414">
        <w:rPr>
          <w:color w:val="231F20"/>
          <w:spacing w:val="50"/>
          <w:w w:val="150"/>
          <w:sz w:val="32"/>
          <w:szCs w:val="32"/>
        </w:rPr>
        <w:t xml:space="preserve"> </w:t>
      </w:r>
      <w:r w:rsidRPr="6BB69414">
        <w:rPr>
          <w:color w:val="231F20"/>
          <w:spacing w:val="32"/>
          <w:sz w:val="32"/>
          <w:szCs w:val="32"/>
        </w:rPr>
        <w:t>DEPAR</w:t>
      </w:r>
      <w:r w:rsidRPr="6BB69414">
        <w:rPr>
          <w:color w:val="231F20"/>
          <w:spacing w:val="35"/>
          <w:sz w:val="32"/>
          <w:szCs w:val="32"/>
        </w:rPr>
        <w:t>TMENT</w:t>
      </w:r>
      <w:r w:rsidRPr="6BB69414">
        <w:rPr>
          <w:color w:val="231F20"/>
          <w:spacing w:val="50"/>
          <w:w w:val="150"/>
          <w:sz w:val="32"/>
          <w:szCs w:val="32"/>
        </w:rPr>
        <w:t xml:space="preserve"> </w:t>
      </w:r>
      <w:r w:rsidRPr="6BB69414">
        <w:rPr>
          <w:color w:val="231F20"/>
          <w:spacing w:val="22"/>
          <w:sz w:val="32"/>
          <w:szCs w:val="32"/>
        </w:rPr>
        <w:t>OF</w:t>
      </w:r>
      <w:r w:rsidRPr="6BB69414">
        <w:rPr>
          <w:color w:val="231F20"/>
          <w:spacing w:val="50"/>
          <w:w w:val="150"/>
          <w:sz w:val="32"/>
          <w:szCs w:val="32"/>
        </w:rPr>
        <w:t xml:space="preserve"> </w:t>
      </w:r>
      <w:r w:rsidRPr="6BB69414">
        <w:rPr>
          <w:color w:val="231F20"/>
          <w:sz w:val="32"/>
          <w:szCs w:val="32"/>
        </w:rPr>
        <w:t>H</w:t>
      </w:r>
      <w:r w:rsidRPr="6BB69414">
        <w:rPr>
          <w:color w:val="231F20"/>
          <w:spacing w:val="22"/>
          <w:sz w:val="32"/>
          <w:szCs w:val="32"/>
        </w:rPr>
        <w:t>EA</w:t>
      </w:r>
      <w:r w:rsidRPr="6BB69414">
        <w:rPr>
          <w:color w:val="231F20"/>
          <w:spacing w:val="17"/>
          <w:sz w:val="32"/>
          <w:szCs w:val="32"/>
        </w:rPr>
        <w:t>LTH</w:t>
      </w:r>
    </w:p>
    <w:p w14:paraId="387B3C3C" w14:textId="0408B1D2" w:rsidR="007D62CF" w:rsidRDefault="007D62CF">
      <w:pPr>
        <w:pStyle w:val="BodyText"/>
        <w:rPr>
          <w:sz w:val="20"/>
        </w:rPr>
      </w:pPr>
    </w:p>
    <w:p w14:paraId="6AC291A7" w14:textId="5BD40365" w:rsidR="007D62CF" w:rsidRDefault="00573616">
      <w:pPr>
        <w:pStyle w:val="BodyText"/>
        <w:rPr>
          <w:sz w:val="20"/>
        </w:rPr>
      </w:pPr>
      <w:r>
        <w:rPr>
          <w:noProof/>
          <w:color w:val="2B579A"/>
          <w:sz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50BD95" wp14:editId="3515AC99">
                <wp:simplePos x="0" y="0"/>
                <wp:positionH relativeFrom="page">
                  <wp:align>center</wp:align>
                </wp:positionH>
                <wp:positionV relativeFrom="paragraph">
                  <wp:posOffset>79375</wp:posOffset>
                </wp:positionV>
                <wp:extent cx="6248400" cy="1767840"/>
                <wp:effectExtent l="0" t="0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AED01" w14:textId="0A98215F" w:rsidR="007D62CF" w:rsidRPr="00573616" w:rsidRDefault="00F351C8">
                            <w:pPr>
                              <w:rPr>
                                <w:rFonts w:ascii="Century Gothic"/>
                                <w:b/>
                                <w:color w:val="2B69B3"/>
                                <w:sz w:val="64"/>
                                <w:szCs w:val="64"/>
                              </w:rPr>
                            </w:pPr>
                            <w:r w:rsidRPr="00573616">
                              <w:rPr>
                                <w:rFonts w:ascii="Century Gothic"/>
                                <w:b/>
                                <w:color w:val="2B69B3"/>
                                <w:spacing w:val="-2"/>
                                <w:sz w:val="64"/>
                                <w:szCs w:val="64"/>
                              </w:rPr>
                              <w:t>Prescribing</w:t>
                            </w:r>
                            <w:r w:rsidR="00011460" w:rsidRPr="00573616">
                              <w:rPr>
                                <w:rFonts w:ascii="Century Gothic"/>
                                <w:b/>
                                <w:color w:val="2B69B3"/>
                                <w:spacing w:val="-2"/>
                                <w:sz w:val="64"/>
                                <w:szCs w:val="64"/>
                              </w:rPr>
                              <w:t xml:space="preserve"> Appropriate Antibiotics for Acute Respiratory Conditions (PAAARC)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0BD9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6.25pt;width:492pt;height:139.2pt;z-index:25165824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" filled="f" stroked="f">
                <v:textbox inset="0,0,0,0">
                  <w:txbxContent>
                    <w:p w14:paraId="587AED01" w14:textId="0A98215F" w:rsidR="007D62CF" w:rsidRPr="00573616" w:rsidRDefault="00F351C8">
                      <w:pPr>
                        <w:rPr>
                          <w:rFonts w:ascii="Century Gothic"/>
                          <w:b/>
                          <w:color w:val="2B69B3"/>
                          <w:sz w:val="64"/>
                          <w:szCs w:val="64"/>
                        </w:rPr>
                      </w:pPr>
                      <w:r w:rsidRPr="00573616">
                        <w:rPr>
                          <w:rFonts w:ascii="Century Gothic"/>
                          <w:b/>
                          <w:color w:val="2B69B3"/>
                          <w:spacing w:val="-2"/>
                          <w:sz w:val="64"/>
                          <w:szCs w:val="64"/>
                        </w:rPr>
                        <w:t>Prescribing</w:t>
                      </w:r>
                      <w:r w:rsidR="00011460" w:rsidRPr="00573616">
                        <w:rPr>
                          <w:rFonts w:ascii="Century Gothic"/>
                          <w:b/>
                          <w:color w:val="2B69B3"/>
                          <w:spacing w:val="-2"/>
                          <w:sz w:val="64"/>
                          <w:szCs w:val="64"/>
                        </w:rPr>
                        <w:t xml:space="preserve"> Appropriate Antibiotics for Acute Respiratory Conditions (PAAARC)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AE7">
        <w:rPr>
          <w:noProof/>
          <w:sz w:val="20"/>
        </w:rPr>
        <w:drawing>
          <wp:anchor distT="0" distB="0" distL="114300" distR="114300" simplePos="0" relativeHeight="251658244" behindDoc="1" locked="0" layoutInCell="1" allowOverlap="1" wp14:anchorId="23D18C26" wp14:editId="3D4C32E2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6400800" cy="4572000"/>
            <wp:effectExtent l="0" t="0" r="0" b="0"/>
            <wp:wrapNone/>
            <wp:docPr id="18" name="docshape2" descr="A picture containing sky, outdoor, tree,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ocshape2" descr="A picture containing sky, outdoor, tree, mount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A94ED" w14:textId="3C8683E5" w:rsidR="007D62CF" w:rsidRDefault="007D62CF">
      <w:pPr>
        <w:pStyle w:val="BodyText"/>
        <w:rPr>
          <w:sz w:val="20"/>
        </w:rPr>
      </w:pPr>
    </w:p>
    <w:p w14:paraId="3F101918" w14:textId="667B5250" w:rsidR="007D62CF" w:rsidRDefault="007D62CF">
      <w:pPr>
        <w:pStyle w:val="BodyText"/>
        <w:rPr>
          <w:sz w:val="20"/>
        </w:rPr>
      </w:pPr>
    </w:p>
    <w:p w14:paraId="679F951E" w14:textId="4F8187A3" w:rsidR="007D62CF" w:rsidRDefault="007D62CF">
      <w:pPr>
        <w:pStyle w:val="BodyText"/>
        <w:rPr>
          <w:sz w:val="20"/>
        </w:rPr>
      </w:pPr>
    </w:p>
    <w:p w14:paraId="70289336" w14:textId="160E4333" w:rsidR="007D62CF" w:rsidRDefault="007D62CF">
      <w:pPr>
        <w:pStyle w:val="BodyText"/>
        <w:rPr>
          <w:sz w:val="20"/>
        </w:rPr>
      </w:pPr>
    </w:p>
    <w:p w14:paraId="5FA46D5C" w14:textId="7BC55E16" w:rsidR="007D62CF" w:rsidRDefault="007D62CF">
      <w:pPr>
        <w:pStyle w:val="BodyText"/>
        <w:rPr>
          <w:sz w:val="20"/>
        </w:rPr>
      </w:pPr>
    </w:p>
    <w:p w14:paraId="42044E3E" w14:textId="55764221" w:rsidR="007D62CF" w:rsidRDefault="007D62CF">
      <w:pPr>
        <w:pStyle w:val="BodyText"/>
        <w:rPr>
          <w:sz w:val="20"/>
        </w:rPr>
      </w:pPr>
    </w:p>
    <w:p w14:paraId="3A3A88F9" w14:textId="516B6B45" w:rsidR="007D62CF" w:rsidRDefault="007D62CF">
      <w:pPr>
        <w:pStyle w:val="BodyText"/>
        <w:rPr>
          <w:sz w:val="20"/>
        </w:rPr>
      </w:pPr>
    </w:p>
    <w:p w14:paraId="72A59A3C" w14:textId="07D0D293" w:rsidR="007D62CF" w:rsidRDefault="007D62CF">
      <w:pPr>
        <w:pStyle w:val="BodyText"/>
        <w:rPr>
          <w:sz w:val="20"/>
        </w:rPr>
      </w:pPr>
    </w:p>
    <w:p w14:paraId="561AF192" w14:textId="7E809DF9" w:rsidR="007D62CF" w:rsidRDefault="007D62CF">
      <w:pPr>
        <w:pStyle w:val="BodyText"/>
        <w:rPr>
          <w:sz w:val="20"/>
        </w:rPr>
      </w:pPr>
    </w:p>
    <w:p w14:paraId="62B25EF4" w14:textId="56FCCFAC" w:rsidR="007D62CF" w:rsidRDefault="007D62CF">
      <w:pPr>
        <w:pStyle w:val="BodyText"/>
        <w:rPr>
          <w:sz w:val="20"/>
        </w:rPr>
      </w:pPr>
    </w:p>
    <w:p w14:paraId="6FF1AC93" w14:textId="07972F80" w:rsidR="007D62CF" w:rsidRDefault="007D62CF">
      <w:pPr>
        <w:pStyle w:val="BodyText"/>
        <w:rPr>
          <w:sz w:val="20"/>
        </w:rPr>
      </w:pPr>
    </w:p>
    <w:p w14:paraId="25767FDC" w14:textId="57216409" w:rsidR="007D62CF" w:rsidRDefault="007D62CF">
      <w:pPr>
        <w:pStyle w:val="BodyText"/>
        <w:rPr>
          <w:sz w:val="20"/>
        </w:rPr>
      </w:pPr>
    </w:p>
    <w:p w14:paraId="4E13E985" w14:textId="048F2E48" w:rsidR="007D62CF" w:rsidRDefault="007D62CF">
      <w:pPr>
        <w:pStyle w:val="BodyText"/>
        <w:rPr>
          <w:sz w:val="20"/>
        </w:rPr>
      </w:pPr>
    </w:p>
    <w:p w14:paraId="6CF281E8" w14:textId="1710C7D7" w:rsidR="007D62CF" w:rsidRDefault="007D62CF">
      <w:pPr>
        <w:pStyle w:val="BodyText"/>
        <w:rPr>
          <w:sz w:val="20"/>
        </w:rPr>
      </w:pPr>
    </w:p>
    <w:p w14:paraId="2E6EA562" w14:textId="747979AE" w:rsidR="007D62CF" w:rsidRDefault="007D62CF">
      <w:pPr>
        <w:pStyle w:val="BodyText"/>
        <w:rPr>
          <w:sz w:val="20"/>
        </w:rPr>
      </w:pPr>
    </w:p>
    <w:p w14:paraId="5DDE5AEE" w14:textId="0FA446D3" w:rsidR="007D62CF" w:rsidRDefault="007D62CF">
      <w:pPr>
        <w:pStyle w:val="BodyText"/>
        <w:rPr>
          <w:sz w:val="20"/>
          <w:szCs w:val="20"/>
        </w:rPr>
      </w:pPr>
    </w:p>
    <w:p w14:paraId="78C7E0CF" w14:textId="0DD2F41D" w:rsidR="00782CE0" w:rsidRDefault="00782CE0" w:rsidP="0DBF9E83">
      <w:pPr>
        <w:pStyle w:val="BodyText"/>
        <w:spacing w:before="9"/>
        <w:rPr>
          <w:sz w:val="13"/>
          <w:szCs w:val="13"/>
        </w:rPr>
      </w:pPr>
    </w:p>
    <w:p w14:paraId="0957A476" w14:textId="39D0BBD3" w:rsidR="00782CE0" w:rsidRDefault="00782CE0" w:rsidP="557C0608">
      <w:pPr>
        <w:pStyle w:val="BodyText"/>
        <w:spacing w:before="9"/>
      </w:pPr>
    </w:p>
    <w:p w14:paraId="5C544DFF" w14:textId="12F723BC" w:rsidR="00782CE0" w:rsidRDefault="00782CE0">
      <w:pPr>
        <w:pStyle w:val="BodyText"/>
        <w:spacing w:before="9"/>
        <w:rPr>
          <w:sz w:val="13"/>
        </w:rPr>
      </w:pPr>
    </w:p>
    <w:p w14:paraId="3E941BD1" w14:textId="44DCED3C" w:rsidR="00782CE0" w:rsidRDefault="00782CE0" w:rsidP="557C0608">
      <w:pPr>
        <w:pStyle w:val="BodyText"/>
        <w:spacing w:before="9"/>
        <w:rPr>
          <w:sz w:val="13"/>
        </w:rPr>
      </w:pPr>
    </w:p>
    <w:p w14:paraId="256E9E4B" w14:textId="15C82055" w:rsidR="00782CE0" w:rsidRDefault="00782CE0" w:rsidP="03FF5085">
      <w:pPr>
        <w:pStyle w:val="BodyText"/>
        <w:spacing w:before="9"/>
        <w:rPr>
          <w:sz w:val="13"/>
          <w:szCs w:val="13"/>
        </w:rPr>
      </w:pPr>
    </w:p>
    <w:p w14:paraId="755BD670" w14:textId="066D1F3D" w:rsidR="00782CE0" w:rsidRDefault="00782CE0">
      <w:pPr>
        <w:pStyle w:val="BodyText"/>
        <w:spacing w:before="9"/>
        <w:rPr>
          <w:sz w:val="13"/>
        </w:rPr>
      </w:pPr>
    </w:p>
    <w:p w14:paraId="7D53A45D" w14:textId="0F75F2D3" w:rsidR="00782CE0" w:rsidRDefault="00782CE0">
      <w:pPr>
        <w:pStyle w:val="BodyText"/>
        <w:spacing w:before="9"/>
        <w:rPr>
          <w:sz w:val="13"/>
        </w:rPr>
      </w:pPr>
    </w:p>
    <w:p w14:paraId="764971D3" w14:textId="3AB8AAB6" w:rsidR="00782CE0" w:rsidRDefault="00782CE0">
      <w:pPr>
        <w:pStyle w:val="BodyText"/>
        <w:spacing w:before="9"/>
        <w:rPr>
          <w:sz w:val="13"/>
        </w:rPr>
      </w:pPr>
    </w:p>
    <w:p w14:paraId="7EA07CE3" w14:textId="364725FD" w:rsidR="00782CE0" w:rsidRDefault="00782CE0">
      <w:pPr>
        <w:pStyle w:val="BodyText"/>
        <w:spacing w:before="9"/>
        <w:rPr>
          <w:sz w:val="13"/>
        </w:rPr>
      </w:pPr>
    </w:p>
    <w:p w14:paraId="63882909" w14:textId="67C64047" w:rsidR="00782CE0" w:rsidRDefault="00782CE0">
      <w:pPr>
        <w:pStyle w:val="BodyText"/>
        <w:spacing w:before="9"/>
        <w:rPr>
          <w:sz w:val="13"/>
        </w:rPr>
      </w:pPr>
    </w:p>
    <w:p w14:paraId="511D97A2" w14:textId="26D96AD1" w:rsidR="00782CE0" w:rsidRDefault="00782CE0">
      <w:pPr>
        <w:pStyle w:val="BodyText"/>
        <w:spacing w:before="9"/>
        <w:rPr>
          <w:sz w:val="13"/>
        </w:rPr>
      </w:pPr>
    </w:p>
    <w:p w14:paraId="2B9C0CAA" w14:textId="1DF7B640" w:rsidR="00782CE0" w:rsidRDefault="00782CE0">
      <w:pPr>
        <w:pStyle w:val="BodyText"/>
        <w:spacing w:before="9"/>
        <w:rPr>
          <w:sz w:val="13"/>
        </w:rPr>
      </w:pPr>
    </w:p>
    <w:p w14:paraId="0D2564E1" w14:textId="7DE38AFF" w:rsidR="00782CE0" w:rsidRDefault="00125F86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F8ED876" wp14:editId="62CCF048">
                <wp:simplePos x="0" y="0"/>
                <wp:positionH relativeFrom="column">
                  <wp:posOffset>215900</wp:posOffset>
                </wp:positionH>
                <wp:positionV relativeFrom="paragraph">
                  <wp:posOffset>42545</wp:posOffset>
                </wp:positionV>
                <wp:extent cx="4079240" cy="518795"/>
                <wp:effectExtent l="0" t="0" r="16510" b="14605"/>
                <wp:wrapNone/>
                <wp:docPr id="1607617482" name="Text Box 1607617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B21DE" w14:textId="77777777" w:rsidR="00F81C7B" w:rsidRPr="00A33E32" w:rsidRDefault="00F81C7B" w:rsidP="00F81C7B">
                            <w:pPr>
                              <w:rPr>
                                <w:rFonts w:ascii="Franklin Gothic Demi" w:hAnsi="Franklin Gothic Demi"/>
                                <w:b/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  <w:r w:rsidRPr="00A33E32">
                              <w:rPr>
                                <w:rFonts w:ascii="Franklin Gothic Demi" w:hAnsi="Franklin Gothic Demi"/>
                                <w:b/>
                                <w:color w:val="FFFFFF"/>
                                <w:sz w:val="64"/>
                                <w:szCs w:val="64"/>
                              </w:rPr>
                              <w:t>Recruitment Packet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ED876" id="Text Box 1607617482" o:spid="_x0000_s1027" type="#_x0000_t202" style="position:absolute;margin-left:17pt;margin-top:3.35pt;width:321.2pt;height:40.8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" filled="f" stroked="f">
                <v:textbox inset="0,0,0,0">
                  <w:txbxContent>
                    <w:p w14:paraId="4E5B21DE" w14:textId="77777777" w:rsidR="00F81C7B" w:rsidRPr="00A33E32" w:rsidRDefault="00F81C7B" w:rsidP="00F81C7B">
                      <w:pPr>
                        <w:rPr>
                          <w:rFonts w:ascii="Franklin Gothic Demi" w:hAnsi="Franklin Gothic Demi"/>
                          <w:b/>
                          <w:color w:val="D9D9D9" w:themeColor="background1" w:themeShade="D9"/>
                          <w:sz w:val="40"/>
                          <w:szCs w:val="40"/>
                        </w:rPr>
                      </w:pPr>
                      <w:r w:rsidRPr="00A33E32">
                        <w:rPr>
                          <w:rFonts w:ascii="Franklin Gothic Demi" w:hAnsi="Franklin Gothic Demi"/>
                          <w:b/>
                          <w:color w:val="FFFFFF"/>
                          <w:sz w:val="64"/>
                          <w:szCs w:val="64"/>
                        </w:rPr>
                        <w:t>Recruitment Packet</w:t>
                      </w:r>
                    </w:p>
                  </w:txbxContent>
                </v:textbox>
              </v:shape>
            </w:pict>
          </mc:Fallback>
        </mc:AlternateContent>
      </w:r>
    </w:p>
    <w:p w14:paraId="6AA41463" w14:textId="655A2C63" w:rsidR="00782CE0" w:rsidRDefault="00782CE0">
      <w:pPr>
        <w:pStyle w:val="BodyText"/>
        <w:spacing w:before="9"/>
        <w:rPr>
          <w:sz w:val="13"/>
        </w:rPr>
      </w:pPr>
    </w:p>
    <w:p w14:paraId="5EB13F1F" w14:textId="4E289BA1" w:rsidR="00782CE0" w:rsidRDefault="00782CE0">
      <w:pPr>
        <w:pStyle w:val="BodyText"/>
        <w:spacing w:before="9"/>
        <w:rPr>
          <w:sz w:val="13"/>
        </w:rPr>
      </w:pPr>
    </w:p>
    <w:p w14:paraId="3FD38708" w14:textId="16D07CAE" w:rsidR="00782CE0" w:rsidRDefault="00782CE0">
      <w:pPr>
        <w:pStyle w:val="BodyText"/>
        <w:spacing w:before="9"/>
        <w:rPr>
          <w:sz w:val="13"/>
        </w:rPr>
      </w:pPr>
    </w:p>
    <w:p w14:paraId="038CE5EE" w14:textId="466B7CDF" w:rsidR="00782CE0" w:rsidRDefault="00782CE0">
      <w:pPr>
        <w:pStyle w:val="BodyText"/>
        <w:spacing w:before="9"/>
        <w:rPr>
          <w:sz w:val="13"/>
        </w:rPr>
      </w:pPr>
    </w:p>
    <w:p w14:paraId="503941C7" w14:textId="352569B8" w:rsidR="00782CE0" w:rsidRDefault="00782CE0">
      <w:pPr>
        <w:pStyle w:val="BodyText"/>
        <w:spacing w:before="9"/>
        <w:rPr>
          <w:sz w:val="13"/>
        </w:rPr>
      </w:pPr>
    </w:p>
    <w:p w14:paraId="0FFFEF8B" w14:textId="548F9D61" w:rsidR="00782CE0" w:rsidRDefault="00782CE0">
      <w:pPr>
        <w:pStyle w:val="BodyText"/>
        <w:spacing w:before="9"/>
        <w:rPr>
          <w:sz w:val="13"/>
        </w:rPr>
      </w:pPr>
    </w:p>
    <w:p w14:paraId="4736F874" w14:textId="57CF7D2F" w:rsidR="00782CE0" w:rsidRDefault="00782CE0">
      <w:pPr>
        <w:pStyle w:val="BodyText"/>
        <w:spacing w:before="9"/>
        <w:rPr>
          <w:sz w:val="13"/>
        </w:rPr>
      </w:pPr>
    </w:p>
    <w:p w14:paraId="793095DA" w14:textId="77777777" w:rsidR="00782CE0" w:rsidRDefault="00782CE0">
      <w:pPr>
        <w:pStyle w:val="BodyText"/>
        <w:spacing w:before="9"/>
        <w:rPr>
          <w:sz w:val="13"/>
        </w:rPr>
      </w:pPr>
    </w:p>
    <w:p w14:paraId="7229F793" w14:textId="7E96E6E9" w:rsidR="00782CE0" w:rsidRDefault="00782CE0">
      <w:pPr>
        <w:pStyle w:val="BodyText"/>
        <w:spacing w:before="9"/>
        <w:rPr>
          <w:sz w:val="13"/>
        </w:rPr>
      </w:pPr>
    </w:p>
    <w:p w14:paraId="4A06673C" w14:textId="17291096" w:rsidR="00782CE0" w:rsidRDefault="00782CE0">
      <w:pPr>
        <w:pStyle w:val="BodyText"/>
        <w:spacing w:before="9"/>
        <w:rPr>
          <w:sz w:val="13"/>
        </w:rPr>
      </w:pPr>
    </w:p>
    <w:p w14:paraId="40D153FA" w14:textId="77777777" w:rsidR="00782CE0" w:rsidRDefault="00782CE0">
      <w:pPr>
        <w:pStyle w:val="BodyText"/>
        <w:spacing w:before="9"/>
        <w:rPr>
          <w:sz w:val="13"/>
        </w:rPr>
      </w:pPr>
    </w:p>
    <w:p w14:paraId="5147508C" w14:textId="77777777" w:rsidR="00782CE0" w:rsidRDefault="00782CE0">
      <w:pPr>
        <w:pStyle w:val="BodyText"/>
        <w:spacing w:before="9"/>
        <w:rPr>
          <w:sz w:val="13"/>
        </w:rPr>
      </w:pPr>
    </w:p>
    <w:p w14:paraId="2387323C" w14:textId="77777777" w:rsidR="00782CE0" w:rsidRDefault="00782CE0">
      <w:pPr>
        <w:pStyle w:val="BodyText"/>
        <w:spacing w:before="9"/>
        <w:rPr>
          <w:sz w:val="13"/>
        </w:rPr>
      </w:pPr>
    </w:p>
    <w:p w14:paraId="30DB353C" w14:textId="77777777" w:rsidR="00782CE0" w:rsidRDefault="00782CE0">
      <w:pPr>
        <w:pStyle w:val="BodyText"/>
        <w:spacing w:before="9"/>
        <w:rPr>
          <w:sz w:val="13"/>
        </w:rPr>
      </w:pPr>
    </w:p>
    <w:p w14:paraId="6D7B340A" w14:textId="407E3367" w:rsidR="00782CE0" w:rsidRDefault="00782CE0">
      <w:pPr>
        <w:pStyle w:val="BodyText"/>
        <w:spacing w:before="9"/>
        <w:rPr>
          <w:sz w:val="13"/>
        </w:rPr>
      </w:pPr>
    </w:p>
    <w:p w14:paraId="4B42F352" w14:textId="77777777" w:rsidR="00782CE0" w:rsidRDefault="00782CE0">
      <w:pPr>
        <w:pStyle w:val="BodyText"/>
        <w:spacing w:before="9"/>
        <w:rPr>
          <w:sz w:val="13"/>
        </w:rPr>
      </w:pPr>
    </w:p>
    <w:p w14:paraId="7F42A1BC" w14:textId="77777777" w:rsidR="00782CE0" w:rsidRDefault="00782CE0">
      <w:pPr>
        <w:pStyle w:val="BodyText"/>
        <w:spacing w:before="9"/>
        <w:rPr>
          <w:sz w:val="13"/>
        </w:rPr>
      </w:pPr>
    </w:p>
    <w:p w14:paraId="52543374" w14:textId="77777777" w:rsidR="00782CE0" w:rsidRDefault="00782CE0">
      <w:pPr>
        <w:pStyle w:val="BodyText"/>
        <w:spacing w:before="9"/>
        <w:rPr>
          <w:sz w:val="13"/>
        </w:rPr>
      </w:pPr>
    </w:p>
    <w:p w14:paraId="4E4276E1" w14:textId="77777777" w:rsidR="00782CE0" w:rsidRDefault="00782CE0">
      <w:pPr>
        <w:pStyle w:val="BodyText"/>
        <w:spacing w:before="9"/>
        <w:rPr>
          <w:sz w:val="13"/>
        </w:rPr>
      </w:pPr>
    </w:p>
    <w:p w14:paraId="7233C5B0" w14:textId="77777777" w:rsidR="00782CE0" w:rsidRDefault="00782CE0">
      <w:pPr>
        <w:pStyle w:val="BodyText"/>
        <w:spacing w:before="9"/>
        <w:rPr>
          <w:sz w:val="13"/>
        </w:rPr>
      </w:pPr>
    </w:p>
    <w:p w14:paraId="2CA01BE2" w14:textId="77777777" w:rsidR="00782CE0" w:rsidRDefault="00782CE0">
      <w:pPr>
        <w:pStyle w:val="BodyText"/>
        <w:spacing w:before="9"/>
        <w:rPr>
          <w:sz w:val="13"/>
        </w:rPr>
      </w:pPr>
    </w:p>
    <w:p w14:paraId="4815357B" w14:textId="77777777" w:rsidR="00782CE0" w:rsidRDefault="00782CE0">
      <w:pPr>
        <w:pStyle w:val="BodyText"/>
        <w:spacing w:before="9"/>
        <w:rPr>
          <w:sz w:val="13"/>
        </w:rPr>
      </w:pPr>
    </w:p>
    <w:p w14:paraId="00510DB1" w14:textId="77777777" w:rsidR="00782CE0" w:rsidRDefault="00782CE0">
      <w:pPr>
        <w:pStyle w:val="BodyText"/>
        <w:spacing w:before="9"/>
        <w:rPr>
          <w:sz w:val="13"/>
        </w:rPr>
      </w:pPr>
    </w:p>
    <w:p w14:paraId="76850E06" w14:textId="5A9ED784" w:rsidR="00782CE0" w:rsidRDefault="00782CE0">
      <w:pPr>
        <w:pStyle w:val="BodyText"/>
        <w:spacing w:before="9"/>
        <w:rPr>
          <w:sz w:val="13"/>
        </w:rPr>
      </w:pPr>
    </w:p>
    <w:p w14:paraId="4809E56A" w14:textId="77777777" w:rsidR="003D4C68" w:rsidRDefault="003D4C68">
      <w:pPr>
        <w:pStyle w:val="BodyText"/>
        <w:spacing w:before="9"/>
        <w:rPr>
          <w:sz w:val="13"/>
        </w:rPr>
      </w:pPr>
    </w:p>
    <w:p w14:paraId="37FAF14D" w14:textId="77777777" w:rsidR="00782CE0" w:rsidRDefault="00782CE0">
      <w:pPr>
        <w:pStyle w:val="BodyText"/>
        <w:spacing w:before="9"/>
        <w:rPr>
          <w:sz w:val="13"/>
        </w:rPr>
      </w:pPr>
    </w:p>
    <w:p w14:paraId="18DF0B0A" w14:textId="77777777" w:rsidR="00782CE0" w:rsidRDefault="00782CE0">
      <w:pPr>
        <w:pStyle w:val="BodyText"/>
        <w:spacing w:before="9"/>
        <w:rPr>
          <w:sz w:val="13"/>
        </w:rPr>
      </w:pPr>
    </w:p>
    <w:p w14:paraId="72F8C31B" w14:textId="77777777" w:rsidR="00782CE0" w:rsidRDefault="00782CE0">
      <w:pPr>
        <w:pStyle w:val="BodyText"/>
        <w:spacing w:before="9"/>
        <w:rPr>
          <w:sz w:val="13"/>
        </w:rPr>
      </w:pPr>
    </w:p>
    <w:p w14:paraId="62B916FA" w14:textId="77777777" w:rsidR="00782CE0" w:rsidRDefault="00782CE0">
      <w:pPr>
        <w:pStyle w:val="BodyText"/>
        <w:spacing w:before="9"/>
        <w:rPr>
          <w:sz w:val="13"/>
        </w:rPr>
      </w:pPr>
    </w:p>
    <w:p w14:paraId="06F19A2A" w14:textId="77777777" w:rsidR="00782CE0" w:rsidRDefault="00782CE0">
      <w:pPr>
        <w:pStyle w:val="BodyText"/>
        <w:spacing w:before="9"/>
        <w:rPr>
          <w:sz w:val="13"/>
        </w:rPr>
      </w:pPr>
    </w:p>
    <w:p w14:paraId="7C85DE30" w14:textId="77777777" w:rsidR="00782CE0" w:rsidRDefault="00782CE0">
      <w:pPr>
        <w:pStyle w:val="BodyText"/>
        <w:spacing w:before="9"/>
        <w:rPr>
          <w:sz w:val="13"/>
        </w:rPr>
      </w:pPr>
    </w:p>
    <w:p w14:paraId="2C160816" w14:textId="77777777" w:rsidR="00782CE0" w:rsidRDefault="00782CE0">
      <w:pPr>
        <w:pStyle w:val="BodyText"/>
        <w:spacing w:before="9"/>
        <w:rPr>
          <w:sz w:val="13"/>
        </w:rPr>
      </w:pPr>
    </w:p>
    <w:p w14:paraId="2C862F88" w14:textId="77777777" w:rsidR="00782CE0" w:rsidRDefault="00782CE0">
      <w:pPr>
        <w:pStyle w:val="BodyText"/>
        <w:spacing w:before="9"/>
        <w:rPr>
          <w:sz w:val="13"/>
        </w:rPr>
      </w:pPr>
    </w:p>
    <w:p w14:paraId="771630D0" w14:textId="77777777" w:rsidR="00782CE0" w:rsidRDefault="00782CE0">
      <w:pPr>
        <w:pStyle w:val="BodyText"/>
        <w:spacing w:before="9"/>
        <w:rPr>
          <w:sz w:val="13"/>
        </w:rPr>
      </w:pPr>
    </w:p>
    <w:p w14:paraId="10247245" w14:textId="77777777" w:rsidR="00782CE0" w:rsidRDefault="00782CE0">
      <w:pPr>
        <w:pStyle w:val="BodyText"/>
        <w:spacing w:before="9"/>
        <w:rPr>
          <w:sz w:val="13"/>
        </w:rPr>
      </w:pPr>
    </w:p>
    <w:p w14:paraId="01E05D5E" w14:textId="77777777" w:rsidR="00782CE0" w:rsidRDefault="00782CE0">
      <w:pPr>
        <w:pStyle w:val="BodyText"/>
        <w:spacing w:before="9"/>
        <w:rPr>
          <w:sz w:val="13"/>
        </w:rPr>
      </w:pPr>
    </w:p>
    <w:p w14:paraId="3653442A" w14:textId="77777777" w:rsidR="007D62CF" w:rsidRDefault="001A450F">
      <w:pPr>
        <w:pStyle w:val="BodyText"/>
        <w:spacing w:before="9"/>
        <w:rPr>
          <w:sz w:val="13"/>
        </w:rPr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51658240" behindDoc="0" locked="0" layoutInCell="1" allowOverlap="1" wp14:anchorId="5AF040D8" wp14:editId="6F1A5518">
            <wp:simplePos x="0" y="0"/>
            <wp:positionH relativeFrom="page">
              <wp:posOffset>763607</wp:posOffset>
            </wp:positionH>
            <wp:positionV relativeFrom="paragraph">
              <wp:posOffset>114572</wp:posOffset>
            </wp:positionV>
            <wp:extent cx="2778610" cy="731519"/>
            <wp:effectExtent l="0" t="0" r="0" b="0"/>
            <wp:wrapTopAndBottom/>
            <wp:docPr id="1" name="Picture 1" descr="WA DO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WA DOH logo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610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AC1B8" w14:textId="77777777" w:rsidR="007D62CF" w:rsidRDefault="007D62CF">
      <w:pPr>
        <w:pStyle w:val="BodyText"/>
        <w:spacing w:before="5"/>
        <w:rPr>
          <w:sz w:val="7"/>
        </w:rPr>
      </w:pPr>
    </w:p>
    <w:p w14:paraId="3719942D" w14:textId="410CD6F5" w:rsidR="006D2715" w:rsidRPr="006277D6" w:rsidRDefault="006D2715" w:rsidP="006D2715">
      <w:pPr>
        <w:pStyle w:val="ReportandDate"/>
      </w:pPr>
      <w:r w:rsidRPr="006277D6">
        <w:t>DOH</w:t>
      </w:r>
      <w:r w:rsidRPr="006277D6">
        <w:rPr>
          <w:spacing w:val="-7"/>
        </w:rPr>
        <w:t xml:space="preserve"> </w:t>
      </w:r>
      <w:r>
        <w:t>420</w:t>
      </w:r>
      <w:r w:rsidRPr="006277D6">
        <w:t>-</w:t>
      </w:r>
      <w:r>
        <w:t>581</w:t>
      </w:r>
      <w:r w:rsidRPr="006277D6">
        <w:rPr>
          <w:spacing w:val="29"/>
        </w:rPr>
        <w:t xml:space="preserve"> </w:t>
      </w:r>
      <w:r>
        <w:t>February</w:t>
      </w:r>
      <w:r w:rsidRPr="006277D6">
        <w:rPr>
          <w:spacing w:val="-6"/>
        </w:rPr>
        <w:t xml:space="preserve"> </w:t>
      </w:r>
      <w:r w:rsidRPr="006277D6">
        <w:rPr>
          <w:spacing w:val="-4"/>
        </w:rPr>
        <w:t>2024</w:t>
      </w:r>
      <w:r>
        <w:rPr>
          <w:spacing w:val="-4"/>
        </w:rPr>
        <w:t xml:space="preserve"> </w:t>
      </w:r>
    </w:p>
    <w:p w14:paraId="27D6689E" w14:textId="61A698CD" w:rsidR="007D62CF" w:rsidRDefault="001A450F">
      <w:pPr>
        <w:spacing w:before="19" w:line="264" w:lineRule="auto"/>
        <w:ind w:left="160" w:right="2248"/>
        <w:rPr>
          <w:sz w:val="16"/>
        </w:rPr>
      </w:pPr>
      <w:r>
        <w:rPr>
          <w:color w:val="231F20"/>
          <w:spacing w:val="-2"/>
          <w:sz w:val="16"/>
        </w:rPr>
        <w:t>To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request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this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document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another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format,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call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1-800-525-0127.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Deaf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hard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hearing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customers,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please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call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711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(Washington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Relay)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email</w:t>
      </w:r>
      <w:r>
        <w:rPr>
          <w:color w:val="231F20"/>
          <w:spacing w:val="-5"/>
          <w:sz w:val="16"/>
        </w:rPr>
        <w:t xml:space="preserve"> </w:t>
      </w:r>
      <w:hyperlink r:id="rId14" w:history="1">
        <w:r w:rsidR="00CA435F" w:rsidRPr="00F21D8E">
          <w:rPr>
            <w:rStyle w:val="Hyperlink"/>
            <w:sz w:val="16"/>
          </w:rPr>
          <w:t>doh.information@doh.wa.gov.</w:t>
        </w:r>
      </w:hyperlink>
    </w:p>
    <w:p w14:paraId="677841D3" w14:textId="77777777" w:rsidR="007D62CF" w:rsidRDefault="007D62CF">
      <w:pPr>
        <w:spacing w:line="264" w:lineRule="auto"/>
        <w:rPr>
          <w:sz w:val="16"/>
        </w:rPr>
        <w:sectPr w:rsidR="007D62CF" w:rsidSect="0075023A">
          <w:type w:val="continuous"/>
          <w:pgSz w:w="12240" w:h="15840"/>
          <w:pgMar w:top="940" w:right="1680" w:bottom="280" w:left="1100" w:header="720" w:footer="720" w:gutter="0"/>
          <w:cols w:space="720"/>
        </w:sectPr>
      </w:pPr>
    </w:p>
    <w:sdt>
      <w:sdtPr>
        <w:rPr>
          <w:rFonts w:ascii="Franklin Gothic Book" w:eastAsia="Franklin Gothic Book" w:hAnsi="Franklin Gothic Book" w:cs="Franklin Gothic Book"/>
          <w:color w:val="3069B2"/>
          <w:sz w:val="22"/>
          <w:szCs w:val="22"/>
        </w:rPr>
        <w:id w:val="-401606634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p w14:paraId="44A886E6" w14:textId="5979D021" w:rsidR="000A73D6" w:rsidRPr="00CC531F" w:rsidRDefault="001A662E">
          <w:pPr>
            <w:pStyle w:val="TOCHeading"/>
            <w:rPr>
              <w:rFonts w:ascii="Century Gothic" w:hAnsi="Century Gothic"/>
              <w:b/>
              <w:bCs/>
              <w:color w:val="932A6E"/>
              <w:sz w:val="48"/>
              <w:szCs w:val="48"/>
            </w:rPr>
          </w:pPr>
          <w:r w:rsidRPr="001F14D0">
            <w:rPr>
              <w:rFonts w:ascii="Century Gothic" w:hAnsi="Century Gothic"/>
              <w:b/>
              <w:bCs/>
              <w:color w:val="3069B2"/>
              <w:sz w:val="48"/>
              <w:szCs w:val="48"/>
            </w:rPr>
            <w:t>TABLE OF CONTENTS</w:t>
          </w:r>
        </w:p>
        <w:p w14:paraId="486F4291" w14:textId="07A48BA9" w:rsidR="000A73D6" w:rsidRDefault="000A73D6">
          <w:pPr>
            <w:pStyle w:val="TOC1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956210" w:history="1">
            <w:r w:rsidRPr="00CC531F">
              <w:rPr>
                <w:rStyle w:val="Hyperlink"/>
                <w:noProof/>
                <w:color w:val="2699BB"/>
                <w:spacing w:val="-2"/>
              </w:rPr>
              <w:t>About The Project:</w:t>
            </w:r>
            <w:r w:rsidRPr="00CC531F">
              <w:rPr>
                <w:noProof/>
                <w:webHidden/>
                <w:color w:val="2699BB"/>
              </w:rPr>
              <w:tab/>
            </w:r>
            <w:r w:rsidRPr="00CC531F">
              <w:rPr>
                <w:noProof/>
                <w:webHidden/>
                <w:color w:val="2699BB"/>
              </w:rPr>
              <w:fldChar w:fldCharType="begin"/>
            </w:r>
            <w:r w:rsidRPr="00CC531F">
              <w:rPr>
                <w:noProof/>
                <w:webHidden/>
                <w:color w:val="2699BB"/>
              </w:rPr>
              <w:instrText xml:space="preserve"> PAGEREF _Toc153956210 \h </w:instrText>
            </w:r>
            <w:r w:rsidRPr="00CC531F">
              <w:rPr>
                <w:noProof/>
                <w:webHidden/>
                <w:color w:val="2699BB"/>
              </w:rPr>
            </w:r>
            <w:r w:rsidRPr="00CC531F">
              <w:rPr>
                <w:noProof/>
                <w:webHidden/>
                <w:color w:val="2699BB"/>
              </w:rPr>
              <w:fldChar w:fldCharType="separate"/>
            </w:r>
            <w:r w:rsidRPr="00CC531F">
              <w:rPr>
                <w:noProof/>
                <w:webHidden/>
                <w:color w:val="2699BB"/>
              </w:rPr>
              <w:t>3</w:t>
            </w:r>
            <w:r w:rsidRPr="00CC531F">
              <w:rPr>
                <w:noProof/>
                <w:webHidden/>
                <w:color w:val="2699BB"/>
              </w:rPr>
              <w:fldChar w:fldCharType="end"/>
            </w:r>
          </w:hyperlink>
        </w:p>
        <w:p w14:paraId="6F59A058" w14:textId="0A6DA7DD" w:rsidR="000A73D6" w:rsidRPr="00CC531F" w:rsidRDefault="00CA435F">
          <w:pPr>
            <w:pStyle w:val="TOC2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color w:val="932A6E"/>
              <w:kern w:val="2"/>
              <w14:ligatures w14:val="standardContextual"/>
            </w:rPr>
          </w:pPr>
          <w:hyperlink w:anchor="_Toc153956211" w:history="1">
            <w:r w:rsidR="000A73D6" w:rsidRPr="00CC531F">
              <w:rPr>
                <w:rStyle w:val="Hyperlink"/>
                <w:noProof/>
                <w:color w:val="932A6E"/>
              </w:rPr>
              <w:t>Description of the Project</w:t>
            </w:r>
            <w:r w:rsidR="000A73D6" w:rsidRPr="00CC531F">
              <w:rPr>
                <w:noProof/>
                <w:webHidden/>
                <w:color w:val="932A6E"/>
              </w:rPr>
              <w:tab/>
            </w:r>
            <w:r w:rsidR="000A73D6" w:rsidRPr="00CC531F">
              <w:rPr>
                <w:noProof/>
                <w:webHidden/>
                <w:color w:val="932A6E"/>
              </w:rPr>
              <w:fldChar w:fldCharType="begin"/>
            </w:r>
            <w:r w:rsidR="000A73D6" w:rsidRPr="00CC531F">
              <w:rPr>
                <w:noProof/>
                <w:webHidden/>
                <w:color w:val="932A6E"/>
              </w:rPr>
              <w:instrText xml:space="preserve"> PAGEREF _Toc153956211 \h </w:instrText>
            </w:r>
            <w:r w:rsidR="000A73D6" w:rsidRPr="00CC531F">
              <w:rPr>
                <w:noProof/>
                <w:webHidden/>
                <w:color w:val="932A6E"/>
              </w:rPr>
            </w:r>
            <w:r w:rsidR="000A73D6" w:rsidRPr="00CC531F">
              <w:rPr>
                <w:noProof/>
                <w:webHidden/>
                <w:color w:val="932A6E"/>
              </w:rPr>
              <w:fldChar w:fldCharType="separate"/>
            </w:r>
            <w:r w:rsidR="000A73D6" w:rsidRPr="00CC531F">
              <w:rPr>
                <w:noProof/>
                <w:webHidden/>
                <w:color w:val="932A6E"/>
              </w:rPr>
              <w:t>3</w:t>
            </w:r>
            <w:r w:rsidR="000A73D6" w:rsidRPr="00CC531F">
              <w:rPr>
                <w:noProof/>
                <w:webHidden/>
                <w:color w:val="932A6E"/>
              </w:rPr>
              <w:fldChar w:fldCharType="end"/>
            </w:r>
          </w:hyperlink>
        </w:p>
        <w:p w14:paraId="5C6950D8" w14:textId="59B75F62" w:rsidR="000A73D6" w:rsidRPr="00CC531F" w:rsidRDefault="00CA435F">
          <w:pPr>
            <w:pStyle w:val="TOC2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color w:val="932A6E"/>
              <w:kern w:val="2"/>
              <w14:ligatures w14:val="standardContextual"/>
            </w:rPr>
          </w:pPr>
          <w:hyperlink w:anchor="_Toc153956212" w:history="1">
            <w:r w:rsidR="000A73D6" w:rsidRPr="00CC531F">
              <w:rPr>
                <w:rStyle w:val="Hyperlink"/>
                <w:noProof/>
                <w:color w:val="932A6E"/>
              </w:rPr>
              <w:t>Eligibility Criteria</w:t>
            </w:r>
            <w:r w:rsidR="000A73D6" w:rsidRPr="00CC531F">
              <w:rPr>
                <w:noProof/>
                <w:webHidden/>
                <w:color w:val="932A6E"/>
              </w:rPr>
              <w:tab/>
            </w:r>
            <w:r w:rsidR="000A73D6" w:rsidRPr="00CC531F">
              <w:rPr>
                <w:noProof/>
                <w:webHidden/>
                <w:color w:val="932A6E"/>
              </w:rPr>
              <w:fldChar w:fldCharType="begin"/>
            </w:r>
            <w:r w:rsidR="000A73D6" w:rsidRPr="00CC531F">
              <w:rPr>
                <w:noProof/>
                <w:webHidden/>
                <w:color w:val="932A6E"/>
              </w:rPr>
              <w:instrText xml:space="preserve"> PAGEREF _Toc153956212 \h </w:instrText>
            </w:r>
            <w:r w:rsidR="000A73D6" w:rsidRPr="00CC531F">
              <w:rPr>
                <w:noProof/>
                <w:webHidden/>
                <w:color w:val="932A6E"/>
              </w:rPr>
            </w:r>
            <w:r w:rsidR="000A73D6" w:rsidRPr="00CC531F">
              <w:rPr>
                <w:noProof/>
                <w:webHidden/>
                <w:color w:val="932A6E"/>
              </w:rPr>
              <w:fldChar w:fldCharType="separate"/>
            </w:r>
            <w:r w:rsidR="000A73D6" w:rsidRPr="00CC531F">
              <w:rPr>
                <w:noProof/>
                <w:webHidden/>
                <w:color w:val="932A6E"/>
              </w:rPr>
              <w:t>3</w:t>
            </w:r>
            <w:r w:rsidR="000A73D6" w:rsidRPr="00CC531F">
              <w:rPr>
                <w:noProof/>
                <w:webHidden/>
                <w:color w:val="932A6E"/>
              </w:rPr>
              <w:fldChar w:fldCharType="end"/>
            </w:r>
          </w:hyperlink>
        </w:p>
        <w:p w14:paraId="4F4F587E" w14:textId="68F7E9AA" w:rsidR="000A73D6" w:rsidRPr="00CC531F" w:rsidRDefault="00CA435F">
          <w:pPr>
            <w:pStyle w:val="TOC2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color w:val="932A6E"/>
              <w:kern w:val="2"/>
              <w14:ligatures w14:val="standardContextual"/>
            </w:rPr>
          </w:pPr>
          <w:hyperlink w:anchor="_Toc153956213" w:history="1">
            <w:r w:rsidR="000A73D6" w:rsidRPr="00CC531F">
              <w:rPr>
                <w:rStyle w:val="Hyperlink"/>
                <w:noProof/>
                <w:color w:val="932A6E"/>
              </w:rPr>
              <w:t>Funding</w:t>
            </w:r>
            <w:r w:rsidR="000A73D6" w:rsidRPr="00CC531F">
              <w:rPr>
                <w:noProof/>
                <w:webHidden/>
                <w:color w:val="932A6E"/>
              </w:rPr>
              <w:tab/>
            </w:r>
            <w:r w:rsidR="000A73D6" w:rsidRPr="00CC531F">
              <w:rPr>
                <w:noProof/>
                <w:webHidden/>
                <w:color w:val="932A6E"/>
              </w:rPr>
              <w:fldChar w:fldCharType="begin"/>
            </w:r>
            <w:r w:rsidR="000A73D6" w:rsidRPr="00CC531F">
              <w:rPr>
                <w:noProof/>
                <w:webHidden/>
                <w:color w:val="932A6E"/>
              </w:rPr>
              <w:instrText xml:space="preserve"> PAGEREF _Toc153956213 \h </w:instrText>
            </w:r>
            <w:r w:rsidR="000A73D6" w:rsidRPr="00CC531F">
              <w:rPr>
                <w:noProof/>
                <w:webHidden/>
                <w:color w:val="932A6E"/>
              </w:rPr>
            </w:r>
            <w:r w:rsidR="000A73D6" w:rsidRPr="00CC531F">
              <w:rPr>
                <w:noProof/>
                <w:webHidden/>
                <w:color w:val="932A6E"/>
              </w:rPr>
              <w:fldChar w:fldCharType="separate"/>
            </w:r>
            <w:r w:rsidR="000A73D6" w:rsidRPr="00CC531F">
              <w:rPr>
                <w:noProof/>
                <w:webHidden/>
                <w:color w:val="932A6E"/>
              </w:rPr>
              <w:t>3</w:t>
            </w:r>
            <w:r w:rsidR="000A73D6" w:rsidRPr="00CC531F">
              <w:rPr>
                <w:noProof/>
                <w:webHidden/>
                <w:color w:val="932A6E"/>
              </w:rPr>
              <w:fldChar w:fldCharType="end"/>
            </w:r>
          </w:hyperlink>
        </w:p>
        <w:p w14:paraId="2CD0FE49" w14:textId="7678703F" w:rsidR="000A73D6" w:rsidRPr="00CC531F" w:rsidRDefault="00CA435F">
          <w:pPr>
            <w:pStyle w:val="TOC2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color w:val="932A6E"/>
              <w:kern w:val="2"/>
              <w14:ligatures w14:val="standardContextual"/>
            </w:rPr>
          </w:pPr>
          <w:hyperlink w:anchor="_Toc153956215" w:history="1">
            <w:r w:rsidR="000A73D6" w:rsidRPr="00CC531F">
              <w:rPr>
                <w:rStyle w:val="Hyperlink"/>
                <w:noProof/>
                <w:color w:val="932A6E"/>
              </w:rPr>
              <w:t xml:space="preserve">How to </w:t>
            </w:r>
            <w:r w:rsidR="001F4060">
              <w:rPr>
                <w:rStyle w:val="Hyperlink"/>
                <w:noProof/>
                <w:color w:val="932A6E"/>
              </w:rPr>
              <w:t>A</w:t>
            </w:r>
            <w:r w:rsidR="000A73D6" w:rsidRPr="00CC531F">
              <w:rPr>
                <w:rStyle w:val="Hyperlink"/>
                <w:noProof/>
                <w:color w:val="932A6E"/>
              </w:rPr>
              <w:t>pply</w:t>
            </w:r>
            <w:r w:rsidR="000A73D6" w:rsidRPr="00CC531F">
              <w:rPr>
                <w:noProof/>
                <w:webHidden/>
                <w:color w:val="932A6E"/>
              </w:rPr>
              <w:tab/>
            </w:r>
            <w:r w:rsidR="000A73D6" w:rsidRPr="00CC531F">
              <w:rPr>
                <w:noProof/>
                <w:webHidden/>
                <w:color w:val="932A6E"/>
              </w:rPr>
              <w:fldChar w:fldCharType="begin"/>
            </w:r>
            <w:r w:rsidR="000A73D6" w:rsidRPr="00CC531F">
              <w:rPr>
                <w:noProof/>
                <w:webHidden/>
                <w:color w:val="932A6E"/>
              </w:rPr>
              <w:instrText xml:space="preserve"> PAGEREF _Toc153956215 \h </w:instrText>
            </w:r>
            <w:r w:rsidR="000A73D6" w:rsidRPr="00CC531F">
              <w:rPr>
                <w:noProof/>
                <w:webHidden/>
                <w:color w:val="932A6E"/>
              </w:rPr>
            </w:r>
            <w:r w:rsidR="000A73D6" w:rsidRPr="00CC531F">
              <w:rPr>
                <w:noProof/>
                <w:webHidden/>
                <w:color w:val="932A6E"/>
              </w:rPr>
              <w:fldChar w:fldCharType="separate"/>
            </w:r>
            <w:r w:rsidR="000A73D6" w:rsidRPr="00CC531F">
              <w:rPr>
                <w:noProof/>
                <w:webHidden/>
                <w:color w:val="932A6E"/>
              </w:rPr>
              <w:t>3</w:t>
            </w:r>
            <w:r w:rsidR="000A73D6" w:rsidRPr="00CC531F">
              <w:rPr>
                <w:noProof/>
                <w:webHidden/>
                <w:color w:val="932A6E"/>
              </w:rPr>
              <w:fldChar w:fldCharType="end"/>
            </w:r>
          </w:hyperlink>
        </w:p>
        <w:p w14:paraId="68B808F0" w14:textId="64227A56" w:rsidR="000A73D6" w:rsidRPr="00CC531F" w:rsidRDefault="00CA435F">
          <w:pPr>
            <w:pStyle w:val="TOC1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2699BB"/>
              <w:kern w:val="2"/>
              <w:sz w:val="22"/>
              <w:szCs w:val="22"/>
              <w14:ligatures w14:val="standardContextual"/>
            </w:rPr>
          </w:pPr>
          <w:hyperlink w:anchor="_Toc153956216" w:history="1">
            <w:r w:rsidR="000A73D6" w:rsidRPr="00CC531F">
              <w:rPr>
                <w:rStyle w:val="Hyperlink"/>
                <w:noProof/>
                <w:color w:val="2699BB"/>
              </w:rPr>
              <w:t>Letter of Support – Example</w:t>
            </w:r>
            <w:r w:rsidR="000A73D6" w:rsidRPr="00CC531F">
              <w:rPr>
                <w:noProof/>
                <w:webHidden/>
                <w:color w:val="2699BB"/>
              </w:rPr>
              <w:tab/>
            </w:r>
            <w:r w:rsidR="000A73D6" w:rsidRPr="00CC531F">
              <w:rPr>
                <w:noProof/>
                <w:webHidden/>
                <w:color w:val="2699BB"/>
              </w:rPr>
              <w:fldChar w:fldCharType="begin"/>
            </w:r>
            <w:r w:rsidR="000A73D6" w:rsidRPr="00CC531F">
              <w:rPr>
                <w:noProof/>
                <w:webHidden/>
                <w:color w:val="2699BB"/>
              </w:rPr>
              <w:instrText xml:space="preserve"> PAGEREF _Toc153956216 \h </w:instrText>
            </w:r>
            <w:r w:rsidR="000A73D6" w:rsidRPr="00CC531F">
              <w:rPr>
                <w:noProof/>
                <w:webHidden/>
                <w:color w:val="2699BB"/>
              </w:rPr>
            </w:r>
            <w:r w:rsidR="000A73D6" w:rsidRPr="00CC531F">
              <w:rPr>
                <w:noProof/>
                <w:webHidden/>
                <w:color w:val="2699BB"/>
              </w:rPr>
              <w:fldChar w:fldCharType="separate"/>
            </w:r>
            <w:r w:rsidR="000A73D6" w:rsidRPr="00CC531F">
              <w:rPr>
                <w:noProof/>
                <w:webHidden/>
                <w:color w:val="2699BB"/>
              </w:rPr>
              <w:t>4</w:t>
            </w:r>
            <w:r w:rsidR="000A73D6" w:rsidRPr="00CC531F">
              <w:rPr>
                <w:noProof/>
                <w:webHidden/>
                <w:color w:val="2699BB"/>
              </w:rPr>
              <w:fldChar w:fldCharType="end"/>
            </w:r>
          </w:hyperlink>
        </w:p>
        <w:p w14:paraId="773BD7E5" w14:textId="5BF0EC55" w:rsidR="000A73D6" w:rsidRPr="00CC531F" w:rsidRDefault="00CA435F">
          <w:pPr>
            <w:pStyle w:val="TOC1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2699BB"/>
              <w:kern w:val="2"/>
              <w:sz w:val="22"/>
              <w:szCs w:val="22"/>
              <w14:ligatures w14:val="standardContextual"/>
            </w:rPr>
          </w:pPr>
          <w:hyperlink w:anchor="_Toc153956217" w:history="1">
            <w:r w:rsidR="000A73D6" w:rsidRPr="00CC531F">
              <w:rPr>
                <w:rStyle w:val="Hyperlink"/>
                <w:noProof/>
                <w:color w:val="2699BB"/>
              </w:rPr>
              <w:t>Information About Data Collection</w:t>
            </w:r>
            <w:r w:rsidR="000A73D6" w:rsidRPr="00CC531F">
              <w:rPr>
                <w:noProof/>
                <w:webHidden/>
                <w:color w:val="2699BB"/>
              </w:rPr>
              <w:tab/>
            </w:r>
            <w:r w:rsidR="000A73D6" w:rsidRPr="00CC531F">
              <w:rPr>
                <w:noProof/>
                <w:webHidden/>
                <w:color w:val="2699BB"/>
              </w:rPr>
              <w:fldChar w:fldCharType="begin"/>
            </w:r>
            <w:r w:rsidR="000A73D6" w:rsidRPr="00CC531F">
              <w:rPr>
                <w:noProof/>
                <w:webHidden/>
                <w:color w:val="2699BB"/>
              </w:rPr>
              <w:instrText xml:space="preserve"> PAGEREF _Toc153956217 \h </w:instrText>
            </w:r>
            <w:r w:rsidR="000A73D6" w:rsidRPr="00CC531F">
              <w:rPr>
                <w:noProof/>
                <w:webHidden/>
                <w:color w:val="2699BB"/>
              </w:rPr>
            </w:r>
            <w:r w:rsidR="000A73D6" w:rsidRPr="00CC531F">
              <w:rPr>
                <w:noProof/>
                <w:webHidden/>
                <w:color w:val="2699BB"/>
              </w:rPr>
              <w:fldChar w:fldCharType="separate"/>
            </w:r>
            <w:r w:rsidR="000A73D6" w:rsidRPr="00CC531F">
              <w:rPr>
                <w:noProof/>
                <w:webHidden/>
                <w:color w:val="2699BB"/>
              </w:rPr>
              <w:t>4</w:t>
            </w:r>
            <w:r w:rsidR="000A73D6" w:rsidRPr="00CC531F">
              <w:rPr>
                <w:noProof/>
                <w:webHidden/>
                <w:color w:val="2699BB"/>
              </w:rPr>
              <w:fldChar w:fldCharType="end"/>
            </w:r>
          </w:hyperlink>
        </w:p>
        <w:p w14:paraId="104BEEEA" w14:textId="2B151867" w:rsidR="000A73D6" w:rsidRDefault="000A73D6">
          <w:r>
            <w:rPr>
              <w:b/>
              <w:bCs/>
              <w:noProof/>
            </w:rPr>
            <w:fldChar w:fldCharType="end"/>
          </w:r>
        </w:p>
      </w:sdtContent>
    </w:sdt>
    <w:p w14:paraId="69D063F9" w14:textId="06FC4110" w:rsidR="007D62CF" w:rsidRDefault="007D62CF">
      <w:pPr>
        <w:pStyle w:val="TOC2"/>
        <w:tabs>
          <w:tab w:val="right" w:leader="dot" w:pos="9339"/>
        </w:tabs>
        <w:ind w:left="1059"/>
        <w:rPr>
          <w:rFonts w:ascii="Franklin Gothic Book"/>
        </w:rPr>
      </w:pPr>
    </w:p>
    <w:p w14:paraId="7A98445C" w14:textId="77777777" w:rsidR="007D62CF" w:rsidRDefault="007D62CF">
      <w:pPr>
        <w:pStyle w:val="BodyText"/>
        <w:rPr>
          <w:sz w:val="24"/>
        </w:rPr>
      </w:pPr>
    </w:p>
    <w:p w14:paraId="3E8375C2" w14:textId="77777777" w:rsidR="007D62CF" w:rsidRDefault="007D62CF">
      <w:pPr>
        <w:pStyle w:val="BodyText"/>
        <w:rPr>
          <w:sz w:val="24"/>
        </w:rPr>
      </w:pPr>
    </w:p>
    <w:p w14:paraId="54496286" w14:textId="77777777" w:rsidR="007D62CF" w:rsidRDefault="007D62CF">
      <w:pPr>
        <w:pStyle w:val="BodyText"/>
        <w:rPr>
          <w:sz w:val="24"/>
        </w:rPr>
      </w:pPr>
    </w:p>
    <w:p w14:paraId="1E55A0B9" w14:textId="77777777" w:rsidR="007D62CF" w:rsidRDefault="007D62CF">
      <w:pPr>
        <w:pStyle w:val="BodyText"/>
        <w:rPr>
          <w:sz w:val="24"/>
        </w:rPr>
      </w:pPr>
    </w:p>
    <w:p w14:paraId="56039E37" w14:textId="77777777" w:rsidR="007D62CF" w:rsidRDefault="007D62CF">
      <w:pPr>
        <w:pStyle w:val="BodyText"/>
        <w:rPr>
          <w:sz w:val="24"/>
        </w:rPr>
      </w:pPr>
    </w:p>
    <w:p w14:paraId="63D988FB" w14:textId="77777777" w:rsidR="007D62CF" w:rsidRDefault="007D62CF">
      <w:pPr>
        <w:pStyle w:val="BodyText"/>
        <w:rPr>
          <w:sz w:val="24"/>
        </w:rPr>
      </w:pPr>
    </w:p>
    <w:p w14:paraId="2B68FFB1" w14:textId="77777777" w:rsidR="007D62CF" w:rsidRDefault="007D62CF">
      <w:pPr>
        <w:pStyle w:val="BodyText"/>
        <w:rPr>
          <w:sz w:val="24"/>
        </w:rPr>
      </w:pPr>
    </w:p>
    <w:p w14:paraId="76260276" w14:textId="77777777" w:rsidR="007D62CF" w:rsidRDefault="007D62CF">
      <w:pPr>
        <w:pStyle w:val="BodyText"/>
        <w:rPr>
          <w:sz w:val="24"/>
        </w:rPr>
      </w:pPr>
    </w:p>
    <w:p w14:paraId="2B396EEA" w14:textId="77777777" w:rsidR="007D62CF" w:rsidRDefault="007D62CF">
      <w:pPr>
        <w:pStyle w:val="BodyText"/>
        <w:rPr>
          <w:sz w:val="24"/>
        </w:rPr>
      </w:pPr>
    </w:p>
    <w:p w14:paraId="5560DF33" w14:textId="77777777" w:rsidR="007D62CF" w:rsidRDefault="007D62CF">
      <w:pPr>
        <w:pStyle w:val="BodyText"/>
        <w:rPr>
          <w:sz w:val="24"/>
        </w:rPr>
      </w:pPr>
    </w:p>
    <w:p w14:paraId="005F795A" w14:textId="77777777" w:rsidR="007D62CF" w:rsidRDefault="007D62CF">
      <w:pPr>
        <w:pStyle w:val="BodyText"/>
        <w:rPr>
          <w:sz w:val="24"/>
        </w:rPr>
      </w:pPr>
    </w:p>
    <w:p w14:paraId="69BF32A8" w14:textId="77777777" w:rsidR="007D62CF" w:rsidRDefault="007D62CF">
      <w:pPr>
        <w:pStyle w:val="BodyText"/>
        <w:rPr>
          <w:sz w:val="24"/>
        </w:rPr>
      </w:pPr>
    </w:p>
    <w:p w14:paraId="67074361" w14:textId="77777777" w:rsidR="007D62CF" w:rsidRDefault="007D62CF">
      <w:pPr>
        <w:pStyle w:val="BodyText"/>
        <w:rPr>
          <w:sz w:val="24"/>
        </w:rPr>
      </w:pPr>
    </w:p>
    <w:p w14:paraId="1CB0BB21" w14:textId="77777777" w:rsidR="007D62CF" w:rsidRDefault="007D62CF">
      <w:pPr>
        <w:pStyle w:val="BodyText"/>
        <w:rPr>
          <w:sz w:val="24"/>
        </w:rPr>
      </w:pPr>
    </w:p>
    <w:p w14:paraId="4307A121" w14:textId="23A294F0" w:rsidR="007D62CF" w:rsidRDefault="007D62CF">
      <w:pPr>
        <w:pStyle w:val="BodyText"/>
        <w:rPr>
          <w:sz w:val="24"/>
        </w:rPr>
      </w:pPr>
    </w:p>
    <w:p w14:paraId="2F388E5C" w14:textId="27BA2ABA" w:rsidR="001A450F" w:rsidRDefault="001A450F">
      <w:pPr>
        <w:pStyle w:val="BodyText"/>
        <w:rPr>
          <w:sz w:val="24"/>
        </w:rPr>
      </w:pPr>
    </w:p>
    <w:p w14:paraId="2C05EA1A" w14:textId="79F2BAB0" w:rsidR="001A450F" w:rsidRDefault="001A450F">
      <w:pPr>
        <w:pStyle w:val="BodyText"/>
        <w:rPr>
          <w:sz w:val="24"/>
        </w:rPr>
      </w:pPr>
    </w:p>
    <w:p w14:paraId="6FF0EA92" w14:textId="0863CDF7" w:rsidR="001A450F" w:rsidRDefault="001A450F">
      <w:pPr>
        <w:pStyle w:val="BodyText"/>
        <w:rPr>
          <w:sz w:val="24"/>
        </w:rPr>
      </w:pPr>
    </w:p>
    <w:p w14:paraId="77E137FF" w14:textId="162E257B" w:rsidR="001A450F" w:rsidRDefault="001A450F">
      <w:pPr>
        <w:pStyle w:val="BodyText"/>
        <w:rPr>
          <w:sz w:val="24"/>
        </w:rPr>
      </w:pPr>
    </w:p>
    <w:p w14:paraId="03608C45" w14:textId="29F1E977" w:rsidR="001A450F" w:rsidRDefault="001A450F">
      <w:pPr>
        <w:pStyle w:val="BodyText"/>
        <w:rPr>
          <w:sz w:val="24"/>
        </w:rPr>
      </w:pPr>
    </w:p>
    <w:p w14:paraId="40964F20" w14:textId="77777777" w:rsidR="001A450F" w:rsidRDefault="001A450F">
      <w:pPr>
        <w:pStyle w:val="BodyText"/>
        <w:rPr>
          <w:sz w:val="24"/>
        </w:rPr>
      </w:pPr>
    </w:p>
    <w:p w14:paraId="16BD350D" w14:textId="77777777" w:rsidR="007D62CF" w:rsidRDefault="007D62CF">
      <w:pPr>
        <w:pStyle w:val="BodyText"/>
        <w:rPr>
          <w:sz w:val="24"/>
        </w:rPr>
      </w:pPr>
    </w:p>
    <w:p w14:paraId="73A8E0D4" w14:textId="77777777" w:rsidR="007D62CF" w:rsidRDefault="007D62CF">
      <w:pPr>
        <w:pStyle w:val="BodyText"/>
        <w:rPr>
          <w:sz w:val="24"/>
        </w:rPr>
      </w:pPr>
    </w:p>
    <w:p w14:paraId="30C60C31" w14:textId="77777777" w:rsidR="007D62CF" w:rsidRDefault="007D62CF">
      <w:pPr>
        <w:pStyle w:val="BodyText"/>
        <w:rPr>
          <w:sz w:val="24"/>
        </w:rPr>
      </w:pPr>
    </w:p>
    <w:p w14:paraId="38CE9249" w14:textId="77777777" w:rsidR="007D62CF" w:rsidRDefault="007D62CF">
      <w:pPr>
        <w:pStyle w:val="BodyText"/>
        <w:rPr>
          <w:sz w:val="24"/>
        </w:rPr>
      </w:pPr>
    </w:p>
    <w:p w14:paraId="67CED63B" w14:textId="77777777" w:rsidR="007D62CF" w:rsidRDefault="007D62CF">
      <w:pPr>
        <w:pStyle w:val="BodyText"/>
        <w:rPr>
          <w:sz w:val="24"/>
        </w:rPr>
      </w:pPr>
    </w:p>
    <w:p w14:paraId="04FD7BDD" w14:textId="77777777" w:rsidR="007D62CF" w:rsidRDefault="007D62CF">
      <w:pPr>
        <w:pStyle w:val="BodyText"/>
        <w:rPr>
          <w:sz w:val="24"/>
        </w:rPr>
      </w:pPr>
    </w:p>
    <w:p w14:paraId="0B858C61" w14:textId="77777777" w:rsidR="007D62CF" w:rsidRDefault="007D62CF">
      <w:pPr>
        <w:pStyle w:val="BodyText"/>
        <w:rPr>
          <w:sz w:val="24"/>
        </w:rPr>
      </w:pPr>
    </w:p>
    <w:p w14:paraId="1D671678" w14:textId="77777777" w:rsidR="007D62CF" w:rsidRDefault="007D62CF">
      <w:pPr>
        <w:pStyle w:val="BodyText"/>
        <w:rPr>
          <w:sz w:val="24"/>
        </w:rPr>
      </w:pPr>
    </w:p>
    <w:p w14:paraId="16D5BA09" w14:textId="77777777" w:rsidR="007D62CF" w:rsidRDefault="007D62CF">
      <w:pPr>
        <w:pStyle w:val="BodyText"/>
        <w:rPr>
          <w:sz w:val="24"/>
        </w:rPr>
      </w:pPr>
    </w:p>
    <w:p w14:paraId="204EA6D7" w14:textId="77777777" w:rsidR="007D62CF" w:rsidRDefault="007D62CF">
      <w:pPr>
        <w:pStyle w:val="BodyText"/>
        <w:spacing w:before="4"/>
        <w:rPr>
          <w:sz w:val="19"/>
        </w:rPr>
      </w:pPr>
    </w:p>
    <w:p w14:paraId="6FF7E007" w14:textId="77777777" w:rsidR="007D62CF" w:rsidRDefault="007D62CF">
      <w:pPr>
        <w:spacing w:line="268" w:lineRule="auto"/>
        <w:sectPr w:rsidR="007D62CF" w:rsidSect="0075023A">
          <w:pgSz w:w="12240" w:h="15840"/>
          <w:pgMar w:top="1600" w:right="1680" w:bottom="280" w:left="1100" w:header="720" w:footer="720" w:gutter="0"/>
          <w:cols w:space="720"/>
        </w:sectPr>
      </w:pPr>
    </w:p>
    <w:p w14:paraId="135A633C" w14:textId="4E860D8B" w:rsidR="007D62CF" w:rsidRPr="001A450F" w:rsidRDefault="00507001" w:rsidP="001F4060">
      <w:pPr>
        <w:pStyle w:val="Heading1"/>
        <w:ind w:left="0"/>
        <w:jc w:val="center"/>
        <w:rPr>
          <w:sz w:val="44"/>
          <w:szCs w:val="44"/>
        </w:rPr>
      </w:pPr>
      <w:bookmarkStart w:id="0" w:name="_TOC_250001"/>
      <w:bookmarkStart w:id="1" w:name="_Toc153956210"/>
      <w:bookmarkEnd w:id="0"/>
      <w:r>
        <w:rPr>
          <w:color w:val="1999BB"/>
          <w:spacing w:val="-2"/>
          <w:sz w:val="44"/>
          <w:szCs w:val="44"/>
        </w:rPr>
        <w:lastRenderedPageBreak/>
        <w:t xml:space="preserve">About The </w:t>
      </w:r>
      <w:r w:rsidR="00011460">
        <w:rPr>
          <w:color w:val="1999BB"/>
          <w:spacing w:val="-2"/>
          <w:sz w:val="44"/>
          <w:szCs w:val="44"/>
        </w:rPr>
        <w:t>Pro</w:t>
      </w:r>
      <w:r w:rsidR="00A811E6">
        <w:rPr>
          <w:color w:val="1999BB"/>
          <w:spacing w:val="-2"/>
          <w:sz w:val="44"/>
          <w:szCs w:val="44"/>
        </w:rPr>
        <w:t>ject</w:t>
      </w:r>
      <w:r>
        <w:rPr>
          <w:color w:val="1999BB"/>
          <w:spacing w:val="-2"/>
          <w:sz w:val="44"/>
          <w:szCs w:val="44"/>
        </w:rPr>
        <w:t>:</w:t>
      </w:r>
      <w:bookmarkEnd w:id="1"/>
    </w:p>
    <w:p w14:paraId="05112562" w14:textId="77777777" w:rsidR="00507001" w:rsidRDefault="00507001" w:rsidP="00507001">
      <w:pPr>
        <w:pStyle w:val="BodyText"/>
        <w:spacing w:before="10"/>
        <w:rPr>
          <w:color w:val="231F20"/>
        </w:rPr>
      </w:pPr>
    </w:p>
    <w:p w14:paraId="4381692B" w14:textId="3815C2D6" w:rsidR="007D62CF" w:rsidRPr="00540B84" w:rsidRDefault="00507001" w:rsidP="00507001">
      <w:pPr>
        <w:pStyle w:val="BodyText"/>
        <w:spacing w:before="10"/>
        <w:rPr>
          <w:b/>
          <w:color w:val="231F20"/>
        </w:rPr>
      </w:pPr>
      <w:bookmarkStart w:id="2" w:name="_Hlk130907271"/>
      <w:r w:rsidRPr="6E88A794">
        <w:rPr>
          <w:color w:val="231F20"/>
        </w:rPr>
        <w:t>Thank you for your interest</w:t>
      </w:r>
      <w:r w:rsidR="56F3F399" w:rsidRPr="6E88A794">
        <w:rPr>
          <w:color w:val="231F20"/>
        </w:rPr>
        <w:t xml:space="preserve"> in the</w:t>
      </w:r>
      <w:r w:rsidR="00540B84">
        <w:rPr>
          <w:color w:val="231F20"/>
        </w:rPr>
        <w:t xml:space="preserve"> </w:t>
      </w:r>
      <w:bookmarkStart w:id="3" w:name="_Hlk155105034"/>
      <w:r w:rsidR="00540B84" w:rsidRPr="00540B84">
        <w:rPr>
          <w:bCs/>
          <w:i/>
          <w:iCs/>
          <w:color w:val="231F20"/>
        </w:rPr>
        <w:t>Prescribing Appropriate Antibiotics for Acute Respiratory Conditions (PAAARC)</w:t>
      </w:r>
      <w:r w:rsidR="00540B84">
        <w:rPr>
          <w:bCs/>
          <w:color w:val="231F20"/>
        </w:rPr>
        <w:t xml:space="preserve"> project</w:t>
      </w:r>
      <w:bookmarkEnd w:id="3"/>
      <w:r w:rsidR="00540B84">
        <w:rPr>
          <w:bCs/>
          <w:color w:val="231F20"/>
        </w:rPr>
        <w:t>!</w:t>
      </w:r>
    </w:p>
    <w:p w14:paraId="6FB43F94" w14:textId="77777777" w:rsidR="004A38B5" w:rsidRDefault="004A38B5">
      <w:pPr>
        <w:spacing w:line="268" w:lineRule="auto"/>
      </w:pPr>
    </w:p>
    <w:bookmarkEnd w:id="2"/>
    <w:p w14:paraId="734DA9B9" w14:textId="6A77902A" w:rsidR="003D4C68" w:rsidRDefault="001514B2">
      <w:pPr>
        <w:spacing w:line="268" w:lineRule="auto"/>
      </w:pPr>
      <w:r>
        <w:t>Respiratory infections are the most common condition leading to an antibiotic prescription</w:t>
      </w:r>
      <w:r w:rsidR="00B1577E">
        <w:t xml:space="preserve">, and many antibiotic prescriptions </w:t>
      </w:r>
      <w:r w:rsidR="001E6142">
        <w:t xml:space="preserve">issued in the outpatient setting </w:t>
      </w:r>
      <w:r w:rsidR="00CA7F0D">
        <w:t>are inappropriate</w:t>
      </w:r>
      <w:r w:rsidRPr="001514B2">
        <w:rPr>
          <w:vertAlign w:val="superscript"/>
        </w:rPr>
        <w:t>1</w:t>
      </w:r>
      <w:r>
        <w:t>.</w:t>
      </w:r>
      <w:r w:rsidR="00293B7A">
        <w:t xml:space="preserve"> </w:t>
      </w:r>
      <w:r w:rsidR="00C42843" w:rsidRPr="00C42843">
        <w:t xml:space="preserve">The purpose of this </w:t>
      </w:r>
      <w:r w:rsidR="008D62C4">
        <w:t xml:space="preserve">project </w:t>
      </w:r>
      <w:r w:rsidR="00C42843" w:rsidRPr="00C42843">
        <w:t xml:space="preserve">is to </w:t>
      </w:r>
      <w:r w:rsidR="00C42843">
        <w:t xml:space="preserve">assist </w:t>
      </w:r>
      <w:r w:rsidR="0063721D">
        <w:t xml:space="preserve">selected outpatient </w:t>
      </w:r>
      <w:r w:rsidR="00C01333">
        <w:rPr>
          <w:rFonts w:eastAsia="Times New Roman" w:cs="Calibri"/>
        </w:rPr>
        <w:t xml:space="preserve">healthcare organizations </w:t>
      </w:r>
      <w:r w:rsidR="00C42843">
        <w:t>with improving</w:t>
      </w:r>
      <w:r w:rsidR="00C42843" w:rsidRPr="00C42843">
        <w:t xml:space="preserve"> antibiotic use </w:t>
      </w:r>
      <w:r w:rsidR="00ED4C9E">
        <w:t>for this indication.</w:t>
      </w:r>
      <w:r w:rsidR="003D5580">
        <w:t xml:space="preserve"> </w:t>
      </w:r>
      <w:r w:rsidR="00753AFA">
        <w:t>Two</w:t>
      </w:r>
      <w:r w:rsidR="001027EB">
        <w:t xml:space="preserve"> </w:t>
      </w:r>
      <w:r w:rsidR="007827B4">
        <w:t>healthcare organizations</w:t>
      </w:r>
      <w:r w:rsidR="001471C5">
        <w:t xml:space="preserve"> will be selecte</w:t>
      </w:r>
      <w:r w:rsidR="00DC199C">
        <w:t xml:space="preserve">d </w:t>
      </w:r>
      <w:r w:rsidR="007827B4">
        <w:t>for this project and funding opportunity</w:t>
      </w:r>
      <w:r w:rsidR="0086251F">
        <w:t>. Once approved, r</w:t>
      </w:r>
      <w:r w:rsidR="001471C5">
        <w:t>eceipt of</w:t>
      </w:r>
      <w:r w:rsidR="0063721D">
        <w:t xml:space="preserve"> project</w:t>
      </w:r>
      <w:r w:rsidR="001471C5">
        <w:t xml:space="preserve"> funding will be contingent upon</w:t>
      </w:r>
      <w:r w:rsidR="0086251F">
        <w:t xml:space="preserve"> the</w:t>
      </w:r>
      <w:r w:rsidR="001471C5">
        <w:t xml:space="preserve"> completion of </w:t>
      </w:r>
      <w:r w:rsidR="0086251F">
        <w:t xml:space="preserve">required </w:t>
      </w:r>
      <w:r w:rsidR="001471C5">
        <w:t>activities</w:t>
      </w:r>
      <w:r w:rsidR="0086251F">
        <w:t>.</w:t>
      </w:r>
    </w:p>
    <w:p w14:paraId="034A3870" w14:textId="77777777" w:rsidR="00B50938" w:rsidRDefault="00B50938" w:rsidP="00B60A91">
      <w:pPr>
        <w:widowControl/>
        <w:autoSpaceDE/>
        <w:autoSpaceDN/>
        <w:textAlignment w:val="baseline"/>
        <w:rPr>
          <w:rFonts w:eastAsia="Times New Roman" w:cs="Calibri"/>
        </w:rPr>
      </w:pPr>
    </w:p>
    <w:p w14:paraId="7CE92B46" w14:textId="09CAD677" w:rsidR="00B50938" w:rsidRPr="00540B84" w:rsidRDefault="00B50938" w:rsidP="000A73D6">
      <w:pPr>
        <w:pStyle w:val="Heading2"/>
        <w:rPr>
          <w:rFonts w:ascii="Century Gothic" w:hAnsi="Century Gothic"/>
          <w:b/>
          <w:bCs/>
          <w:color w:val="3069B2"/>
          <w:sz w:val="28"/>
          <w:szCs w:val="28"/>
        </w:rPr>
      </w:pPr>
      <w:bookmarkStart w:id="4" w:name="_Toc153956212"/>
      <w:r w:rsidRPr="00540B84">
        <w:rPr>
          <w:rFonts w:ascii="Century Gothic" w:hAnsi="Century Gothic"/>
          <w:b/>
          <w:bCs/>
          <w:color w:val="3069B2"/>
          <w:sz w:val="28"/>
          <w:szCs w:val="28"/>
        </w:rPr>
        <w:t>Eligibility Criteria</w:t>
      </w:r>
      <w:bookmarkEnd w:id="4"/>
      <w:r w:rsidRPr="00540B84">
        <w:rPr>
          <w:rFonts w:ascii="Century Gothic" w:hAnsi="Century Gothic"/>
          <w:b/>
          <w:bCs/>
          <w:color w:val="3069B2"/>
          <w:sz w:val="28"/>
          <w:szCs w:val="28"/>
        </w:rPr>
        <w:t xml:space="preserve"> </w:t>
      </w:r>
    </w:p>
    <w:p w14:paraId="3AD6A8D6" w14:textId="77777777" w:rsidR="004A38B5" w:rsidRDefault="004A38B5" w:rsidP="00DA724C">
      <w:pPr>
        <w:widowControl/>
        <w:autoSpaceDE/>
        <w:autoSpaceDN/>
        <w:textAlignment w:val="baseline"/>
        <w:rPr>
          <w:rFonts w:eastAsia="Times New Roman" w:cs="Calibri"/>
        </w:rPr>
      </w:pPr>
    </w:p>
    <w:p w14:paraId="20106B1A" w14:textId="40C83C07" w:rsidR="00DA724C" w:rsidRDefault="006472C7" w:rsidP="00DA724C">
      <w:pPr>
        <w:widowControl/>
        <w:autoSpaceDE/>
        <w:autoSpaceDN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 xml:space="preserve">Up to </w:t>
      </w:r>
      <w:r w:rsidR="007827B4">
        <w:rPr>
          <w:rFonts w:eastAsia="Times New Roman" w:cs="Calibri"/>
        </w:rPr>
        <w:t>2</w:t>
      </w:r>
      <w:r>
        <w:rPr>
          <w:rFonts w:eastAsia="Times New Roman" w:cs="Calibri"/>
        </w:rPr>
        <w:t xml:space="preserve"> </w:t>
      </w:r>
      <w:r w:rsidR="007827B4">
        <w:rPr>
          <w:rFonts w:eastAsia="Times New Roman" w:cs="Calibri"/>
        </w:rPr>
        <w:t>healthcare organizations</w:t>
      </w:r>
      <w:r>
        <w:rPr>
          <w:rFonts w:eastAsia="Times New Roman" w:cs="Calibri"/>
        </w:rPr>
        <w:t xml:space="preserve"> will be selected based upon </w:t>
      </w:r>
      <w:r w:rsidR="00DC6FBF">
        <w:rPr>
          <w:rFonts w:eastAsia="Times New Roman" w:cs="Calibri"/>
        </w:rPr>
        <w:t xml:space="preserve">the </w:t>
      </w:r>
      <w:r>
        <w:rPr>
          <w:rFonts w:eastAsia="Times New Roman" w:cs="Calibri"/>
        </w:rPr>
        <w:t>criteria below:</w:t>
      </w:r>
    </w:p>
    <w:p w14:paraId="1FB85C01" w14:textId="7D19F9BB" w:rsidR="00AA5A24" w:rsidRDefault="00DA724C" w:rsidP="00AA5A24">
      <w:pPr>
        <w:pStyle w:val="ListParagraph"/>
        <w:widowControl/>
        <w:numPr>
          <w:ilvl w:val="0"/>
          <w:numId w:val="18"/>
        </w:numPr>
        <w:autoSpaceDE/>
        <w:autoSpaceDN/>
        <w:textAlignment w:val="baseline"/>
        <w:rPr>
          <w:rFonts w:eastAsia="Times New Roman" w:cs="Calibri"/>
        </w:rPr>
      </w:pPr>
      <w:r w:rsidRPr="00AA5A24">
        <w:rPr>
          <w:rFonts w:eastAsia="Times New Roman" w:cs="Calibri"/>
        </w:rPr>
        <w:t xml:space="preserve">2+ </w:t>
      </w:r>
      <w:r w:rsidR="00AA5A24">
        <w:rPr>
          <w:rFonts w:eastAsia="Times New Roman" w:cs="Calibri"/>
        </w:rPr>
        <w:t>p</w:t>
      </w:r>
      <w:r w:rsidRPr="00AA5A24">
        <w:rPr>
          <w:rFonts w:eastAsia="Times New Roman" w:cs="Calibri"/>
        </w:rPr>
        <w:t xml:space="preserve">rimary </w:t>
      </w:r>
      <w:r w:rsidR="00AA5A24">
        <w:rPr>
          <w:rFonts w:eastAsia="Times New Roman" w:cs="Calibri"/>
        </w:rPr>
        <w:t>c</w:t>
      </w:r>
      <w:r w:rsidRPr="00AA5A24">
        <w:rPr>
          <w:rFonts w:eastAsia="Times New Roman" w:cs="Calibri"/>
        </w:rPr>
        <w:t xml:space="preserve">are or </w:t>
      </w:r>
      <w:r w:rsidR="00AA5A24">
        <w:rPr>
          <w:rFonts w:eastAsia="Times New Roman" w:cs="Calibri"/>
        </w:rPr>
        <w:t>u</w:t>
      </w:r>
      <w:r w:rsidRPr="00AA5A24">
        <w:rPr>
          <w:rFonts w:eastAsia="Times New Roman" w:cs="Calibri"/>
        </w:rPr>
        <w:t xml:space="preserve">rgent </w:t>
      </w:r>
      <w:r w:rsidR="00AA5A24">
        <w:rPr>
          <w:rFonts w:eastAsia="Times New Roman" w:cs="Calibri"/>
        </w:rPr>
        <w:t>c</w:t>
      </w:r>
      <w:r w:rsidRPr="00AA5A24">
        <w:rPr>
          <w:rFonts w:eastAsia="Times New Roman" w:cs="Calibri"/>
        </w:rPr>
        <w:t xml:space="preserve">are </w:t>
      </w:r>
      <w:r w:rsidR="00AA5A24">
        <w:rPr>
          <w:rFonts w:eastAsia="Times New Roman" w:cs="Calibri"/>
        </w:rPr>
        <w:t>c</w:t>
      </w:r>
      <w:r w:rsidRPr="00AA5A24">
        <w:rPr>
          <w:rFonts w:eastAsia="Times New Roman" w:cs="Calibri"/>
        </w:rPr>
        <w:t xml:space="preserve">linics within their </w:t>
      </w:r>
      <w:r w:rsidR="00AA5A24">
        <w:rPr>
          <w:rFonts w:eastAsia="Times New Roman" w:cs="Calibri"/>
        </w:rPr>
        <w:t>n</w:t>
      </w:r>
      <w:r w:rsidRPr="00AA5A24">
        <w:rPr>
          <w:rFonts w:eastAsia="Times New Roman" w:cs="Calibri"/>
        </w:rPr>
        <w:t>etwork</w:t>
      </w:r>
    </w:p>
    <w:p w14:paraId="3EF0F4B2" w14:textId="21A2DA07" w:rsidR="00DA724C" w:rsidRDefault="00DA724C" w:rsidP="00AA5A24">
      <w:pPr>
        <w:pStyle w:val="ListParagraph"/>
        <w:widowControl/>
        <w:numPr>
          <w:ilvl w:val="0"/>
          <w:numId w:val="18"/>
        </w:numPr>
        <w:autoSpaceDE/>
        <w:autoSpaceDN/>
        <w:textAlignment w:val="baseline"/>
        <w:rPr>
          <w:rFonts w:eastAsia="Times New Roman" w:cs="Calibri"/>
        </w:rPr>
      </w:pPr>
      <w:r w:rsidRPr="00AA5A24">
        <w:rPr>
          <w:rFonts w:eastAsia="Times New Roman" w:cs="Calibri"/>
        </w:rPr>
        <w:t xml:space="preserve">Electronic </w:t>
      </w:r>
      <w:r w:rsidR="00AA5A24">
        <w:rPr>
          <w:rFonts w:eastAsia="Times New Roman" w:cs="Calibri"/>
        </w:rPr>
        <w:t>m</w:t>
      </w:r>
      <w:r w:rsidRPr="00AA5A24">
        <w:rPr>
          <w:rFonts w:eastAsia="Times New Roman" w:cs="Calibri"/>
        </w:rPr>
        <w:t xml:space="preserve">edical </w:t>
      </w:r>
      <w:r w:rsidR="00AA5A24">
        <w:rPr>
          <w:rFonts w:eastAsia="Times New Roman" w:cs="Calibri"/>
        </w:rPr>
        <w:t>r</w:t>
      </w:r>
      <w:r w:rsidRPr="00AA5A24">
        <w:rPr>
          <w:rFonts w:eastAsia="Times New Roman" w:cs="Calibri"/>
        </w:rPr>
        <w:t xml:space="preserve">ecord </w:t>
      </w:r>
      <w:r w:rsidR="00AA5A24">
        <w:rPr>
          <w:rFonts w:eastAsia="Times New Roman" w:cs="Calibri"/>
        </w:rPr>
        <w:t>s</w:t>
      </w:r>
      <w:r w:rsidRPr="00AA5A24">
        <w:rPr>
          <w:rFonts w:eastAsia="Times New Roman" w:cs="Calibri"/>
        </w:rPr>
        <w:t xml:space="preserve">ystem </w:t>
      </w:r>
      <w:r w:rsidR="00AA5A24">
        <w:rPr>
          <w:rFonts w:eastAsia="Times New Roman" w:cs="Calibri"/>
        </w:rPr>
        <w:t>with</w:t>
      </w:r>
      <w:r w:rsidRPr="00AA5A24">
        <w:rPr>
          <w:rFonts w:eastAsia="Times New Roman" w:cs="Calibri"/>
        </w:rPr>
        <w:t xml:space="preserve"> </w:t>
      </w:r>
      <w:r w:rsidR="00DD1879" w:rsidRPr="00AA5A24">
        <w:rPr>
          <w:rFonts w:eastAsia="Times New Roman" w:cs="Calibri"/>
        </w:rPr>
        <w:t xml:space="preserve">IT </w:t>
      </w:r>
      <w:r w:rsidR="00DD1879">
        <w:rPr>
          <w:rFonts w:eastAsia="Times New Roman" w:cs="Calibri"/>
        </w:rPr>
        <w:t>s</w:t>
      </w:r>
      <w:r w:rsidR="00DD1879" w:rsidRPr="00AA5A24">
        <w:rPr>
          <w:rFonts w:eastAsia="Times New Roman" w:cs="Calibri"/>
        </w:rPr>
        <w:t>upport</w:t>
      </w:r>
      <w:r w:rsidR="00DD1879">
        <w:rPr>
          <w:rFonts w:eastAsia="Times New Roman" w:cs="Calibri"/>
        </w:rPr>
        <w:t xml:space="preserve"> for </w:t>
      </w:r>
      <w:r w:rsidR="00AA5A24">
        <w:rPr>
          <w:rFonts w:eastAsia="Times New Roman" w:cs="Calibri"/>
        </w:rPr>
        <w:t>r</w:t>
      </w:r>
      <w:r w:rsidRPr="00AA5A24">
        <w:rPr>
          <w:rFonts w:eastAsia="Times New Roman" w:cs="Calibri"/>
        </w:rPr>
        <w:t>eport</w:t>
      </w:r>
      <w:r w:rsidR="00EB2F5B">
        <w:rPr>
          <w:rFonts w:eastAsia="Times New Roman" w:cs="Calibri"/>
        </w:rPr>
        <w:t xml:space="preserve"> extraction</w:t>
      </w:r>
      <w:r w:rsidR="0016557B">
        <w:rPr>
          <w:rFonts w:eastAsia="Times New Roman" w:cs="Calibri"/>
        </w:rPr>
        <w:t xml:space="preserve"> capability</w:t>
      </w:r>
    </w:p>
    <w:p w14:paraId="46269775" w14:textId="77777777" w:rsidR="00CA3E1B" w:rsidRDefault="00CA3E1B" w:rsidP="00CA3E1B">
      <w:pPr>
        <w:widowControl/>
        <w:autoSpaceDE/>
        <w:autoSpaceDN/>
        <w:textAlignment w:val="baseline"/>
        <w:rPr>
          <w:rFonts w:eastAsia="Times New Roman" w:cs="Calibri"/>
        </w:rPr>
      </w:pPr>
    </w:p>
    <w:p w14:paraId="7AE758D4" w14:textId="72AE5441" w:rsidR="00AA5A24" w:rsidRPr="00CA3E1B" w:rsidRDefault="007A051F" w:rsidP="00CA3E1B">
      <w:pPr>
        <w:widowControl/>
        <w:autoSpaceDE/>
        <w:autoSpaceDN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>Prioritization</w:t>
      </w:r>
      <w:r w:rsidR="00CA3E1B">
        <w:rPr>
          <w:rFonts w:eastAsia="Times New Roman" w:cs="Calibri"/>
        </w:rPr>
        <w:t xml:space="preserve"> will be given to healthcare organizations that had lower performance on the </w:t>
      </w:r>
      <w:r w:rsidR="00ED19E0" w:rsidRPr="00CA3E1B">
        <w:rPr>
          <w:rFonts w:eastAsia="Times New Roman" w:cs="Calibri"/>
        </w:rPr>
        <w:t>HEDIS Measures Composite Score (Commercial or Medicaid)</w:t>
      </w:r>
      <w:r w:rsidR="00CA3E1B">
        <w:rPr>
          <w:rFonts w:eastAsia="Times New Roman" w:cs="Calibri"/>
        </w:rPr>
        <w:t xml:space="preserve">. You can check your organization’s performance </w:t>
      </w:r>
      <w:hyperlink r:id="rId15" w:history="1">
        <w:r w:rsidR="00CA3E1B" w:rsidRPr="009321D8">
          <w:rPr>
            <w:rStyle w:val="Hyperlink"/>
            <w:rFonts w:eastAsia="Times New Roman" w:cs="Calibri"/>
          </w:rPr>
          <w:t>here</w:t>
        </w:r>
      </w:hyperlink>
      <w:r w:rsidR="009321D8">
        <w:rPr>
          <w:rFonts w:eastAsia="Times New Roman" w:cs="Calibri"/>
        </w:rPr>
        <w:t xml:space="preserve">. </w:t>
      </w:r>
      <w:r w:rsidR="00CA3E1B">
        <w:rPr>
          <w:rFonts w:eastAsia="Times New Roman" w:cs="Calibri"/>
        </w:rPr>
        <w:t xml:space="preserve"> </w:t>
      </w:r>
    </w:p>
    <w:p w14:paraId="7841C449" w14:textId="77777777" w:rsidR="00DA6BB8" w:rsidRPr="009321D8" w:rsidRDefault="00DA6BB8" w:rsidP="009321D8">
      <w:pPr>
        <w:widowControl/>
        <w:autoSpaceDE/>
        <w:autoSpaceDN/>
        <w:textAlignment w:val="baseline"/>
        <w:rPr>
          <w:rFonts w:ascii="Century Gothic" w:hAnsi="Century Gothic"/>
          <w:b/>
          <w:bCs/>
          <w:color w:val="3069B2"/>
          <w:sz w:val="28"/>
          <w:szCs w:val="28"/>
        </w:rPr>
      </w:pPr>
    </w:p>
    <w:p w14:paraId="3DC759E6" w14:textId="3B3A8DD3" w:rsidR="001471C5" w:rsidRPr="00540B84" w:rsidRDefault="009D1979" w:rsidP="001471C5">
      <w:pPr>
        <w:pStyle w:val="Heading2"/>
        <w:rPr>
          <w:rFonts w:ascii="Century Gothic" w:hAnsi="Century Gothic"/>
          <w:b/>
          <w:bCs/>
          <w:color w:val="3069B2"/>
          <w:sz w:val="28"/>
          <w:szCs w:val="28"/>
        </w:rPr>
      </w:pPr>
      <w:r>
        <w:rPr>
          <w:rFonts w:ascii="Century Gothic" w:hAnsi="Century Gothic"/>
          <w:b/>
          <w:bCs/>
          <w:color w:val="3069B2"/>
          <w:sz w:val="28"/>
          <w:szCs w:val="28"/>
        </w:rPr>
        <w:t>Required Activities</w:t>
      </w:r>
    </w:p>
    <w:p w14:paraId="23D09BD5" w14:textId="77777777" w:rsidR="001471C5" w:rsidRDefault="001471C5" w:rsidP="001471C5">
      <w:pPr>
        <w:widowControl/>
        <w:rPr>
          <w:rFonts w:eastAsia="Times New Roman" w:cs="Calibri"/>
        </w:rPr>
      </w:pPr>
    </w:p>
    <w:p w14:paraId="1BD49EC8" w14:textId="7A7DD120" w:rsidR="00C50FBC" w:rsidRDefault="00C50FBC" w:rsidP="001471C5">
      <w:pPr>
        <w:widowControl/>
        <w:rPr>
          <w:rFonts w:eastAsia="Times New Roman" w:cs="Calibri"/>
        </w:rPr>
      </w:pPr>
      <w:r>
        <w:rPr>
          <w:rFonts w:eastAsia="Times New Roman" w:cs="Calibri"/>
        </w:rPr>
        <w:t xml:space="preserve">Selected </w:t>
      </w:r>
      <w:r w:rsidR="00236231">
        <w:rPr>
          <w:rFonts w:eastAsia="Times New Roman" w:cs="Calibri"/>
        </w:rPr>
        <w:t>healthcare organizations</w:t>
      </w:r>
      <w:r>
        <w:rPr>
          <w:rFonts w:eastAsia="Times New Roman" w:cs="Calibri"/>
        </w:rPr>
        <w:t xml:space="preserve"> will be required to complete the following:</w:t>
      </w:r>
    </w:p>
    <w:p w14:paraId="61127097" w14:textId="77777777" w:rsidR="001471C5" w:rsidRDefault="001471C5" w:rsidP="001471C5">
      <w:pPr>
        <w:pStyle w:val="ListParagraph"/>
        <w:widowControl/>
        <w:numPr>
          <w:ilvl w:val="0"/>
          <w:numId w:val="17"/>
        </w:numPr>
        <w:autoSpaceDE/>
        <w:autoSpaceDN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>Identify an organizational lead for the project and a champion at each participating site</w:t>
      </w:r>
    </w:p>
    <w:p w14:paraId="1B7636FC" w14:textId="72956CCE" w:rsidR="001471C5" w:rsidRDefault="001471C5" w:rsidP="001471C5">
      <w:pPr>
        <w:pStyle w:val="ListParagraph"/>
        <w:widowControl/>
        <w:numPr>
          <w:ilvl w:val="0"/>
          <w:numId w:val="17"/>
        </w:numPr>
        <w:autoSpaceDE/>
        <w:autoSpaceDN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 xml:space="preserve">Create an audit and feedback report </w:t>
      </w:r>
      <w:r w:rsidR="00AE7E72">
        <w:rPr>
          <w:rFonts w:eastAsia="Times New Roman" w:cs="Calibri"/>
        </w:rPr>
        <w:t xml:space="preserve">for </w:t>
      </w:r>
      <w:r w:rsidR="004A5602" w:rsidRPr="004A5602">
        <w:rPr>
          <w:rFonts w:eastAsia="Times New Roman" w:cs="Calibri"/>
          <w:i/>
          <w:iCs/>
        </w:rPr>
        <w:t>Antibiotics for Acute Bronchitis</w:t>
      </w:r>
      <w:r w:rsidR="004A5602">
        <w:rPr>
          <w:rFonts w:eastAsia="Times New Roman" w:cs="Calibri"/>
          <w:i/>
          <w:iCs/>
        </w:rPr>
        <w:t xml:space="preserve"> (AAB)</w:t>
      </w:r>
      <w:r w:rsidR="004A5602">
        <w:rPr>
          <w:rFonts w:eastAsia="Times New Roman" w:cs="Calibri"/>
        </w:rPr>
        <w:t xml:space="preserve"> HEDIS Measure</w:t>
      </w:r>
      <w:r w:rsidRPr="00541EF2">
        <w:rPr>
          <w:rFonts w:eastAsia="Times New Roman" w:cs="Calibri"/>
          <w:color w:val="FF0000"/>
        </w:rPr>
        <w:t xml:space="preserve"> </w:t>
      </w:r>
      <w:r>
        <w:rPr>
          <w:rFonts w:eastAsia="Times New Roman" w:cs="Calibri"/>
        </w:rPr>
        <w:t>for all facility prescribers</w:t>
      </w:r>
    </w:p>
    <w:p w14:paraId="56708254" w14:textId="28B2F1A6" w:rsidR="001471C5" w:rsidRPr="00D85496" w:rsidRDefault="00BF298B" w:rsidP="001471C5">
      <w:pPr>
        <w:pStyle w:val="ListParagraph"/>
        <w:widowControl/>
        <w:numPr>
          <w:ilvl w:val="0"/>
          <w:numId w:val="17"/>
        </w:numPr>
        <w:autoSpaceDE/>
        <w:autoSpaceDN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>Provide education</w:t>
      </w:r>
      <w:r w:rsidR="00BA4391">
        <w:rPr>
          <w:rFonts w:eastAsia="Times New Roman" w:cs="Calibri"/>
        </w:rPr>
        <w:t xml:space="preserve"> on appropriateness of antibiotics</w:t>
      </w:r>
      <w:r w:rsidR="007F01DC">
        <w:rPr>
          <w:rFonts w:eastAsia="Times New Roman" w:cs="Calibri"/>
        </w:rPr>
        <w:t xml:space="preserve"> for </w:t>
      </w:r>
      <w:r w:rsidR="007D5DC9">
        <w:rPr>
          <w:rFonts w:eastAsia="Times New Roman" w:cs="Calibri"/>
        </w:rPr>
        <w:t>acute respiratory conditions</w:t>
      </w:r>
      <w:r>
        <w:rPr>
          <w:rFonts w:eastAsia="Times New Roman" w:cs="Calibri"/>
        </w:rPr>
        <w:t xml:space="preserve"> to prescribers and patients</w:t>
      </w:r>
    </w:p>
    <w:p w14:paraId="07CE8120" w14:textId="77777777" w:rsidR="00D85496" w:rsidRDefault="00D85496" w:rsidP="001471C5">
      <w:pPr>
        <w:widowControl/>
        <w:autoSpaceDE/>
        <w:autoSpaceDN/>
        <w:textAlignment w:val="baseline"/>
        <w:rPr>
          <w:rFonts w:eastAsia="Times New Roman" w:cs="Calibri"/>
        </w:rPr>
      </w:pPr>
    </w:p>
    <w:p w14:paraId="2F684914" w14:textId="75F6F0CA" w:rsidR="00AE7262" w:rsidRDefault="002A3400" w:rsidP="001471C5">
      <w:pPr>
        <w:widowControl/>
        <w:autoSpaceDE/>
        <w:autoSpaceDN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>Documentation of the c</w:t>
      </w:r>
      <w:r w:rsidR="00D85496">
        <w:rPr>
          <w:rFonts w:eastAsia="Times New Roman" w:cs="Calibri"/>
        </w:rPr>
        <w:t>ompletion of</w:t>
      </w:r>
      <w:r w:rsidR="00E1116C">
        <w:rPr>
          <w:rFonts w:eastAsia="Times New Roman" w:cs="Calibri"/>
        </w:rPr>
        <w:t xml:space="preserve"> all</w:t>
      </w:r>
      <w:r w:rsidR="00D85496">
        <w:rPr>
          <w:rFonts w:eastAsia="Times New Roman" w:cs="Calibri"/>
        </w:rPr>
        <w:t xml:space="preserve"> required activities is expected </w:t>
      </w:r>
      <w:r w:rsidR="00E1116C">
        <w:rPr>
          <w:rFonts w:eastAsia="Times New Roman" w:cs="Calibri"/>
        </w:rPr>
        <w:t xml:space="preserve">by </w:t>
      </w:r>
      <w:r w:rsidR="00D0066B">
        <w:rPr>
          <w:rFonts w:eastAsia="Times New Roman" w:cs="Calibri"/>
        </w:rPr>
        <w:t>the end of the contract period</w:t>
      </w:r>
      <w:r w:rsidR="00E1116C">
        <w:rPr>
          <w:rFonts w:eastAsia="Times New Roman" w:cs="Calibri"/>
        </w:rPr>
        <w:t>.</w:t>
      </w:r>
    </w:p>
    <w:p w14:paraId="721BBCA1" w14:textId="77777777" w:rsidR="001E78D1" w:rsidRDefault="001E78D1" w:rsidP="001471C5">
      <w:pPr>
        <w:widowControl/>
        <w:autoSpaceDE/>
        <w:autoSpaceDN/>
        <w:textAlignment w:val="baseline"/>
        <w:rPr>
          <w:rFonts w:eastAsia="Times New Roman" w:cs="Calibri"/>
        </w:rPr>
      </w:pPr>
    </w:p>
    <w:p w14:paraId="4B8CE6F2" w14:textId="77777777" w:rsidR="001E78D1" w:rsidRDefault="001E78D1" w:rsidP="001471C5">
      <w:pPr>
        <w:widowControl/>
        <w:autoSpaceDE/>
        <w:autoSpaceDN/>
        <w:textAlignment w:val="baseline"/>
        <w:rPr>
          <w:rFonts w:eastAsia="Times New Roman" w:cs="Calibri"/>
        </w:rPr>
      </w:pPr>
    </w:p>
    <w:p w14:paraId="3B025727" w14:textId="376B8F31" w:rsidR="001E78D1" w:rsidRPr="0044066A" w:rsidRDefault="004A083C" w:rsidP="001E78D1">
      <w:pPr>
        <w:pStyle w:val="Heading2"/>
        <w:rPr>
          <w:rFonts w:ascii="Century Gothic" w:hAnsi="Century Gothic"/>
          <w:b/>
          <w:bCs/>
          <w:color w:val="3069B2"/>
          <w:sz w:val="28"/>
          <w:szCs w:val="28"/>
        </w:rPr>
      </w:pPr>
      <w:commentRangeStart w:id="5"/>
      <w:r w:rsidRPr="0044066A">
        <w:rPr>
          <w:rFonts w:ascii="Century Gothic" w:hAnsi="Century Gothic"/>
          <w:b/>
          <w:bCs/>
          <w:color w:val="3069B2"/>
          <w:sz w:val="28"/>
          <w:szCs w:val="28"/>
        </w:rPr>
        <w:t xml:space="preserve">Potential </w:t>
      </w:r>
      <w:r w:rsidR="001E78D1" w:rsidRPr="0044066A">
        <w:rPr>
          <w:rFonts w:ascii="Century Gothic" w:hAnsi="Century Gothic"/>
          <w:b/>
          <w:bCs/>
          <w:color w:val="3069B2"/>
          <w:sz w:val="28"/>
          <w:szCs w:val="28"/>
        </w:rPr>
        <w:t xml:space="preserve">Benefits </w:t>
      </w:r>
      <w:r w:rsidRPr="0044066A">
        <w:rPr>
          <w:rFonts w:ascii="Century Gothic" w:hAnsi="Century Gothic"/>
          <w:b/>
          <w:bCs/>
          <w:color w:val="3069B2"/>
          <w:sz w:val="28"/>
          <w:szCs w:val="28"/>
        </w:rPr>
        <w:t>to your Organization</w:t>
      </w:r>
      <w:commentRangeEnd w:id="5"/>
      <w:r w:rsidR="006C35D2" w:rsidRPr="0044066A">
        <w:rPr>
          <w:rStyle w:val="CommentReference"/>
          <w:rFonts w:ascii="Franklin Gothic Book" w:eastAsia="Franklin Gothic Book" w:hAnsi="Franklin Gothic Book" w:cs="Franklin Gothic Book"/>
          <w:color w:val="3069B2"/>
        </w:rPr>
        <w:commentReference w:id="5"/>
      </w:r>
    </w:p>
    <w:p w14:paraId="7A2032AF" w14:textId="77777777" w:rsidR="001E78D1" w:rsidRDefault="001E78D1" w:rsidP="001E78D1"/>
    <w:p w14:paraId="3EE9B3DF" w14:textId="705AF758" w:rsidR="001E78D1" w:rsidRDefault="001E78D1" w:rsidP="001E78D1">
      <w:pPr>
        <w:pStyle w:val="ListParagraph"/>
        <w:numPr>
          <w:ilvl w:val="0"/>
          <w:numId w:val="17"/>
        </w:numPr>
      </w:pPr>
      <w:r>
        <w:t>Improved patient care</w:t>
      </w:r>
      <w:r w:rsidR="00A96A03">
        <w:t xml:space="preserve"> </w:t>
      </w:r>
      <w:r w:rsidR="004549AE">
        <w:t>for</w:t>
      </w:r>
      <w:r w:rsidR="00A96A03">
        <w:t xml:space="preserve"> </w:t>
      </w:r>
      <w:r w:rsidR="004549AE">
        <w:t>r</w:t>
      </w:r>
      <w:r w:rsidR="00A96A03">
        <w:t xml:space="preserve">espiratory </w:t>
      </w:r>
      <w:r w:rsidR="004549AE">
        <w:t>i</w:t>
      </w:r>
      <w:r w:rsidR="00A96A03">
        <w:t xml:space="preserve">nfections </w:t>
      </w:r>
      <w:r w:rsidR="004549AE">
        <w:t xml:space="preserve">and your organization’s </w:t>
      </w:r>
      <w:r w:rsidR="00743E13">
        <w:t xml:space="preserve">HEDIS measure performance. </w:t>
      </w:r>
    </w:p>
    <w:p w14:paraId="1BACA940" w14:textId="3A2D45F4" w:rsidR="00743E13" w:rsidRDefault="00743E13" w:rsidP="00743E13">
      <w:pPr>
        <w:pStyle w:val="ListParagraph"/>
        <w:numPr>
          <w:ilvl w:val="0"/>
          <w:numId w:val="17"/>
        </w:numPr>
      </w:pPr>
      <w:r>
        <w:t xml:space="preserve">Progress towards meeting </w:t>
      </w:r>
      <w:hyperlink r:id="rId20" w:history="1">
        <w:r w:rsidRPr="00D025AB">
          <w:rPr>
            <w:rStyle w:val="Hyperlink"/>
          </w:rPr>
          <w:t xml:space="preserve">CDC’s Core Elements </w:t>
        </w:r>
        <w:r w:rsidR="00D025AB">
          <w:rPr>
            <w:rStyle w:val="Hyperlink"/>
          </w:rPr>
          <w:t>of</w:t>
        </w:r>
        <w:r w:rsidRPr="00D025AB">
          <w:rPr>
            <w:rStyle w:val="Hyperlink"/>
          </w:rPr>
          <w:t xml:space="preserve"> Antimicrobial Stewardship for Outpatient Settings</w:t>
        </w:r>
      </w:hyperlink>
      <w:r>
        <w:t xml:space="preserve"> </w:t>
      </w:r>
    </w:p>
    <w:p w14:paraId="06CC5475" w14:textId="1C4A356C" w:rsidR="00DA724C" w:rsidRDefault="006C35D2" w:rsidP="00745FC8">
      <w:pPr>
        <w:pStyle w:val="ListParagraph"/>
        <w:numPr>
          <w:ilvl w:val="0"/>
          <w:numId w:val="17"/>
        </w:numPr>
      </w:pPr>
      <w:r>
        <w:t xml:space="preserve">No cost continuing education for your healthcare providers </w:t>
      </w:r>
    </w:p>
    <w:p w14:paraId="22D6F3B0" w14:textId="77777777" w:rsidR="007F373D" w:rsidRPr="00745FC8" w:rsidRDefault="007F373D" w:rsidP="007F373D">
      <w:pPr>
        <w:pStyle w:val="ListParagraph"/>
        <w:ind w:left="720" w:firstLine="0"/>
      </w:pPr>
    </w:p>
    <w:p w14:paraId="4FD072C0" w14:textId="7CD9ED33" w:rsidR="004B7B2B" w:rsidRPr="003B7165" w:rsidRDefault="00B60A91" w:rsidP="003B7165">
      <w:pPr>
        <w:pStyle w:val="Heading2"/>
        <w:rPr>
          <w:rFonts w:ascii="Century Gothic" w:hAnsi="Century Gothic"/>
          <w:b/>
          <w:bCs/>
          <w:color w:val="3069B2"/>
          <w:sz w:val="28"/>
          <w:szCs w:val="28"/>
        </w:rPr>
      </w:pPr>
      <w:bookmarkStart w:id="7" w:name="_Toc153956213"/>
      <w:r w:rsidRPr="00540B84">
        <w:rPr>
          <w:rFonts w:ascii="Century Gothic" w:hAnsi="Century Gothic"/>
          <w:b/>
          <w:bCs/>
          <w:color w:val="3069B2"/>
          <w:sz w:val="28"/>
          <w:szCs w:val="28"/>
        </w:rPr>
        <w:lastRenderedPageBreak/>
        <w:t>Funding</w:t>
      </w:r>
    </w:p>
    <w:p w14:paraId="11403516" w14:textId="77777777" w:rsidR="0045207E" w:rsidRDefault="0045207E" w:rsidP="004B7B2B"/>
    <w:bookmarkEnd w:id="7"/>
    <w:p w14:paraId="315E1591" w14:textId="10C14479" w:rsidR="004B7B2B" w:rsidRPr="004B7B2B" w:rsidRDefault="004B7B2B" w:rsidP="004B7B2B">
      <w:r>
        <w:t>Funding will be dispersed</w:t>
      </w:r>
      <w:r w:rsidR="00CA7F0D">
        <w:t xml:space="preserve"> incrementally</w:t>
      </w:r>
      <w:r w:rsidR="003B7165">
        <w:t xml:space="preserve"> upon the completion of each required activity. </w:t>
      </w:r>
      <w:r w:rsidR="00236231">
        <w:rPr>
          <w:rFonts w:eastAsia="Times New Roman" w:cs="Calibri"/>
        </w:rPr>
        <w:t>Healthcare organizations</w:t>
      </w:r>
      <w:r w:rsidR="003B7165">
        <w:t xml:space="preserve"> who complete </w:t>
      </w:r>
      <w:r w:rsidR="007107CF">
        <w:t>all</w:t>
      </w:r>
      <w:r w:rsidR="003B7165">
        <w:t xml:space="preserve"> these activities will be eligible for up to $1</w:t>
      </w:r>
      <w:r w:rsidR="008D5506">
        <w:t>5</w:t>
      </w:r>
      <w:r w:rsidR="003B7165">
        <w:t>,000 in funding.</w:t>
      </w:r>
    </w:p>
    <w:p w14:paraId="293E019E" w14:textId="3E6EE3BB" w:rsidR="004A38B5" w:rsidRDefault="004A38B5" w:rsidP="23CCAFA9">
      <w:pPr>
        <w:widowControl/>
        <w:autoSpaceDE/>
        <w:autoSpaceDN/>
        <w:textAlignment w:val="baseline"/>
        <w:rPr>
          <w:rFonts w:eastAsia="Times New Roman" w:cs="Calibri"/>
        </w:rPr>
      </w:pPr>
    </w:p>
    <w:p w14:paraId="5B77144B" w14:textId="505F9983" w:rsidR="00B60A91" w:rsidRPr="00540B84" w:rsidRDefault="00F703E7" w:rsidP="000A73D6">
      <w:pPr>
        <w:pStyle w:val="Heading2"/>
        <w:rPr>
          <w:rFonts w:ascii="Century Gothic" w:hAnsi="Century Gothic"/>
          <w:b/>
          <w:bCs/>
          <w:color w:val="3069B2"/>
          <w:sz w:val="28"/>
          <w:szCs w:val="28"/>
        </w:rPr>
      </w:pPr>
      <w:bookmarkStart w:id="8" w:name="_Toc153956215"/>
      <w:r w:rsidRPr="00540B84">
        <w:rPr>
          <w:rFonts w:ascii="Century Gothic" w:hAnsi="Century Gothic"/>
          <w:b/>
          <w:bCs/>
          <w:color w:val="3069B2"/>
          <w:sz w:val="28"/>
          <w:szCs w:val="28"/>
        </w:rPr>
        <w:t xml:space="preserve">How to </w:t>
      </w:r>
      <w:bookmarkEnd w:id="8"/>
      <w:r w:rsidR="000B0EA6">
        <w:rPr>
          <w:rFonts w:ascii="Century Gothic" w:hAnsi="Century Gothic"/>
          <w:b/>
          <w:bCs/>
          <w:color w:val="3069B2"/>
          <w:sz w:val="28"/>
          <w:szCs w:val="28"/>
        </w:rPr>
        <w:t>Apply</w:t>
      </w:r>
    </w:p>
    <w:p w14:paraId="0098A487" w14:textId="77777777" w:rsidR="008979D8" w:rsidRDefault="008979D8" w:rsidP="00507001">
      <w:pPr>
        <w:widowControl/>
        <w:autoSpaceDE/>
        <w:autoSpaceDN/>
        <w:textAlignment w:val="baseline"/>
        <w:rPr>
          <w:rFonts w:eastAsia="Times New Roman" w:cs="Calibri"/>
          <w:b/>
          <w:bCs/>
          <w:color w:val="000000" w:themeColor="text1"/>
        </w:rPr>
      </w:pPr>
    </w:p>
    <w:p w14:paraId="5EF33301" w14:textId="1AB7EC7D" w:rsidR="008979D8" w:rsidRDefault="00FE59BE" w:rsidP="00B76F02">
      <w:pPr>
        <w:pStyle w:val="ListParagraph"/>
        <w:widowControl/>
        <w:numPr>
          <w:ilvl w:val="1"/>
          <w:numId w:val="22"/>
        </w:numPr>
        <w:autoSpaceDE/>
        <w:autoSpaceDN/>
        <w:textAlignment w:val="baseline"/>
        <w:rPr>
          <w:rFonts w:eastAsia="Times New Roman" w:cs="Calibri"/>
          <w:color w:val="000000" w:themeColor="text1"/>
        </w:rPr>
      </w:pPr>
      <w:r w:rsidRPr="00B76F02">
        <w:rPr>
          <w:rFonts w:eastAsia="Times New Roman" w:cs="Calibri"/>
          <w:color w:val="000000" w:themeColor="text1"/>
        </w:rPr>
        <w:t>Identif</w:t>
      </w:r>
      <w:r w:rsidR="00B76F02">
        <w:rPr>
          <w:rFonts w:eastAsia="Times New Roman" w:cs="Calibri"/>
          <w:color w:val="000000" w:themeColor="text1"/>
        </w:rPr>
        <w:t>y</w:t>
      </w:r>
      <w:r>
        <w:rPr>
          <w:rFonts w:eastAsia="Times New Roman" w:cs="Calibri"/>
          <w:color w:val="000000" w:themeColor="text1"/>
        </w:rPr>
        <w:t xml:space="preserve"> a Project Champion  </w:t>
      </w:r>
    </w:p>
    <w:p w14:paraId="57437CA6" w14:textId="77D9EDF5" w:rsidR="00FE59BE" w:rsidRDefault="001E411A" w:rsidP="00B76F02">
      <w:pPr>
        <w:pStyle w:val="ListParagraph"/>
        <w:widowControl/>
        <w:numPr>
          <w:ilvl w:val="1"/>
          <w:numId w:val="22"/>
        </w:numPr>
        <w:autoSpaceDE/>
        <w:autoSpaceDN/>
        <w:textAlignment w:val="baseline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Complete Application Form </w:t>
      </w:r>
    </w:p>
    <w:p w14:paraId="121167FC" w14:textId="48F0F4DF" w:rsidR="00CB787E" w:rsidRPr="00EA7C55" w:rsidRDefault="00CA435F" w:rsidP="00CB787E">
      <w:pPr>
        <w:pStyle w:val="ListParagraph"/>
        <w:widowControl/>
        <w:numPr>
          <w:ilvl w:val="2"/>
          <w:numId w:val="22"/>
        </w:numPr>
        <w:autoSpaceDE/>
        <w:autoSpaceDN/>
        <w:textAlignment w:val="baseline"/>
        <w:rPr>
          <w:rFonts w:eastAsia="Times New Roman" w:cs="Calibri"/>
        </w:rPr>
      </w:pPr>
      <w:hyperlink r:id="rId21" w:history="1">
        <w:r w:rsidR="00CB787E" w:rsidRPr="00EA7C55">
          <w:rPr>
            <w:rStyle w:val="Hyperlink"/>
            <w:rFonts w:eastAsia="Times New Roman" w:cs="Calibri"/>
          </w:rPr>
          <w:t xml:space="preserve">Link to </w:t>
        </w:r>
        <w:r w:rsidR="006D7416" w:rsidRPr="00EA7C55">
          <w:rPr>
            <w:rStyle w:val="Hyperlink"/>
            <w:rFonts w:eastAsia="Times New Roman" w:cs="Calibri"/>
          </w:rPr>
          <w:t>F</w:t>
        </w:r>
        <w:r w:rsidR="00CB787E" w:rsidRPr="00EA7C55">
          <w:rPr>
            <w:rStyle w:val="Hyperlink"/>
            <w:rFonts w:eastAsia="Times New Roman" w:cs="Calibri"/>
          </w:rPr>
          <w:t>orm</w:t>
        </w:r>
      </w:hyperlink>
    </w:p>
    <w:p w14:paraId="1EFB9780" w14:textId="77777777" w:rsidR="00A574A4" w:rsidRDefault="00A2719A" w:rsidP="00B76F02">
      <w:pPr>
        <w:pStyle w:val="ListParagraph"/>
        <w:widowControl/>
        <w:numPr>
          <w:ilvl w:val="1"/>
          <w:numId w:val="22"/>
        </w:numPr>
        <w:autoSpaceDE/>
        <w:autoSpaceDN/>
        <w:textAlignment w:val="baseline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Email Letter of Support </w:t>
      </w:r>
    </w:p>
    <w:p w14:paraId="5DBE35C7" w14:textId="428C30CD" w:rsidR="00A2719A" w:rsidRDefault="00A574A4" w:rsidP="00A574A4">
      <w:pPr>
        <w:pStyle w:val="ListParagraph"/>
        <w:widowControl/>
        <w:numPr>
          <w:ilvl w:val="2"/>
          <w:numId w:val="22"/>
        </w:numPr>
        <w:autoSpaceDE/>
        <w:autoSpaceDN/>
        <w:textAlignment w:val="baseline"/>
        <w:rPr>
          <w:rFonts w:eastAsia="Times New Roman" w:cs="Calibri"/>
        </w:rPr>
      </w:pPr>
      <w:r w:rsidRPr="00A574A4">
        <w:rPr>
          <w:rFonts w:eastAsia="Times New Roman" w:cs="Calibri"/>
        </w:rPr>
        <w:t>S</w:t>
      </w:r>
      <w:r w:rsidR="009E57DE" w:rsidRPr="00A574A4">
        <w:rPr>
          <w:rFonts w:eastAsia="Times New Roman" w:cs="Calibri"/>
        </w:rPr>
        <w:t>ee example on Page 5</w:t>
      </w:r>
      <w:r w:rsidR="00F156D9" w:rsidRPr="00A574A4">
        <w:rPr>
          <w:rFonts w:eastAsia="Times New Roman" w:cs="Calibri"/>
        </w:rPr>
        <w:t xml:space="preserve"> of this packet</w:t>
      </w:r>
    </w:p>
    <w:p w14:paraId="10A219C7" w14:textId="5155B1B9" w:rsidR="00D751E6" w:rsidRDefault="00D751E6" w:rsidP="00A574A4">
      <w:pPr>
        <w:pStyle w:val="ListParagraph"/>
        <w:widowControl/>
        <w:numPr>
          <w:ilvl w:val="2"/>
          <w:numId w:val="22"/>
        </w:numPr>
        <w:autoSpaceDE/>
        <w:autoSpaceDN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>Email it</w:t>
      </w:r>
      <w:r w:rsidR="00514E73">
        <w:rPr>
          <w:rFonts w:eastAsia="Times New Roman" w:cs="Calibri"/>
        </w:rPr>
        <w:t xml:space="preserve"> to</w:t>
      </w:r>
      <w:r>
        <w:rPr>
          <w:rFonts w:eastAsia="Times New Roman" w:cs="Calibri"/>
        </w:rPr>
        <w:t xml:space="preserve"> </w:t>
      </w:r>
      <w:hyperlink r:id="rId22" w:history="1">
        <w:r w:rsidR="00514E73" w:rsidRPr="00FA4E6D">
          <w:rPr>
            <w:rStyle w:val="Hyperlink"/>
            <w:rFonts w:eastAsia="Times New Roman" w:cs="Calibri"/>
          </w:rPr>
          <w:t>ams@doh.wa.gov</w:t>
        </w:r>
      </w:hyperlink>
    </w:p>
    <w:p w14:paraId="7A6239DC" w14:textId="77777777" w:rsidR="00514E73" w:rsidRPr="00A574A4" w:rsidRDefault="00514E73" w:rsidP="00514E73">
      <w:pPr>
        <w:pStyle w:val="ListParagraph"/>
        <w:widowControl/>
        <w:autoSpaceDE/>
        <w:autoSpaceDN/>
        <w:ind w:left="2160" w:firstLine="0"/>
        <w:textAlignment w:val="baseline"/>
        <w:rPr>
          <w:rFonts w:eastAsia="Times New Roman" w:cs="Calibri"/>
        </w:rPr>
      </w:pPr>
    </w:p>
    <w:p w14:paraId="0636473C" w14:textId="77777777" w:rsidR="008979D8" w:rsidRPr="004324E5" w:rsidRDefault="008979D8" w:rsidP="00507001">
      <w:pPr>
        <w:widowControl/>
        <w:autoSpaceDE/>
        <w:autoSpaceDN/>
        <w:textAlignment w:val="baseline"/>
        <w:rPr>
          <w:rFonts w:eastAsia="Times New Roman" w:cs="Calibri"/>
          <w:b/>
          <w:bCs/>
        </w:rPr>
      </w:pPr>
    </w:p>
    <w:p w14:paraId="2DD33D47" w14:textId="77777777" w:rsidR="00B60A91" w:rsidRDefault="00B60A91" w:rsidP="00507001">
      <w:pPr>
        <w:widowControl/>
        <w:autoSpaceDE/>
        <w:autoSpaceDN/>
        <w:textAlignment w:val="baseline"/>
        <w:rPr>
          <w:rFonts w:eastAsia="Times New Roman" w:cs="Calibri"/>
        </w:rPr>
      </w:pPr>
    </w:p>
    <w:p w14:paraId="7AE043B6" w14:textId="7A0D79C7" w:rsidR="00507001" w:rsidRPr="00507001" w:rsidRDefault="006D7416" w:rsidP="00507001">
      <w:pPr>
        <w:widowControl/>
        <w:autoSpaceDE/>
        <w:autoSpaceDN/>
        <w:textAlignment w:val="baseline"/>
        <w:rPr>
          <w:rFonts w:eastAsia="Times New Roman" w:cs="Segoe UI"/>
          <w:sz w:val="18"/>
          <w:szCs w:val="18"/>
        </w:rPr>
      </w:pPr>
      <w:r>
        <w:rPr>
          <w:rFonts w:eastAsia="Times New Roman" w:cs="Calibri"/>
        </w:rPr>
        <w:t xml:space="preserve">Please reach out to us at </w:t>
      </w:r>
      <w:hyperlink r:id="rId23" w:history="1">
        <w:r w:rsidRPr="00D03AD3">
          <w:rPr>
            <w:rStyle w:val="Hyperlink"/>
            <w:rFonts w:eastAsia="Times New Roman" w:cs="Calibri"/>
          </w:rPr>
          <w:t>ams@doh.wa.gov</w:t>
        </w:r>
      </w:hyperlink>
      <w:r>
        <w:rPr>
          <w:rFonts w:eastAsia="Times New Roman" w:cs="Calibri"/>
        </w:rPr>
        <w:t xml:space="preserve"> if there are any questions about this opportunity. </w:t>
      </w:r>
      <w:r w:rsidR="00507001" w:rsidRPr="23CCAFA9">
        <w:rPr>
          <w:rFonts w:eastAsia="Times New Roman" w:cs="Calibri"/>
        </w:rPr>
        <w:t>We</w:t>
      </w:r>
      <w:r w:rsidR="004A38B5" w:rsidRPr="23CCAFA9">
        <w:rPr>
          <w:rFonts w:eastAsia="Times New Roman" w:cs="Calibri"/>
        </w:rPr>
        <w:t xml:space="preserve"> </w:t>
      </w:r>
      <w:r w:rsidR="00801B5F">
        <w:rPr>
          <w:rFonts w:eastAsia="Times New Roman" w:cs="Calibri"/>
        </w:rPr>
        <w:t>look</w:t>
      </w:r>
      <w:r w:rsidR="00507001" w:rsidRPr="23CCAFA9">
        <w:rPr>
          <w:rFonts w:eastAsia="Times New Roman" w:cs="Calibri"/>
        </w:rPr>
        <w:t xml:space="preserve"> forward to working with you</w:t>
      </w:r>
      <w:r w:rsidR="00801B5F">
        <w:rPr>
          <w:rFonts w:eastAsia="Times New Roman" w:cs="Calibri"/>
        </w:rPr>
        <w:t>!</w:t>
      </w:r>
    </w:p>
    <w:p w14:paraId="4E1D7BE5" w14:textId="77777777" w:rsidR="004A38B5" w:rsidRDefault="004A38B5" w:rsidP="00507001">
      <w:pPr>
        <w:widowControl/>
        <w:autoSpaceDE/>
        <w:autoSpaceDN/>
        <w:textAlignment w:val="baseline"/>
        <w:rPr>
          <w:rFonts w:eastAsia="Times New Roman" w:cs="Calibri"/>
        </w:rPr>
      </w:pPr>
    </w:p>
    <w:p w14:paraId="08928413" w14:textId="7C406988" w:rsidR="00507001" w:rsidRPr="00507001" w:rsidRDefault="00507001" w:rsidP="00507001">
      <w:pPr>
        <w:widowControl/>
        <w:autoSpaceDE/>
        <w:autoSpaceDN/>
        <w:textAlignment w:val="baseline"/>
        <w:rPr>
          <w:rFonts w:eastAsia="Times New Roman" w:cs="Segoe UI"/>
          <w:sz w:val="18"/>
          <w:szCs w:val="18"/>
        </w:rPr>
      </w:pPr>
      <w:r w:rsidRPr="00507001">
        <w:rPr>
          <w:rFonts w:eastAsia="Times New Roman" w:cs="Calibri"/>
        </w:rPr>
        <w:t>Sincerely, </w:t>
      </w:r>
    </w:p>
    <w:p w14:paraId="587342FE" w14:textId="77777777" w:rsidR="004A38B5" w:rsidRDefault="004A38B5" w:rsidP="00507001">
      <w:pPr>
        <w:widowControl/>
        <w:autoSpaceDE/>
        <w:autoSpaceDN/>
        <w:textAlignment w:val="baseline"/>
        <w:rPr>
          <w:rFonts w:eastAsia="Times New Roman" w:cs="Calibri"/>
        </w:rPr>
      </w:pPr>
    </w:p>
    <w:p w14:paraId="77E17031" w14:textId="5C26D2D6" w:rsidR="00507001" w:rsidRPr="00507001" w:rsidRDefault="00507001" w:rsidP="00507001">
      <w:pPr>
        <w:widowControl/>
        <w:autoSpaceDE/>
        <w:autoSpaceDN/>
        <w:textAlignment w:val="baseline"/>
        <w:rPr>
          <w:rFonts w:eastAsia="Times New Roman" w:cs="Segoe UI"/>
          <w:sz w:val="18"/>
          <w:szCs w:val="18"/>
        </w:rPr>
      </w:pPr>
      <w:r w:rsidRPr="00507001">
        <w:rPr>
          <w:rFonts w:eastAsia="Times New Roman" w:cs="Calibri"/>
        </w:rPr>
        <w:t>The</w:t>
      </w:r>
      <w:r w:rsidR="004A38B5">
        <w:rPr>
          <w:rFonts w:eastAsia="Times New Roman" w:cs="Calibri"/>
        </w:rPr>
        <w:t xml:space="preserve"> WA DOH</w:t>
      </w:r>
      <w:r w:rsidRPr="00507001">
        <w:rPr>
          <w:rFonts w:eastAsia="Times New Roman" w:cs="Calibri"/>
        </w:rPr>
        <w:t xml:space="preserve"> Antimicrobial Stewardship Team </w:t>
      </w:r>
    </w:p>
    <w:p w14:paraId="3E903F21" w14:textId="77777777" w:rsidR="00507001" w:rsidRDefault="00507001">
      <w:pPr>
        <w:spacing w:line="268" w:lineRule="auto"/>
      </w:pPr>
    </w:p>
    <w:p w14:paraId="3E0215FB" w14:textId="77777777" w:rsidR="00293B7A" w:rsidRDefault="00293B7A">
      <w:pPr>
        <w:spacing w:line="268" w:lineRule="auto"/>
      </w:pPr>
    </w:p>
    <w:p w14:paraId="5E670D65" w14:textId="77777777" w:rsidR="00293B7A" w:rsidRDefault="00293B7A">
      <w:pPr>
        <w:spacing w:line="268" w:lineRule="auto"/>
      </w:pPr>
    </w:p>
    <w:p w14:paraId="01EB3772" w14:textId="77777777" w:rsidR="00293B7A" w:rsidRDefault="00293B7A">
      <w:pPr>
        <w:spacing w:line="268" w:lineRule="auto"/>
      </w:pPr>
    </w:p>
    <w:p w14:paraId="11B7E1FD" w14:textId="77777777" w:rsidR="00293B7A" w:rsidRDefault="00293B7A">
      <w:pPr>
        <w:spacing w:line="268" w:lineRule="auto"/>
      </w:pPr>
    </w:p>
    <w:p w14:paraId="0CD890A5" w14:textId="77777777" w:rsidR="00293B7A" w:rsidRDefault="00293B7A">
      <w:pPr>
        <w:spacing w:line="268" w:lineRule="auto"/>
      </w:pPr>
    </w:p>
    <w:p w14:paraId="6DDDA7CF" w14:textId="77777777" w:rsidR="00293B7A" w:rsidRDefault="00293B7A">
      <w:pPr>
        <w:spacing w:line="268" w:lineRule="auto"/>
      </w:pPr>
    </w:p>
    <w:p w14:paraId="007F0FF3" w14:textId="77777777" w:rsidR="00293B7A" w:rsidRDefault="00293B7A">
      <w:pPr>
        <w:spacing w:line="268" w:lineRule="auto"/>
      </w:pPr>
    </w:p>
    <w:p w14:paraId="27A3DF1E" w14:textId="77777777" w:rsidR="00293B7A" w:rsidRDefault="00293B7A">
      <w:pPr>
        <w:spacing w:line="268" w:lineRule="auto"/>
      </w:pPr>
    </w:p>
    <w:p w14:paraId="7E001858" w14:textId="77777777" w:rsidR="00293B7A" w:rsidRDefault="00293B7A">
      <w:pPr>
        <w:spacing w:line="268" w:lineRule="auto"/>
      </w:pPr>
    </w:p>
    <w:p w14:paraId="3E2E558F" w14:textId="77777777" w:rsidR="00293B7A" w:rsidRDefault="00293B7A">
      <w:pPr>
        <w:spacing w:line="268" w:lineRule="auto"/>
      </w:pPr>
    </w:p>
    <w:p w14:paraId="69A5B68D" w14:textId="441C1F68" w:rsidR="00293B7A" w:rsidRDefault="00293B7A" w:rsidP="03FF5085">
      <w:pPr>
        <w:spacing w:line="268" w:lineRule="auto"/>
      </w:pPr>
    </w:p>
    <w:p w14:paraId="1B0B73F9" w14:textId="77777777" w:rsidR="00293B7A" w:rsidRDefault="00293B7A">
      <w:pPr>
        <w:spacing w:line="268" w:lineRule="auto"/>
      </w:pPr>
    </w:p>
    <w:p w14:paraId="65F42185" w14:textId="77777777" w:rsidR="00293B7A" w:rsidRDefault="00293B7A">
      <w:pPr>
        <w:spacing w:line="268" w:lineRule="auto"/>
      </w:pPr>
    </w:p>
    <w:p w14:paraId="3EB01EEF" w14:textId="77777777" w:rsidR="00293B7A" w:rsidRDefault="00293B7A">
      <w:pPr>
        <w:spacing w:line="268" w:lineRule="auto"/>
      </w:pPr>
    </w:p>
    <w:p w14:paraId="52BD5B1D" w14:textId="77777777" w:rsidR="00293B7A" w:rsidRDefault="00293B7A">
      <w:pPr>
        <w:spacing w:line="268" w:lineRule="auto"/>
      </w:pPr>
    </w:p>
    <w:p w14:paraId="27651D3F" w14:textId="77777777" w:rsidR="00293B7A" w:rsidRDefault="00293B7A">
      <w:pPr>
        <w:spacing w:line="268" w:lineRule="auto"/>
      </w:pPr>
    </w:p>
    <w:p w14:paraId="010ADA9E" w14:textId="77777777" w:rsidR="00895C7F" w:rsidRPr="00895C7F" w:rsidRDefault="00293B7A" w:rsidP="00895C7F">
      <w:pPr>
        <w:spacing w:line="268" w:lineRule="auto"/>
        <w:rPr>
          <w:b/>
          <w:bCs/>
        </w:rPr>
      </w:pPr>
      <w:r w:rsidRPr="00895C7F">
        <w:rPr>
          <w:b/>
          <w:bCs/>
        </w:rPr>
        <w:t>References:</w:t>
      </w:r>
    </w:p>
    <w:p w14:paraId="31BE40BC" w14:textId="2ECD743E" w:rsidR="00895C7F" w:rsidRDefault="00CA435F" w:rsidP="00895C7F">
      <w:pPr>
        <w:pStyle w:val="ListParagraph"/>
        <w:numPr>
          <w:ilvl w:val="0"/>
          <w:numId w:val="21"/>
        </w:numPr>
        <w:spacing w:line="268" w:lineRule="auto"/>
      </w:pPr>
      <w:hyperlink r:id="rId24" w:history="1">
        <w:r w:rsidR="00895C7F" w:rsidRPr="00895C7F">
          <w:rPr>
            <w:rStyle w:val="Hyperlink"/>
          </w:rPr>
          <w:t xml:space="preserve">Sanchez, G.V., Fleming-Dutra, K.E., Roberts, R.M., Hicks, L.A. Core Elements of Outpatient Antibiotic Stewardship. MMWR </w:t>
        </w:r>
        <w:proofErr w:type="spellStart"/>
        <w:r w:rsidR="00895C7F" w:rsidRPr="00895C7F">
          <w:rPr>
            <w:rStyle w:val="Hyperlink"/>
          </w:rPr>
          <w:t>Recomm</w:t>
        </w:r>
        <w:proofErr w:type="spellEnd"/>
        <w:r w:rsidR="00895C7F" w:rsidRPr="00895C7F">
          <w:rPr>
            <w:rStyle w:val="Hyperlink"/>
          </w:rPr>
          <w:t xml:space="preserve"> Rep 2016;65(No. RR-6):1–12.</w:t>
        </w:r>
      </w:hyperlink>
    </w:p>
    <w:p w14:paraId="7A7C4B8C" w14:textId="77777777" w:rsidR="001D6BFC" w:rsidRPr="00355208" w:rsidRDefault="001D6BFC" w:rsidP="001D6BFC">
      <w:pPr>
        <w:pStyle w:val="Heading1"/>
        <w:ind w:left="0"/>
        <w:jc w:val="center"/>
        <w:rPr>
          <w:color w:val="1999BB"/>
          <w:sz w:val="44"/>
          <w:szCs w:val="44"/>
        </w:rPr>
      </w:pPr>
      <w:r w:rsidRPr="00355208">
        <w:rPr>
          <w:color w:val="1999BB"/>
          <w:sz w:val="44"/>
          <w:szCs w:val="44"/>
        </w:rPr>
        <w:lastRenderedPageBreak/>
        <w:t xml:space="preserve">Letter of Support </w:t>
      </w:r>
      <w:r>
        <w:rPr>
          <w:color w:val="1999BB"/>
          <w:sz w:val="44"/>
          <w:szCs w:val="44"/>
        </w:rPr>
        <w:t>f</w:t>
      </w:r>
      <w:r w:rsidRPr="00355208">
        <w:rPr>
          <w:color w:val="1999BB"/>
          <w:sz w:val="44"/>
          <w:szCs w:val="44"/>
        </w:rPr>
        <w:t>rom Facility Leadership - Example</w:t>
      </w:r>
    </w:p>
    <w:p w14:paraId="0D6B3AAA" w14:textId="77777777" w:rsidR="001D6BFC" w:rsidRDefault="001D6BFC" w:rsidP="001D6BFC">
      <w:pPr>
        <w:spacing w:before="10"/>
        <w:rPr>
          <w:color w:val="231F20"/>
        </w:rPr>
      </w:pPr>
    </w:p>
    <w:p w14:paraId="65B64886" w14:textId="0A77A7D8" w:rsidR="001D6BFC" w:rsidRDefault="001D6BFC" w:rsidP="001D6BFC">
      <w:pPr>
        <w:spacing w:before="10"/>
        <w:rPr>
          <w:color w:val="231F20"/>
        </w:rPr>
      </w:pPr>
      <w:r>
        <w:rPr>
          <w:color w:val="231F20"/>
        </w:rPr>
        <w:t>See below for an example of a Letter of Support</w:t>
      </w:r>
      <w:r w:rsidRPr="7BD68046">
        <w:rPr>
          <w:color w:val="231F20"/>
        </w:rPr>
        <w:t xml:space="preserve"> from facility leadership</w:t>
      </w:r>
      <w:r w:rsidR="006B4AC5">
        <w:rPr>
          <w:color w:val="231F20"/>
        </w:rPr>
        <w:t>.</w:t>
      </w:r>
    </w:p>
    <w:p w14:paraId="1D09226F" w14:textId="77777777" w:rsidR="001D6BFC" w:rsidRDefault="001D6BFC" w:rsidP="001D6BFC">
      <w:pPr>
        <w:spacing w:before="10"/>
        <w:rPr>
          <w:color w:val="231F20"/>
        </w:rPr>
      </w:pPr>
    </w:p>
    <w:p w14:paraId="027AC96E" w14:textId="77777777" w:rsidR="001D6BFC" w:rsidRDefault="001D6BFC" w:rsidP="001D6BFC">
      <w:pPr>
        <w:spacing w:before="10"/>
        <w:rPr>
          <w:color w:val="231F20"/>
        </w:rPr>
      </w:pPr>
    </w:p>
    <w:p w14:paraId="3B8E30EA" w14:textId="77777777" w:rsidR="001D6BFC" w:rsidRDefault="001D6BFC" w:rsidP="001D6BFC">
      <w:pPr>
        <w:spacing w:before="10"/>
        <w:rPr>
          <w:color w:val="231F20"/>
        </w:rPr>
      </w:pPr>
      <w:r>
        <w:rPr>
          <w:color w:val="231F20"/>
        </w:rPr>
        <w:t>Dear Washington State Department of Health,</w:t>
      </w:r>
    </w:p>
    <w:p w14:paraId="58F76470" w14:textId="77777777" w:rsidR="001D6BFC" w:rsidRDefault="001D6BFC" w:rsidP="001D6BFC">
      <w:pPr>
        <w:spacing w:before="10" w:line="268" w:lineRule="auto"/>
        <w:rPr>
          <w:color w:val="231F20"/>
        </w:rPr>
      </w:pPr>
    </w:p>
    <w:p w14:paraId="70A78A58" w14:textId="09F124C2" w:rsidR="0068050F" w:rsidRDefault="001D6BFC" w:rsidP="0033523C">
      <w:pPr>
        <w:spacing w:line="268" w:lineRule="auto"/>
      </w:pPr>
      <w:r>
        <w:t xml:space="preserve">As part of our continued commitment to providing the best quality care to our patients, we are </w:t>
      </w:r>
      <w:r w:rsidR="006625FE">
        <w:t xml:space="preserve">applying for the </w:t>
      </w:r>
      <w:r w:rsidR="006625FE" w:rsidRPr="006625FE">
        <w:rPr>
          <w:i/>
          <w:iCs/>
        </w:rPr>
        <w:t>Prescribing Appropriate Antibiotics for Acute Respiratory Conditions</w:t>
      </w:r>
      <w:r w:rsidR="006625FE" w:rsidRPr="006625FE">
        <w:t xml:space="preserve"> (PAAARC)</w:t>
      </w:r>
      <w:r w:rsidR="006625FE">
        <w:t xml:space="preserve"> project.</w:t>
      </w:r>
      <w:r>
        <w:t xml:space="preserve"> </w:t>
      </w:r>
      <w:r w:rsidR="006B4AC5">
        <w:t>We have reviewed the eligibility requirements and have determined that our facility meet</w:t>
      </w:r>
      <w:r w:rsidR="003C5F13">
        <w:t>s</w:t>
      </w:r>
      <w:r w:rsidR="006B4AC5">
        <w:t xml:space="preserve"> these.</w:t>
      </w:r>
    </w:p>
    <w:p w14:paraId="1D270988" w14:textId="09D34B01" w:rsidR="0068050F" w:rsidRDefault="0068050F" w:rsidP="001D6BFC">
      <w:pPr>
        <w:spacing w:line="268" w:lineRule="auto"/>
      </w:pPr>
    </w:p>
    <w:p w14:paraId="25D50EF4" w14:textId="4946E4A0" w:rsidR="001D6BFC" w:rsidRDefault="001D6BFC" w:rsidP="001D6BFC">
      <w:pPr>
        <w:spacing w:line="268" w:lineRule="auto"/>
      </w:pPr>
      <w:r>
        <w:t xml:space="preserve">We understand that participating </w:t>
      </w:r>
      <w:r w:rsidR="00107BB4" w:rsidRPr="34912625">
        <w:rPr>
          <w:rFonts w:eastAsia="Times New Roman" w:cs="Calibri"/>
        </w:rPr>
        <w:t>healthcare organizations</w:t>
      </w:r>
      <w:r>
        <w:t xml:space="preserve"> can be incentivized to receive up to $</w:t>
      </w:r>
      <w:r w:rsidR="006625FE">
        <w:t>1</w:t>
      </w:r>
      <w:r w:rsidR="00107BB4">
        <w:t>5</w:t>
      </w:r>
      <w:r>
        <w:t>,000 for completing the activities discussed on Page 3 of the recruitment packet.</w:t>
      </w:r>
      <w:r w:rsidR="001027EB">
        <w:t xml:space="preserve"> We also understand that these activities must be completed by </w:t>
      </w:r>
      <w:commentRangeStart w:id="9"/>
      <w:commentRangeStart w:id="10"/>
      <w:r w:rsidR="13E4F443">
        <w:t>the end of the contract period</w:t>
      </w:r>
      <w:commentRangeEnd w:id="9"/>
      <w:r>
        <w:rPr>
          <w:rStyle w:val="CommentReference"/>
        </w:rPr>
        <w:commentReference w:id="9"/>
      </w:r>
      <w:commentRangeEnd w:id="10"/>
      <w:r>
        <w:rPr>
          <w:rStyle w:val="CommentReference"/>
        </w:rPr>
        <w:commentReference w:id="10"/>
      </w:r>
      <w:r w:rsidR="001027EB">
        <w:t>.</w:t>
      </w:r>
    </w:p>
    <w:p w14:paraId="79AB808D" w14:textId="77777777" w:rsidR="001D6BFC" w:rsidRDefault="001D6BFC" w:rsidP="001D6BFC">
      <w:pPr>
        <w:spacing w:line="268" w:lineRule="auto"/>
      </w:pPr>
    </w:p>
    <w:p w14:paraId="4C9B2047" w14:textId="07A21C88" w:rsidR="00395218" w:rsidRDefault="001D6BFC" w:rsidP="001D6BFC">
      <w:pPr>
        <w:spacing w:line="268" w:lineRule="auto"/>
      </w:pPr>
      <w:r>
        <w:t xml:space="preserve">Our </w:t>
      </w:r>
      <w:r w:rsidR="00107BB4">
        <w:t>organization</w:t>
      </w:r>
      <w:r>
        <w:t xml:space="preserve"> will appoint a</w:t>
      </w:r>
      <w:r w:rsidR="00122768">
        <w:t>n organization</w:t>
      </w:r>
      <w:r w:rsidR="00107BB4">
        <w:t xml:space="preserve"> </w:t>
      </w:r>
      <w:r w:rsidR="00122768">
        <w:t xml:space="preserve">lead for this project and a champion for each </w:t>
      </w:r>
      <w:r w:rsidR="007A5777">
        <w:t xml:space="preserve">participating </w:t>
      </w:r>
      <w:r w:rsidR="00122768">
        <w:t>site</w:t>
      </w:r>
      <w:r w:rsidR="000A0C77">
        <w:t xml:space="preserve"> </w:t>
      </w:r>
      <w:r w:rsidR="00DC6FBF">
        <w:t xml:space="preserve">(if applicable) </w:t>
      </w:r>
      <w:r w:rsidR="000A0C77">
        <w:t>as per the eligibility requirements</w:t>
      </w:r>
      <w:r>
        <w:t xml:space="preserve">. </w:t>
      </w:r>
      <w:r w:rsidR="00395218">
        <w:t>The lead and the champions will be as follows:</w:t>
      </w:r>
    </w:p>
    <w:p w14:paraId="7EDDBC88" w14:textId="77777777" w:rsidR="00395218" w:rsidRDefault="00395218" w:rsidP="001D6BFC">
      <w:pPr>
        <w:spacing w:line="268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7A5777" w14:paraId="5AB7A08C" w14:textId="77777777" w:rsidTr="00F11143"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7F5E3" w14:textId="77777777" w:rsidR="007A5777" w:rsidRDefault="007A5777" w:rsidP="001D6BFC">
            <w:pPr>
              <w:spacing w:line="268" w:lineRule="auto"/>
            </w:pPr>
            <w:bookmarkStart w:id="11" w:name="_Toc153956216"/>
          </w:p>
          <w:p w14:paraId="1CB5B2CA" w14:textId="77777777" w:rsidR="00F11143" w:rsidRDefault="00F11143" w:rsidP="001D6BFC">
            <w:pPr>
              <w:spacing w:line="268" w:lineRule="auto"/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B72B" w14:textId="77777777" w:rsidR="007A5777" w:rsidRDefault="007A5777" w:rsidP="001D6BFC">
            <w:pPr>
              <w:spacing w:line="268" w:lineRule="auto"/>
            </w:pPr>
          </w:p>
        </w:tc>
      </w:tr>
      <w:tr w:rsidR="007A5777" w14:paraId="46F39185" w14:textId="77777777" w:rsidTr="00F11143">
        <w:tc>
          <w:tcPr>
            <w:tcW w:w="4945" w:type="dxa"/>
            <w:tcBorders>
              <w:left w:val="nil"/>
              <w:bottom w:val="nil"/>
              <w:right w:val="nil"/>
            </w:tcBorders>
          </w:tcPr>
          <w:p w14:paraId="5196EFFA" w14:textId="426D9971" w:rsidR="007A5777" w:rsidRDefault="007A5777" w:rsidP="001D6BFC">
            <w:pPr>
              <w:spacing w:line="268" w:lineRule="auto"/>
            </w:pPr>
            <w:r>
              <w:t>Organization Lead</w:t>
            </w:r>
          </w:p>
        </w:tc>
        <w:tc>
          <w:tcPr>
            <w:tcW w:w="4945" w:type="dxa"/>
            <w:tcBorders>
              <w:left w:val="nil"/>
              <w:bottom w:val="nil"/>
              <w:right w:val="nil"/>
            </w:tcBorders>
          </w:tcPr>
          <w:p w14:paraId="26813C50" w14:textId="6805B607" w:rsidR="007A5777" w:rsidRDefault="007A5777" w:rsidP="001D6BFC">
            <w:pPr>
              <w:spacing w:line="268" w:lineRule="auto"/>
            </w:pPr>
            <w:r>
              <w:t>Role</w:t>
            </w:r>
          </w:p>
        </w:tc>
      </w:tr>
      <w:tr w:rsidR="007A5777" w14:paraId="2B703312" w14:textId="77777777" w:rsidTr="003C5F13"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254F" w14:textId="77777777" w:rsidR="007A5777" w:rsidRDefault="007A5777" w:rsidP="001D6BFC">
            <w:pPr>
              <w:spacing w:line="268" w:lineRule="auto"/>
            </w:pPr>
          </w:p>
          <w:p w14:paraId="3C397B4B" w14:textId="77777777" w:rsidR="00F11143" w:rsidRDefault="00F11143" w:rsidP="001D6BFC">
            <w:pPr>
              <w:spacing w:line="268" w:lineRule="auto"/>
            </w:pPr>
          </w:p>
          <w:p w14:paraId="09226799" w14:textId="77777777" w:rsidR="00F11143" w:rsidRDefault="00F11143" w:rsidP="001D6BFC">
            <w:pPr>
              <w:spacing w:line="268" w:lineRule="auto"/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D089D" w14:textId="77777777" w:rsidR="007A5777" w:rsidRDefault="007A5777" w:rsidP="001D6BFC">
            <w:pPr>
              <w:spacing w:line="268" w:lineRule="auto"/>
            </w:pPr>
          </w:p>
        </w:tc>
      </w:tr>
      <w:tr w:rsidR="007A5777" w14:paraId="392E7CF9" w14:textId="77777777" w:rsidTr="003C5F13">
        <w:tc>
          <w:tcPr>
            <w:tcW w:w="4945" w:type="dxa"/>
            <w:tcBorders>
              <w:left w:val="nil"/>
              <w:bottom w:val="nil"/>
              <w:right w:val="nil"/>
            </w:tcBorders>
          </w:tcPr>
          <w:p w14:paraId="0A6410AF" w14:textId="6724F52B" w:rsidR="007A5777" w:rsidRDefault="007A5777" w:rsidP="001D6BFC">
            <w:pPr>
              <w:spacing w:line="268" w:lineRule="auto"/>
            </w:pPr>
            <w:r>
              <w:t>Site Champion</w:t>
            </w:r>
            <w:r w:rsidR="003C5F13">
              <w:t xml:space="preserve"> 1</w:t>
            </w:r>
          </w:p>
        </w:tc>
        <w:tc>
          <w:tcPr>
            <w:tcW w:w="4945" w:type="dxa"/>
            <w:tcBorders>
              <w:left w:val="nil"/>
              <w:bottom w:val="nil"/>
              <w:right w:val="nil"/>
            </w:tcBorders>
          </w:tcPr>
          <w:p w14:paraId="3BE0C691" w14:textId="679AD3D4" w:rsidR="007A5777" w:rsidRDefault="007A5777" w:rsidP="001D6BFC">
            <w:pPr>
              <w:spacing w:line="268" w:lineRule="auto"/>
            </w:pPr>
            <w:r>
              <w:t>Role</w:t>
            </w:r>
          </w:p>
        </w:tc>
      </w:tr>
      <w:tr w:rsidR="007A5777" w14:paraId="729523B5" w14:textId="77777777" w:rsidTr="00DC6FBF"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93004" w14:textId="77777777" w:rsidR="007A5777" w:rsidRDefault="007A5777" w:rsidP="001D6BFC">
            <w:pPr>
              <w:spacing w:line="268" w:lineRule="auto"/>
            </w:pPr>
          </w:p>
          <w:p w14:paraId="6FC162BD" w14:textId="77777777" w:rsidR="00F11143" w:rsidRDefault="00F11143" w:rsidP="001D6BFC">
            <w:pPr>
              <w:spacing w:line="268" w:lineRule="auto"/>
            </w:pPr>
          </w:p>
          <w:p w14:paraId="7DED4346" w14:textId="77777777" w:rsidR="00F11143" w:rsidRDefault="00F11143" w:rsidP="001D6BFC">
            <w:pPr>
              <w:spacing w:line="268" w:lineRule="auto"/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ABDEF" w14:textId="77777777" w:rsidR="007A5777" w:rsidRDefault="007A5777" w:rsidP="001D6BFC">
            <w:pPr>
              <w:spacing w:line="268" w:lineRule="auto"/>
            </w:pPr>
          </w:p>
        </w:tc>
      </w:tr>
      <w:tr w:rsidR="007A5777" w14:paraId="29889DBF" w14:textId="77777777" w:rsidTr="00DC6FBF">
        <w:tc>
          <w:tcPr>
            <w:tcW w:w="4945" w:type="dxa"/>
            <w:tcBorders>
              <w:left w:val="nil"/>
              <w:bottom w:val="nil"/>
              <w:right w:val="nil"/>
            </w:tcBorders>
          </w:tcPr>
          <w:p w14:paraId="6ACFEBE4" w14:textId="54FB73D9" w:rsidR="007A5777" w:rsidRDefault="007A5777" w:rsidP="001D6BFC">
            <w:pPr>
              <w:spacing w:line="268" w:lineRule="auto"/>
            </w:pPr>
            <w:r>
              <w:t>Site Champion</w:t>
            </w:r>
            <w:r w:rsidR="003C5F13">
              <w:t xml:space="preserve"> 2</w:t>
            </w:r>
            <w:r w:rsidR="00760F08">
              <w:t xml:space="preserve"> (optional)</w:t>
            </w:r>
          </w:p>
        </w:tc>
        <w:tc>
          <w:tcPr>
            <w:tcW w:w="4945" w:type="dxa"/>
            <w:tcBorders>
              <w:left w:val="nil"/>
              <w:bottom w:val="nil"/>
              <w:right w:val="nil"/>
            </w:tcBorders>
          </w:tcPr>
          <w:p w14:paraId="45996A1C" w14:textId="300E68C0" w:rsidR="007A5777" w:rsidRDefault="007A5777" w:rsidP="001D6BFC">
            <w:pPr>
              <w:spacing w:line="268" w:lineRule="auto"/>
            </w:pPr>
            <w:r>
              <w:t>Role</w:t>
            </w:r>
          </w:p>
        </w:tc>
      </w:tr>
    </w:tbl>
    <w:p w14:paraId="0015F9D6" w14:textId="77777777" w:rsidR="00395218" w:rsidRDefault="00395218" w:rsidP="001D6BFC">
      <w:pPr>
        <w:spacing w:line="268" w:lineRule="auto"/>
      </w:pPr>
    </w:p>
    <w:p w14:paraId="2E25851E" w14:textId="77777777" w:rsidR="00395218" w:rsidRDefault="00395218" w:rsidP="001D6BFC">
      <w:pPr>
        <w:spacing w:line="268" w:lineRule="auto"/>
      </w:pPr>
    </w:p>
    <w:p w14:paraId="436FA03A" w14:textId="661E295B" w:rsidR="001D6BFC" w:rsidRDefault="001D6BFC" w:rsidP="001D6BFC">
      <w:pPr>
        <w:spacing w:line="268" w:lineRule="auto"/>
      </w:pPr>
      <w:r>
        <w:t>We will ensure that t</w:t>
      </w:r>
      <w:r w:rsidR="000A0C77">
        <w:t>hey</w:t>
      </w:r>
      <w:r>
        <w:t xml:space="preserve"> ha</w:t>
      </w:r>
      <w:r w:rsidR="000A0C77">
        <w:t>ve</w:t>
      </w:r>
      <w:r>
        <w:t xml:space="preserve"> dedicated time to complete these activities and that the activities performed </w:t>
      </w:r>
      <w:r w:rsidR="000A0C77">
        <w:t>as part of this project</w:t>
      </w:r>
      <w:r>
        <w:t xml:space="preserve"> are integrated into the antibiotic stewardship and quality improvement goals of the facility.</w:t>
      </w:r>
    </w:p>
    <w:p w14:paraId="2C62A66A" w14:textId="77777777" w:rsidR="001D6BFC" w:rsidRDefault="001D6BFC" w:rsidP="001D6BFC">
      <w:pPr>
        <w:spacing w:line="268" w:lineRule="auto"/>
      </w:pPr>
    </w:p>
    <w:p w14:paraId="5F970613" w14:textId="77777777" w:rsidR="001D6BFC" w:rsidRDefault="001D6BFC" w:rsidP="001D6BFC">
      <w:pPr>
        <w:spacing w:line="268" w:lineRule="auto"/>
      </w:pPr>
      <w:r>
        <w:t>Sincerely,</w:t>
      </w:r>
    </w:p>
    <w:p w14:paraId="3FD0F160" w14:textId="77777777" w:rsidR="001D6BFC" w:rsidRDefault="001D6BFC" w:rsidP="001D6BFC">
      <w:pPr>
        <w:spacing w:line="268" w:lineRule="auto"/>
      </w:pPr>
    </w:p>
    <w:p w14:paraId="68FA2F92" w14:textId="69C96FB0" w:rsidR="001027EB" w:rsidRDefault="001D6BFC" w:rsidP="002D1326">
      <w:pPr>
        <w:spacing w:line="268" w:lineRule="auto"/>
      </w:pPr>
      <w:r>
        <w:t>[Signature Block]</w:t>
      </w:r>
    </w:p>
    <w:p w14:paraId="3D0EFC74" w14:textId="77777777" w:rsidR="002D1326" w:rsidRDefault="002D1326" w:rsidP="002D1326">
      <w:pPr>
        <w:pStyle w:val="Heading1"/>
        <w:ind w:left="0"/>
        <w:rPr>
          <w:color w:val="1999BB"/>
          <w:sz w:val="44"/>
          <w:szCs w:val="44"/>
        </w:rPr>
      </w:pPr>
    </w:p>
    <w:p w14:paraId="2063DB45" w14:textId="17233759" w:rsidR="005A4E49" w:rsidRPr="002757BA" w:rsidRDefault="005A4E49" w:rsidP="002D1326">
      <w:pPr>
        <w:pStyle w:val="Heading1"/>
        <w:ind w:left="0"/>
        <w:jc w:val="center"/>
        <w:rPr>
          <w:color w:val="1999BB"/>
          <w:sz w:val="44"/>
          <w:szCs w:val="44"/>
        </w:rPr>
      </w:pPr>
      <w:bookmarkStart w:id="12" w:name="_Toc153956217"/>
      <w:bookmarkEnd w:id="11"/>
      <w:r>
        <w:rPr>
          <w:color w:val="1999BB"/>
          <w:sz w:val="44"/>
          <w:szCs w:val="44"/>
        </w:rPr>
        <w:lastRenderedPageBreak/>
        <w:t>Information About Data Collection</w:t>
      </w:r>
      <w:bookmarkEnd w:id="12"/>
    </w:p>
    <w:p w14:paraId="506FD31B" w14:textId="77777777" w:rsidR="00785BFD" w:rsidRPr="00A574A4" w:rsidRDefault="00785BFD" w:rsidP="005A4E49">
      <w:pPr>
        <w:spacing w:line="268" w:lineRule="auto"/>
        <w:rPr>
          <w:b/>
          <w:bCs/>
          <w:strike/>
          <w:color w:val="231F20"/>
        </w:rPr>
      </w:pPr>
    </w:p>
    <w:p w14:paraId="3BC124B9" w14:textId="4B352240" w:rsidR="005A4E49" w:rsidRPr="00827915" w:rsidRDefault="005A4E49" w:rsidP="005A4E49">
      <w:pPr>
        <w:spacing w:line="268" w:lineRule="auto"/>
        <w:rPr>
          <w:b/>
          <w:color w:val="231F20"/>
        </w:rPr>
      </w:pPr>
      <w:r w:rsidRPr="00827915">
        <w:rPr>
          <w:b/>
          <w:color w:val="231F20"/>
        </w:rPr>
        <w:t xml:space="preserve">How Will Data Be Collected During This </w:t>
      </w:r>
      <w:r w:rsidR="00CF3456" w:rsidRPr="00827915">
        <w:rPr>
          <w:b/>
          <w:color w:val="231F20"/>
        </w:rPr>
        <w:t>Project</w:t>
      </w:r>
      <w:r w:rsidRPr="00827915">
        <w:rPr>
          <w:b/>
          <w:color w:val="231F20"/>
        </w:rPr>
        <w:t xml:space="preserve">? </w:t>
      </w:r>
    </w:p>
    <w:p w14:paraId="505DD364" w14:textId="77777777" w:rsidR="005A4E49" w:rsidRPr="00827915" w:rsidRDefault="005A4E49" w:rsidP="005A4E49">
      <w:pPr>
        <w:spacing w:line="268" w:lineRule="auto"/>
        <w:rPr>
          <w:color w:val="231F20"/>
        </w:rPr>
      </w:pPr>
    </w:p>
    <w:p w14:paraId="5C2AD0CA" w14:textId="2FA959FA" w:rsidR="005A4E49" w:rsidRPr="00827915" w:rsidRDefault="00FA7EAD" w:rsidP="005A4E49">
      <w:pPr>
        <w:spacing w:line="268" w:lineRule="auto"/>
        <w:rPr>
          <w:color w:val="231F20"/>
        </w:rPr>
      </w:pPr>
      <w:r>
        <w:rPr>
          <w:color w:val="231F20"/>
        </w:rPr>
        <w:t xml:space="preserve">Healthcare organizations that sign onto this </w:t>
      </w:r>
      <w:r w:rsidR="002D1326" w:rsidRPr="00827915">
        <w:rPr>
          <w:color w:val="231F20"/>
        </w:rPr>
        <w:t>project</w:t>
      </w:r>
      <w:r w:rsidR="00BD0C75">
        <w:rPr>
          <w:color w:val="231F20"/>
        </w:rPr>
        <w:t xml:space="preserve"> will be required to share </w:t>
      </w:r>
      <w:r w:rsidR="00D66AD6">
        <w:rPr>
          <w:color w:val="231F20"/>
        </w:rPr>
        <w:t>quarterly reports with the WA DOH AMS team</w:t>
      </w:r>
      <w:r w:rsidR="00FD2C07">
        <w:rPr>
          <w:color w:val="231F20"/>
        </w:rPr>
        <w:t xml:space="preserve">. Quarterly reports will detail the </w:t>
      </w:r>
      <w:r w:rsidR="000A354D">
        <w:rPr>
          <w:color w:val="231F20"/>
        </w:rPr>
        <w:t>organizations’</w:t>
      </w:r>
      <w:r w:rsidR="00FD2C07">
        <w:rPr>
          <w:color w:val="231F20"/>
        </w:rPr>
        <w:t xml:space="preserve"> efforts to educate their prescribers</w:t>
      </w:r>
      <w:r w:rsidR="00C43C8B">
        <w:rPr>
          <w:color w:val="231F20"/>
        </w:rPr>
        <w:t>, p</w:t>
      </w:r>
      <w:r w:rsidR="00621A6D">
        <w:rPr>
          <w:color w:val="231F20"/>
        </w:rPr>
        <w:t xml:space="preserve">rovide audit and feedback on antibiotic prescribing for AAB, </w:t>
      </w:r>
      <w:r w:rsidR="00C43C8B">
        <w:rPr>
          <w:color w:val="231F20"/>
        </w:rPr>
        <w:t xml:space="preserve">and </w:t>
      </w:r>
      <w:r w:rsidR="00337BC7">
        <w:rPr>
          <w:color w:val="231F20"/>
        </w:rPr>
        <w:t xml:space="preserve">AAB HEDIS measure performance for providers. Identifiable information for patients and providers will not be </w:t>
      </w:r>
      <w:r w:rsidR="000A354D">
        <w:rPr>
          <w:color w:val="231F20"/>
        </w:rPr>
        <w:t>shared with the DOH. Templates for the quarterly reports will be provided by the WA DOH AMS team. The quarterly reports are designed to</w:t>
      </w:r>
      <w:r w:rsidR="007B6577">
        <w:rPr>
          <w:color w:val="231F20"/>
        </w:rPr>
        <w:t xml:space="preserve"> </w:t>
      </w:r>
      <w:r w:rsidR="005A4E49" w:rsidRPr="00827915">
        <w:rPr>
          <w:color w:val="231F20"/>
        </w:rPr>
        <w:t>measure baseline and post-</w:t>
      </w:r>
      <w:r w:rsidR="007B6577">
        <w:rPr>
          <w:color w:val="231F20"/>
        </w:rPr>
        <w:t xml:space="preserve">project AAB HEDIS measure performance </w:t>
      </w:r>
      <w:r w:rsidR="005C1D8A">
        <w:rPr>
          <w:color w:val="231F20"/>
        </w:rPr>
        <w:t>and</w:t>
      </w:r>
      <w:r w:rsidR="005A4E49" w:rsidRPr="00827915">
        <w:rPr>
          <w:color w:val="231F20"/>
        </w:rPr>
        <w:t xml:space="preserve"> to assist facilities in measuring the impact of their own efforts as a part of this </w:t>
      </w:r>
      <w:r w:rsidR="00555164">
        <w:rPr>
          <w:color w:val="231F20"/>
        </w:rPr>
        <w:t>project.</w:t>
      </w:r>
      <w:r w:rsidR="005A4E49" w:rsidRPr="00827915">
        <w:rPr>
          <w:color w:val="231F20"/>
        </w:rPr>
        <w:t xml:space="preserve"> </w:t>
      </w:r>
    </w:p>
    <w:p w14:paraId="7198C001" w14:textId="77777777" w:rsidR="005A4E49" w:rsidRPr="00827915" w:rsidRDefault="005A4E49" w:rsidP="005A4E49">
      <w:pPr>
        <w:spacing w:line="268" w:lineRule="auto"/>
        <w:rPr>
          <w:color w:val="231F20"/>
        </w:rPr>
      </w:pPr>
    </w:p>
    <w:p w14:paraId="0C0AD26A" w14:textId="77777777" w:rsidR="005A4E49" w:rsidRPr="00827915" w:rsidRDefault="005A4E49" w:rsidP="005A4E49">
      <w:pPr>
        <w:spacing w:line="268" w:lineRule="auto"/>
        <w:rPr>
          <w:b/>
          <w:color w:val="231F20"/>
        </w:rPr>
      </w:pPr>
      <w:r w:rsidRPr="00827915">
        <w:rPr>
          <w:b/>
          <w:color w:val="231F20"/>
        </w:rPr>
        <w:t xml:space="preserve">How Will These Data Be Used? </w:t>
      </w:r>
    </w:p>
    <w:p w14:paraId="1636DD4A" w14:textId="77777777" w:rsidR="005A4E49" w:rsidRPr="00827915" w:rsidRDefault="005A4E49" w:rsidP="005A4E49">
      <w:pPr>
        <w:spacing w:line="268" w:lineRule="auto"/>
        <w:rPr>
          <w:color w:val="231F20"/>
        </w:rPr>
      </w:pPr>
    </w:p>
    <w:p w14:paraId="51D41CE0" w14:textId="373DF314" w:rsidR="005A4E49" w:rsidRPr="00827915" w:rsidRDefault="005A4E49" w:rsidP="005A4E49">
      <w:pPr>
        <w:spacing w:line="268" w:lineRule="auto"/>
        <w:rPr>
          <w:color w:val="231F20"/>
        </w:rPr>
      </w:pPr>
      <w:r w:rsidRPr="00827915">
        <w:rPr>
          <w:color w:val="231F20"/>
        </w:rPr>
        <w:t xml:space="preserve">The data collected from these surveys will be </w:t>
      </w:r>
      <w:r w:rsidR="00D66AD6">
        <w:rPr>
          <w:color w:val="231F20"/>
        </w:rPr>
        <w:t xml:space="preserve">used to assess the effort required to implement the PAAARC toolkit and </w:t>
      </w:r>
      <w:r w:rsidR="00FD2C07">
        <w:rPr>
          <w:color w:val="231F20"/>
        </w:rPr>
        <w:t>the impact</w:t>
      </w:r>
      <w:r w:rsidR="00344AD4">
        <w:rPr>
          <w:color w:val="231F20"/>
        </w:rPr>
        <w:t xml:space="preserve"> </w:t>
      </w:r>
      <w:r w:rsidR="003102DB">
        <w:rPr>
          <w:color w:val="231F20"/>
        </w:rPr>
        <w:t>this project had o</w:t>
      </w:r>
      <w:r w:rsidR="00FD2C07">
        <w:rPr>
          <w:color w:val="231F20"/>
        </w:rPr>
        <w:t>n antibiotic</w:t>
      </w:r>
      <w:r w:rsidR="008C04E2">
        <w:rPr>
          <w:color w:val="231F20"/>
        </w:rPr>
        <w:t xml:space="preserve"> prescribing for respiratory conditions. This information will let the WA DOH AMS team know </w:t>
      </w:r>
      <w:r w:rsidRPr="00827915">
        <w:rPr>
          <w:color w:val="231F20"/>
        </w:rPr>
        <w:t xml:space="preserve">how best to serve and support antimicrobial stewardship efforts in </w:t>
      </w:r>
      <w:r w:rsidR="008C04E2">
        <w:rPr>
          <w:color w:val="231F20"/>
        </w:rPr>
        <w:t>primary care se</w:t>
      </w:r>
      <w:r w:rsidR="0013746E">
        <w:rPr>
          <w:color w:val="231F20"/>
        </w:rPr>
        <w:t>ttings</w:t>
      </w:r>
      <w:r w:rsidRPr="00827915">
        <w:rPr>
          <w:color w:val="231F20"/>
        </w:rPr>
        <w:t xml:space="preserve">. We also may use these data in an anonymized format as part of a publication or presentation to enhance knowledge of best support strategies for antibiotic stewardship in </w:t>
      </w:r>
      <w:r w:rsidR="00A218EE">
        <w:rPr>
          <w:color w:val="231F20"/>
        </w:rPr>
        <w:t xml:space="preserve">outpatient settings. </w:t>
      </w:r>
      <w:r w:rsidRPr="00827915">
        <w:rPr>
          <w:color w:val="231F20"/>
        </w:rPr>
        <w:t xml:space="preserve"> </w:t>
      </w:r>
    </w:p>
    <w:p w14:paraId="5AB232A1" w14:textId="77777777" w:rsidR="005A4E49" w:rsidRPr="00827915" w:rsidRDefault="005A4E49" w:rsidP="005A4E49">
      <w:pPr>
        <w:spacing w:line="268" w:lineRule="auto"/>
        <w:rPr>
          <w:b/>
          <w:color w:val="231F20"/>
        </w:rPr>
      </w:pPr>
    </w:p>
    <w:p w14:paraId="1A35343A" w14:textId="6F5A1EA0" w:rsidR="005A4E49" w:rsidRPr="00827915" w:rsidRDefault="005A4E49" w:rsidP="005A4E49">
      <w:pPr>
        <w:spacing w:line="268" w:lineRule="auto"/>
        <w:rPr>
          <w:b/>
          <w:color w:val="231F20"/>
        </w:rPr>
      </w:pPr>
      <w:r w:rsidRPr="00827915">
        <w:rPr>
          <w:b/>
          <w:color w:val="231F20"/>
        </w:rPr>
        <w:t xml:space="preserve">Will My Data Be Protected? </w:t>
      </w:r>
    </w:p>
    <w:p w14:paraId="06214627" w14:textId="77777777" w:rsidR="005A4E49" w:rsidRPr="00827915" w:rsidRDefault="005A4E49" w:rsidP="005A4E49">
      <w:pPr>
        <w:spacing w:line="268" w:lineRule="auto"/>
        <w:rPr>
          <w:color w:val="231F20"/>
        </w:rPr>
      </w:pPr>
    </w:p>
    <w:p w14:paraId="458CF8AB" w14:textId="07E2EA95" w:rsidR="005A4E49" w:rsidRPr="00827915" w:rsidRDefault="005A4E49" w:rsidP="005A4E49">
      <w:pPr>
        <w:spacing w:line="268" w:lineRule="auto"/>
        <w:rPr>
          <w:color w:val="231F20"/>
        </w:rPr>
      </w:pPr>
      <w:r w:rsidRPr="00827915">
        <w:rPr>
          <w:color w:val="231F20"/>
        </w:rPr>
        <w:t>DOH will protect your data to the fullest extent legally possible</w:t>
      </w:r>
      <w:r w:rsidR="00FB7AFA" w:rsidRPr="00827915">
        <w:rPr>
          <w:color w:val="231F20"/>
        </w:rPr>
        <w:t>.</w:t>
      </w:r>
    </w:p>
    <w:p w14:paraId="4C2CA24B" w14:textId="77777777" w:rsidR="005A4E49" w:rsidRPr="00827915" w:rsidRDefault="005A4E49" w:rsidP="005A4E49">
      <w:pPr>
        <w:spacing w:line="268" w:lineRule="auto"/>
        <w:rPr>
          <w:color w:val="231F20"/>
        </w:rPr>
      </w:pPr>
    </w:p>
    <w:p w14:paraId="22107D14" w14:textId="77777777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</w:p>
    <w:p w14:paraId="7458A49D" w14:textId="77777777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</w:p>
    <w:p w14:paraId="07152750" w14:textId="33B54597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</w:p>
    <w:p w14:paraId="62277FBF" w14:textId="77777777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</w:p>
    <w:p w14:paraId="1C3B4ABC" w14:textId="79E67745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</w:p>
    <w:p w14:paraId="0B64BAF9" w14:textId="3265A538" w:rsidR="00291F84" w:rsidRDefault="00291F84" w:rsidP="00A803C3">
      <w:pPr>
        <w:spacing w:before="19" w:line="264" w:lineRule="auto"/>
        <w:rPr>
          <w:color w:val="231F20"/>
          <w:spacing w:val="-2"/>
          <w:sz w:val="16"/>
        </w:rPr>
      </w:pPr>
    </w:p>
    <w:p w14:paraId="0080291E" w14:textId="1DCA0D00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</w:p>
    <w:p w14:paraId="19087014" w14:textId="73C06570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</w:p>
    <w:p w14:paraId="3700600A" w14:textId="77777777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</w:p>
    <w:p w14:paraId="1818CAA3" w14:textId="34AE9668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</w:p>
    <w:p w14:paraId="6A2A6464" w14:textId="2A2FCF12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</w:p>
    <w:p w14:paraId="5D23F659" w14:textId="67AEB9C1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51658241" behindDoc="0" locked="0" layoutInCell="1" allowOverlap="1" wp14:anchorId="4743C5D5" wp14:editId="22777AAE">
            <wp:simplePos x="0" y="0"/>
            <wp:positionH relativeFrom="page">
              <wp:posOffset>2724150</wp:posOffset>
            </wp:positionH>
            <wp:positionV relativeFrom="paragraph">
              <wp:posOffset>93345</wp:posOffset>
            </wp:positionV>
            <wp:extent cx="2187575" cy="575310"/>
            <wp:effectExtent l="0" t="0" r="3175" b="0"/>
            <wp:wrapNone/>
            <wp:docPr id="3" name="Picture 3" descr="WA DO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WA DOH logo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B3FEB" w14:textId="0F1FD5A5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</w:p>
    <w:p w14:paraId="5353C20E" w14:textId="0787B349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</w:p>
    <w:p w14:paraId="27795DEE" w14:textId="76152A3B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</w:p>
    <w:p w14:paraId="2502112C" w14:textId="77777777" w:rsidR="00291F84" w:rsidRDefault="00291F84" w:rsidP="00291F84">
      <w:pPr>
        <w:spacing w:before="19" w:line="264" w:lineRule="auto"/>
        <w:ind w:left="90"/>
        <w:jc w:val="center"/>
        <w:rPr>
          <w:color w:val="231F20"/>
          <w:spacing w:val="-2"/>
          <w:sz w:val="16"/>
        </w:rPr>
      </w:pPr>
    </w:p>
    <w:p w14:paraId="34154F05" w14:textId="78155218" w:rsidR="00291F84" w:rsidRDefault="006D2715" w:rsidP="006D2715">
      <w:pPr>
        <w:pStyle w:val="ReportandDate"/>
        <w:jc w:val="center"/>
      </w:pPr>
      <w:r w:rsidRPr="006277D6">
        <w:t>DOH</w:t>
      </w:r>
      <w:r w:rsidRPr="006277D6">
        <w:rPr>
          <w:spacing w:val="-7"/>
        </w:rPr>
        <w:t xml:space="preserve"> </w:t>
      </w:r>
      <w:r>
        <w:t>420</w:t>
      </w:r>
      <w:r w:rsidRPr="006277D6">
        <w:t>-</w:t>
      </w:r>
      <w:r>
        <w:t>581</w:t>
      </w:r>
      <w:r w:rsidRPr="006277D6">
        <w:rPr>
          <w:spacing w:val="29"/>
        </w:rPr>
        <w:t xml:space="preserve"> </w:t>
      </w:r>
      <w:r>
        <w:t>February</w:t>
      </w:r>
      <w:r w:rsidRPr="006277D6">
        <w:rPr>
          <w:spacing w:val="-6"/>
        </w:rPr>
        <w:t xml:space="preserve"> </w:t>
      </w:r>
      <w:r w:rsidRPr="006277D6">
        <w:rPr>
          <w:spacing w:val="-4"/>
        </w:rPr>
        <w:t>2024</w:t>
      </w:r>
    </w:p>
    <w:p w14:paraId="1EED5E5B" w14:textId="351911BB" w:rsidR="00291F84" w:rsidRDefault="00291F84" w:rsidP="00291F84">
      <w:pPr>
        <w:spacing w:before="19" w:line="264" w:lineRule="auto"/>
        <w:jc w:val="center"/>
        <w:rPr>
          <w:color w:val="231F20"/>
          <w:spacing w:val="-2"/>
          <w:sz w:val="16"/>
        </w:rPr>
      </w:pPr>
      <w:r>
        <w:rPr>
          <w:color w:val="231F20"/>
          <w:spacing w:val="-2"/>
          <w:sz w:val="16"/>
        </w:rPr>
        <w:t>To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request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this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document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another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format,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call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1-800-525-0127.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Deaf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hard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hearing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customers,</w:t>
      </w:r>
    </w:p>
    <w:p w14:paraId="4D4DFC86" w14:textId="38C24701" w:rsidR="006277D6" w:rsidRPr="006277D6" w:rsidRDefault="00291F84" w:rsidP="00291F84">
      <w:pPr>
        <w:spacing w:before="19" w:line="264" w:lineRule="auto"/>
        <w:ind w:left="90"/>
        <w:jc w:val="center"/>
      </w:pPr>
      <w:r>
        <w:rPr>
          <w:color w:val="231F20"/>
          <w:sz w:val="16"/>
        </w:rPr>
        <w:t>please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call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711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(Washington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Relay)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email</w:t>
      </w:r>
      <w:r>
        <w:rPr>
          <w:color w:val="231F20"/>
          <w:spacing w:val="-5"/>
          <w:sz w:val="16"/>
        </w:rPr>
        <w:t xml:space="preserve"> </w:t>
      </w:r>
      <w:hyperlink r:id="rId25" w:history="1">
        <w:r w:rsidR="00CA435F" w:rsidRPr="00F21D8E">
          <w:rPr>
            <w:rStyle w:val="Hyperlink"/>
            <w:sz w:val="16"/>
          </w:rPr>
          <w:t>doh.information@doh.wa.gov.</w:t>
        </w:r>
      </w:hyperlink>
      <w:r w:rsidRPr="006277D6">
        <w:t xml:space="preserve"> </w:t>
      </w:r>
    </w:p>
    <w:sectPr w:rsidR="006277D6" w:rsidRPr="006277D6" w:rsidSect="0075023A">
      <w:footerReference w:type="default" r:id="rId26"/>
      <w:pgSz w:w="12240" w:h="15840"/>
      <w:pgMar w:top="1620" w:right="1170" w:bottom="1660" w:left="1170" w:header="0" w:footer="1463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Kamenar, Katarina A (DOH)" w:date="2024-01-11T11:58:00Z" w:initials="KK">
    <w:p w14:paraId="07B67106" w14:textId="6659AF71" w:rsidR="006C35D2" w:rsidRDefault="006C35D2" w:rsidP="006C35D2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>HYPERLINK "mailto:Erica.Stohs@doh.wa.gov"</w:instrText>
      </w:r>
      <w:bookmarkStart w:id="6" w:name="_@_BBB5F9943AC84B6FB49788E98CDF1778Z"/>
      <w:r>
        <w:fldChar w:fldCharType="separate"/>
      </w:r>
      <w:bookmarkEnd w:id="6"/>
      <w:r w:rsidRPr="006C35D2">
        <w:rPr>
          <w:rStyle w:val="Mention"/>
          <w:noProof/>
        </w:rPr>
        <w:t>@Stohs, Erica J (DOH)</w:t>
      </w:r>
      <w:r>
        <w:fldChar w:fldCharType="end"/>
      </w:r>
      <w:r>
        <w:t xml:space="preserve"> </w:t>
      </w:r>
    </w:p>
  </w:comment>
  <w:comment w:id="9" w:author="Kamenar, Katarina A (DOH)" w:date="2024-01-11T10:08:00Z" w:initials="KK">
    <w:p w14:paraId="33A8F96E" w14:textId="0B31A759" w:rsidR="00107BB4" w:rsidRDefault="00107BB4" w:rsidP="00107BB4">
      <w:pPr>
        <w:pStyle w:val="CommentText"/>
      </w:pPr>
      <w:r>
        <w:rPr>
          <w:rStyle w:val="CommentReference"/>
        </w:rPr>
        <w:annotationRef/>
      </w:r>
      <w:r>
        <w:t>End of Contract period</w:t>
      </w:r>
    </w:p>
  </w:comment>
  <w:comment w:id="10" w:author="Kauber, Kelly J (DOH)" w:date="2024-01-31T15:01:00Z" w:initials="K(">
    <w:p w14:paraId="077830AE" w14:textId="475DFEE1" w:rsidR="03FF5085" w:rsidRDefault="03FF5085">
      <w:pPr>
        <w:pStyle w:val="CommentText"/>
      </w:pPr>
      <w:r>
        <w:t>wrong year?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B67106" w15:done="1"/>
  <w15:commentEx w15:paraId="33A8F96E" w15:done="1"/>
  <w15:commentEx w15:paraId="077830AE" w15:paraIdParent="33A8F96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97480CB" w16cex:dateUtc="2024-01-11T19:58:00Z"/>
  <w16cex:commentExtensible w16cex:durableId="3D9FC450" w16cex:dateUtc="2024-01-11T18:08:00Z"/>
  <w16cex:commentExtensible w16cex:durableId="308B334D" w16cex:dateUtc="2024-01-31T2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B67106" w16cid:durableId="697480CB"/>
  <w16cid:commentId w16cid:paraId="33A8F96E" w16cid:durableId="3D9FC450"/>
  <w16cid:commentId w16cid:paraId="077830AE" w16cid:durableId="308B33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195C" w14:textId="77777777" w:rsidR="0075023A" w:rsidRDefault="0075023A">
      <w:r>
        <w:separator/>
      </w:r>
    </w:p>
  </w:endnote>
  <w:endnote w:type="continuationSeparator" w:id="0">
    <w:p w14:paraId="627D992C" w14:textId="77777777" w:rsidR="0075023A" w:rsidRDefault="0075023A">
      <w:r>
        <w:continuationSeparator/>
      </w:r>
    </w:p>
  </w:endnote>
  <w:endnote w:type="continuationNotice" w:id="1">
    <w:p w14:paraId="0DA083BB" w14:textId="77777777" w:rsidR="0075023A" w:rsidRDefault="00750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F01C" w14:textId="77CE5E46" w:rsidR="00E03060" w:rsidRDefault="00CA2F8C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A54B66" wp14:editId="7EF8EA96">
              <wp:simplePos x="0" y="0"/>
              <wp:positionH relativeFrom="page">
                <wp:posOffset>1524000</wp:posOffset>
              </wp:positionH>
              <wp:positionV relativeFrom="page">
                <wp:posOffset>8991600</wp:posOffset>
              </wp:positionV>
              <wp:extent cx="4848225" cy="345440"/>
              <wp:effectExtent l="0" t="0" r="9525" b="165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C7DE5" w14:textId="4C7A0EE6" w:rsidR="00291F84" w:rsidRDefault="00540B84" w:rsidP="00291F84">
                          <w:pPr>
                            <w:spacing w:before="20"/>
                            <w:ind w:left="33" w:right="33"/>
                            <w:jc w:val="center"/>
                            <w:rPr>
                              <w:rFonts w:ascii="Century Gothic"/>
                              <w:sz w:val="17"/>
                            </w:rPr>
                          </w:pPr>
                          <w:r>
                            <w:rPr>
                              <w:rFonts w:ascii="Century Gothic"/>
                              <w:sz w:val="17"/>
                            </w:rPr>
                            <w:t>PAAARC</w:t>
                          </w:r>
                          <w:r w:rsidR="00291F84">
                            <w:rPr>
                              <w:rFonts w:ascii="Century Gothic"/>
                              <w:sz w:val="17"/>
                            </w:rPr>
                            <w:t xml:space="preserve"> Recruitment Packet</w:t>
                          </w:r>
                        </w:p>
                        <w:p w14:paraId="4EC4CFE2" w14:textId="77777777" w:rsidR="00E03060" w:rsidRDefault="00E03060">
                          <w:pPr>
                            <w:spacing w:before="74"/>
                            <w:ind w:right="6"/>
                            <w:jc w:val="center"/>
                            <w:rPr>
                              <w:rFonts w:ascii="Century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231F20"/>
                              <w:sz w:val="18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18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18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54B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20pt;margin-top:708pt;width:381.75pt;height:2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" filled="f" stroked="f">
              <v:textbox inset="0,0,0,0">
                <w:txbxContent>
                  <w:p w14:paraId="2E4C7DE5" w14:textId="4C7A0EE6" w:rsidR="00291F84" w:rsidRDefault="00540B84" w:rsidP="00291F84">
                    <w:pPr>
                      <w:spacing w:before="20"/>
                      <w:ind w:left="33" w:right="33"/>
                      <w:jc w:val="center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sz w:val="17"/>
                      </w:rPr>
                      <w:t>PAAARC</w:t>
                    </w:r>
                    <w:r w:rsidR="00291F84">
                      <w:rPr>
                        <w:rFonts w:ascii="Century Gothic"/>
                        <w:sz w:val="17"/>
                      </w:rPr>
                      <w:t xml:space="preserve"> Recruitment Packet</w:t>
                    </w:r>
                  </w:p>
                  <w:p w14:paraId="4EC4CFE2" w14:textId="77777777" w:rsidR="00E03060" w:rsidRDefault="00E03060">
                    <w:pPr>
                      <w:spacing w:before="74"/>
                      <w:ind w:right="6"/>
                      <w:jc w:val="center"/>
                      <w:rPr>
                        <w:rFonts w:ascii="Century Gothic"/>
                        <w:b/>
                        <w:sz w:val="18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sz w:val="18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Century Gothic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b/>
                        <w:color w:val="231F20"/>
                        <w:sz w:val="18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Century Gothic"/>
                        <w:b/>
                        <w:color w:val="231F20"/>
                        <w:sz w:val="18"/>
                      </w:rPr>
                      <w:t>3</w:t>
                    </w:r>
                    <w:r>
                      <w:rPr>
                        <w:rFonts w:ascii="Century Gothic"/>
                        <w:b/>
                        <w:color w:val="231F20"/>
                        <w:sz w:val="18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8D7B" w14:textId="77777777" w:rsidR="0075023A" w:rsidRDefault="0075023A">
      <w:r>
        <w:separator/>
      </w:r>
    </w:p>
  </w:footnote>
  <w:footnote w:type="continuationSeparator" w:id="0">
    <w:p w14:paraId="66CE2612" w14:textId="77777777" w:rsidR="0075023A" w:rsidRDefault="0075023A">
      <w:r>
        <w:continuationSeparator/>
      </w:r>
    </w:p>
  </w:footnote>
  <w:footnote w:type="continuationNotice" w:id="1">
    <w:p w14:paraId="04531751" w14:textId="77777777" w:rsidR="0075023A" w:rsidRDefault="007502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EB"/>
    <w:multiLevelType w:val="multilevel"/>
    <w:tmpl w:val="8E78F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D0D2B"/>
    <w:multiLevelType w:val="hybridMultilevel"/>
    <w:tmpl w:val="E986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0864"/>
    <w:multiLevelType w:val="multilevel"/>
    <w:tmpl w:val="0B9E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3D28F8"/>
    <w:multiLevelType w:val="multilevel"/>
    <w:tmpl w:val="DF9A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D271F"/>
    <w:multiLevelType w:val="multilevel"/>
    <w:tmpl w:val="35A8D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A6F27"/>
    <w:multiLevelType w:val="multilevel"/>
    <w:tmpl w:val="EA66DA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7512DCE"/>
    <w:multiLevelType w:val="hybridMultilevel"/>
    <w:tmpl w:val="F62C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763A2"/>
    <w:multiLevelType w:val="multilevel"/>
    <w:tmpl w:val="F8D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B0247A"/>
    <w:multiLevelType w:val="multilevel"/>
    <w:tmpl w:val="39501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F9010F9"/>
    <w:multiLevelType w:val="multilevel"/>
    <w:tmpl w:val="C7E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6F08A4"/>
    <w:multiLevelType w:val="hybridMultilevel"/>
    <w:tmpl w:val="E7926D1E"/>
    <w:lvl w:ilvl="0" w:tplc="05E222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C648C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861BB"/>
    <w:multiLevelType w:val="hybridMultilevel"/>
    <w:tmpl w:val="1E9A6910"/>
    <w:lvl w:ilvl="0" w:tplc="18525B02">
      <w:start w:val="1"/>
      <w:numFmt w:val="decimal"/>
      <w:lvlText w:val="%1."/>
      <w:lvlJc w:val="left"/>
      <w:pPr>
        <w:ind w:left="1059" w:hanging="36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231F20"/>
        <w:spacing w:val="-2"/>
        <w:w w:val="100"/>
        <w:sz w:val="22"/>
        <w:szCs w:val="22"/>
        <w:lang w:val="en-US" w:eastAsia="en-US" w:bidi="ar-SA"/>
      </w:rPr>
    </w:lvl>
    <w:lvl w:ilvl="1" w:tplc="C2B645F0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9F78411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84CCF01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000E7E7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BB05910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2910A9FA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78641554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B2889D36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5B47A3A"/>
    <w:multiLevelType w:val="multilevel"/>
    <w:tmpl w:val="BE60FD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16C29"/>
    <w:multiLevelType w:val="hybridMultilevel"/>
    <w:tmpl w:val="7D6ADE4E"/>
    <w:lvl w:ilvl="0" w:tplc="5E72B8A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C6D"/>
    <w:multiLevelType w:val="hybridMultilevel"/>
    <w:tmpl w:val="1C46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D218F"/>
    <w:multiLevelType w:val="hybridMultilevel"/>
    <w:tmpl w:val="2F96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207E3"/>
    <w:multiLevelType w:val="hybridMultilevel"/>
    <w:tmpl w:val="A45C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F5BA5"/>
    <w:multiLevelType w:val="hybridMultilevel"/>
    <w:tmpl w:val="1102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25599"/>
    <w:multiLevelType w:val="multilevel"/>
    <w:tmpl w:val="17C43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9A331AF"/>
    <w:multiLevelType w:val="multilevel"/>
    <w:tmpl w:val="9F4E1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D56D5C"/>
    <w:multiLevelType w:val="hybridMultilevel"/>
    <w:tmpl w:val="6C4654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E9C0709"/>
    <w:multiLevelType w:val="multilevel"/>
    <w:tmpl w:val="246A4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D92965"/>
    <w:multiLevelType w:val="hybridMultilevel"/>
    <w:tmpl w:val="0ABE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275F0"/>
    <w:multiLevelType w:val="multilevel"/>
    <w:tmpl w:val="AA7E5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9D5087"/>
    <w:multiLevelType w:val="hybridMultilevel"/>
    <w:tmpl w:val="25800554"/>
    <w:lvl w:ilvl="0" w:tplc="F32C77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90EC8"/>
    <w:multiLevelType w:val="hybridMultilevel"/>
    <w:tmpl w:val="658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B616B"/>
    <w:multiLevelType w:val="multilevel"/>
    <w:tmpl w:val="4718E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B3C54"/>
    <w:multiLevelType w:val="multilevel"/>
    <w:tmpl w:val="2A9E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8234DF"/>
    <w:multiLevelType w:val="hybridMultilevel"/>
    <w:tmpl w:val="170C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162B9"/>
    <w:multiLevelType w:val="multilevel"/>
    <w:tmpl w:val="3334B9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B8861A2"/>
    <w:multiLevelType w:val="multilevel"/>
    <w:tmpl w:val="812E3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028330">
    <w:abstractNumId w:val="11"/>
  </w:num>
  <w:num w:numId="2" w16cid:durableId="1554582369">
    <w:abstractNumId w:val="3"/>
  </w:num>
  <w:num w:numId="3" w16cid:durableId="1222522826">
    <w:abstractNumId w:val="4"/>
  </w:num>
  <w:num w:numId="4" w16cid:durableId="270934564">
    <w:abstractNumId w:val="23"/>
  </w:num>
  <w:num w:numId="5" w16cid:durableId="2038653866">
    <w:abstractNumId w:val="12"/>
  </w:num>
  <w:num w:numId="6" w16cid:durableId="980571990">
    <w:abstractNumId w:val="30"/>
  </w:num>
  <w:num w:numId="7" w16cid:durableId="1077947273">
    <w:abstractNumId w:val="21"/>
  </w:num>
  <w:num w:numId="8" w16cid:durableId="1385176537">
    <w:abstractNumId w:val="7"/>
  </w:num>
  <w:num w:numId="9" w16cid:durableId="1236360847">
    <w:abstractNumId w:val="2"/>
  </w:num>
  <w:num w:numId="10" w16cid:durableId="1258100121">
    <w:abstractNumId w:val="20"/>
  </w:num>
  <w:num w:numId="11" w16cid:durableId="405685723">
    <w:abstractNumId w:val="6"/>
  </w:num>
  <w:num w:numId="12" w16cid:durableId="170459414">
    <w:abstractNumId w:val="25"/>
  </w:num>
  <w:num w:numId="13" w16cid:durableId="592207035">
    <w:abstractNumId w:val="17"/>
  </w:num>
  <w:num w:numId="14" w16cid:durableId="1481145320">
    <w:abstractNumId w:val="14"/>
  </w:num>
  <w:num w:numId="15" w16cid:durableId="909121593">
    <w:abstractNumId w:val="24"/>
  </w:num>
  <w:num w:numId="16" w16cid:durableId="104734842">
    <w:abstractNumId w:val="13"/>
  </w:num>
  <w:num w:numId="17" w16cid:durableId="904265879">
    <w:abstractNumId w:val="15"/>
  </w:num>
  <w:num w:numId="18" w16cid:durableId="1885751308">
    <w:abstractNumId w:val="16"/>
  </w:num>
  <w:num w:numId="19" w16cid:durableId="666245140">
    <w:abstractNumId w:val="1"/>
  </w:num>
  <w:num w:numId="20" w16cid:durableId="1867911175">
    <w:abstractNumId w:val="28"/>
  </w:num>
  <w:num w:numId="21" w16cid:durableId="201210526">
    <w:abstractNumId w:val="22"/>
  </w:num>
  <w:num w:numId="22" w16cid:durableId="48697652">
    <w:abstractNumId w:val="10"/>
  </w:num>
  <w:num w:numId="23" w16cid:durableId="1648315715">
    <w:abstractNumId w:val="9"/>
  </w:num>
  <w:num w:numId="24" w16cid:durableId="1044713878">
    <w:abstractNumId w:val="5"/>
  </w:num>
  <w:num w:numId="25" w16cid:durableId="1292785087">
    <w:abstractNumId w:val="29"/>
  </w:num>
  <w:num w:numId="26" w16cid:durableId="1185288511">
    <w:abstractNumId w:val="27"/>
  </w:num>
  <w:num w:numId="27" w16cid:durableId="1517428060">
    <w:abstractNumId w:val="18"/>
  </w:num>
  <w:num w:numId="28" w16cid:durableId="272060440">
    <w:abstractNumId w:val="0"/>
  </w:num>
  <w:num w:numId="29" w16cid:durableId="1983657325">
    <w:abstractNumId w:val="8"/>
  </w:num>
  <w:num w:numId="30" w16cid:durableId="654332961">
    <w:abstractNumId w:val="26"/>
  </w:num>
  <w:num w:numId="31" w16cid:durableId="76134402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enar, Katarina A (DOH)">
    <w15:presenceInfo w15:providerId="AD" w15:userId="S::Katarina.Kamenar@doh.wa.gov::88120543-b91e-4cba-842d-9497bfaaad72"/>
  </w15:person>
  <w15:person w15:author="Kauber, Kelly J (DOH)">
    <w15:presenceInfo w15:providerId="AD" w15:userId="S::kelly.kauber@doh.wa.gov::cb41869c-f81c-4778-a4a6-56ddc8d478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CF"/>
    <w:rsid w:val="000032BD"/>
    <w:rsid w:val="000038B5"/>
    <w:rsid w:val="00011460"/>
    <w:rsid w:val="0002139D"/>
    <w:rsid w:val="000254CC"/>
    <w:rsid w:val="00031164"/>
    <w:rsid w:val="00031AB2"/>
    <w:rsid w:val="000361F7"/>
    <w:rsid w:val="000365AB"/>
    <w:rsid w:val="00047A20"/>
    <w:rsid w:val="000628F9"/>
    <w:rsid w:val="00064DAD"/>
    <w:rsid w:val="000653FD"/>
    <w:rsid w:val="00075793"/>
    <w:rsid w:val="000A0C77"/>
    <w:rsid w:val="000A354D"/>
    <w:rsid w:val="000A6316"/>
    <w:rsid w:val="000A73D6"/>
    <w:rsid w:val="000B0EA6"/>
    <w:rsid w:val="000B243E"/>
    <w:rsid w:val="001027EB"/>
    <w:rsid w:val="00102EBA"/>
    <w:rsid w:val="00107BB4"/>
    <w:rsid w:val="0012187E"/>
    <w:rsid w:val="00122768"/>
    <w:rsid w:val="00122D70"/>
    <w:rsid w:val="00125F86"/>
    <w:rsid w:val="0013746E"/>
    <w:rsid w:val="001471C5"/>
    <w:rsid w:val="001514B2"/>
    <w:rsid w:val="001537D5"/>
    <w:rsid w:val="0016557B"/>
    <w:rsid w:val="001A450F"/>
    <w:rsid w:val="001A662E"/>
    <w:rsid w:val="001B3D1C"/>
    <w:rsid w:val="001C7740"/>
    <w:rsid w:val="001D433C"/>
    <w:rsid w:val="001D6BFC"/>
    <w:rsid w:val="001E411A"/>
    <w:rsid w:val="001E6142"/>
    <w:rsid w:val="001E78D1"/>
    <w:rsid w:val="001F14D0"/>
    <w:rsid w:val="001F4060"/>
    <w:rsid w:val="001F495C"/>
    <w:rsid w:val="00224B45"/>
    <w:rsid w:val="0022630A"/>
    <w:rsid w:val="00234A12"/>
    <w:rsid w:val="00236231"/>
    <w:rsid w:val="00236A69"/>
    <w:rsid w:val="00246E36"/>
    <w:rsid w:val="00252281"/>
    <w:rsid w:val="002706ED"/>
    <w:rsid w:val="002757BA"/>
    <w:rsid w:val="002900F4"/>
    <w:rsid w:val="00291F84"/>
    <w:rsid w:val="00293B7A"/>
    <w:rsid w:val="002A3400"/>
    <w:rsid w:val="002B229D"/>
    <w:rsid w:val="002B3696"/>
    <w:rsid w:val="002C5008"/>
    <w:rsid w:val="002D1326"/>
    <w:rsid w:val="002E0DEF"/>
    <w:rsid w:val="002E65AA"/>
    <w:rsid w:val="002F5BA5"/>
    <w:rsid w:val="003079D0"/>
    <w:rsid w:val="003102DB"/>
    <w:rsid w:val="00317EEA"/>
    <w:rsid w:val="0033523C"/>
    <w:rsid w:val="00337BC7"/>
    <w:rsid w:val="00341ACF"/>
    <w:rsid w:val="00343656"/>
    <w:rsid w:val="00344AD4"/>
    <w:rsid w:val="00355208"/>
    <w:rsid w:val="003615D6"/>
    <w:rsid w:val="00375501"/>
    <w:rsid w:val="003800FB"/>
    <w:rsid w:val="00381609"/>
    <w:rsid w:val="00391212"/>
    <w:rsid w:val="00395218"/>
    <w:rsid w:val="003A481D"/>
    <w:rsid w:val="003B7165"/>
    <w:rsid w:val="003C5F13"/>
    <w:rsid w:val="003D4C68"/>
    <w:rsid w:val="003D5580"/>
    <w:rsid w:val="003E275C"/>
    <w:rsid w:val="00406361"/>
    <w:rsid w:val="004324E5"/>
    <w:rsid w:val="0044066A"/>
    <w:rsid w:val="0045207E"/>
    <w:rsid w:val="004549AE"/>
    <w:rsid w:val="00461800"/>
    <w:rsid w:val="00485ABA"/>
    <w:rsid w:val="004A083C"/>
    <w:rsid w:val="004A13F5"/>
    <w:rsid w:val="004A38B5"/>
    <w:rsid w:val="004A5602"/>
    <w:rsid w:val="004B7B2B"/>
    <w:rsid w:val="004D3FC4"/>
    <w:rsid w:val="00507001"/>
    <w:rsid w:val="00514E73"/>
    <w:rsid w:val="005303AF"/>
    <w:rsid w:val="00540B84"/>
    <w:rsid w:val="00541EF2"/>
    <w:rsid w:val="005530FD"/>
    <w:rsid w:val="00555164"/>
    <w:rsid w:val="00573233"/>
    <w:rsid w:val="00573616"/>
    <w:rsid w:val="00581537"/>
    <w:rsid w:val="005823DA"/>
    <w:rsid w:val="005A3295"/>
    <w:rsid w:val="005A4E49"/>
    <w:rsid w:val="005C1D8A"/>
    <w:rsid w:val="005C4EC5"/>
    <w:rsid w:val="005D01F8"/>
    <w:rsid w:val="005D7AE7"/>
    <w:rsid w:val="006073F3"/>
    <w:rsid w:val="0061256F"/>
    <w:rsid w:val="00621A6D"/>
    <w:rsid w:val="006277D6"/>
    <w:rsid w:val="00636D6A"/>
    <w:rsid w:val="0063721D"/>
    <w:rsid w:val="006472C7"/>
    <w:rsid w:val="00657C1A"/>
    <w:rsid w:val="006625FE"/>
    <w:rsid w:val="0068050F"/>
    <w:rsid w:val="006A1D47"/>
    <w:rsid w:val="006B4AC5"/>
    <w:rsid w:val="006B7EE1"/>
    <w:rsid w:val="006C35D2"/>
    <w:rsid w:val="006D0FB7"/>
    <w:rsid w:val="006D1B6D"/>
    <w:rsid w:val="006D2715"/>
    <w:rsid w:val="006D46F8"/>
    <w:rsid w:val="006D7416"/>
    <w:rsid w:val="0070467B"/>
    <w:rsid w:val="007107CF"/>
    <w:rsid w:val="0072123C"/>
    <w:rsid w:val="00743E13"/>
    <w:rsid w:val="00745FC8"/>
    <w:rsid w:val="0075023A"/>
    <w:rsid w:val="00753AFA"/>
    <w:rsid w:val="00760F08"/>
    <w:rsid w:val="00773A3C"/>
    <w:rsid w:val="00775FE9"/>
    <w:rsid w:val="007827B4"/>
    <w:rsid w:val="00782CE0"/>
    <w:rsid w:val="00785BFD"/>
    <w:rsid w:val="007A051F"/>
    <w:rsid w:val="007A0A18"/>
    <w:rsid w:val="007A5777"/>
    <w:rsid w:val="007B6577"/>
    <w:rsid w:val="007C4B8B"/>
    <w:rsid w:val="007D5DC9"/>
    <w:rsid w:val="007D62CF"/>
    <w:rsid w:val="007F01DC"/>
    <w:rsid w:val="007F373D"/>
    <w:rsid w:val="00801B5F"/>
    <w:rsid w:val="008079E3"/>
    <w:rsid w:val="00825F32"/>
    <w:rsid w:val="00827915"/>
    <w:rsid w:val="008356F7"/>
    <w:rsid w:val="0084369A"/>
    <w:rsid w:val="00862235"/>
    <w:rsid w:val="0086251F"/>
    <w:rsid w:val="00866CF2"/>
    <w:rsid w:val="0087235D"/>
    <w:rsid w:val="00874F9C"/>
    <w:rsid w:val="00877641"/>
    <w:rsid w:val="00882167"/>
    <w:rsid w:val="008841B4"/>
    <w:rsid w:val="00884AC0"/>
    <w:rsid w:val="008937B8"/>
    <w:rsid w:val="00895C7F"/>
    <w:rsid w:val="008979D8"/>
    <w:rsid w:val="008A7908"/>
    <w:rsid w:val="008B7CF7"/>
    <w:rsid w:val="008C04E2"/>
    <w:rsid w:val="008C31EE"/>
    <w:rsid w:val="008D210F"/>
    <w:rsid w:val="008D5506"/>
    <w:rsid w:val="008D62C4"/>
    <w:rsid w:val="00901266"/>
    <w:rsid w:val="009054AA"/>
    <w:rsid w:val="0091009B"/>
    <w:rsid w:val="009271A0"/>
    <w:rsid w:val="009321D8"/>
    <w:rsid w:val="00932A0B"/>
    <w:rsid w:val="00945D9F"/>
    <w:rsid w:val="009816AC"/>
    <w:rsid w:val="0099702A"/>
    <w:rsid w:val="009D1979"/>
    <w:rsid w:val="009E57DE"/>
    <w:rsid w:val="00A218EE"/>
    <w:rsid w:val="00A2719A"/>
    <w:rsid w:val="00A33E32"/>
    <w:rsid w:val="00A36BEF"/>
    <w:rsid w:val="00A45164"/>
    <w:rsid w:val="00A574A4"/>
    <w:rsid w:val="00A803C3"/>
    <w:rsid w:val="00A811E6"/>
    <w:rsid w:val="00A96A03"/>
    <w:rsid w:val="00AA5A24"/>
    <w:rsid w:val="00AA5D59"/>
    <w:rsid w:val="00AA66B1"/>
    <w:rsid w:val="00AB1C5E"/>
    <w:rsid w:val="00AE7262"/>
    <w:rsid w:val="00AE7E72"/>
    <w:rsid w:val="00AF2BEA"/>
    <w:rsid w:val="00AF69E9"/>
    <w:rsid w:val="00B0202E"/>
    <w:rsid w:val="00B13094"/>
    <w:rsid w:val="00B1577E"/>
    <w:rsid w:val="00B43E65"/>
    <w:rsid w:val="00B50938"/>
    <w:rsid w:val="00B60A91"/>
    <w:rsid w:val="00B76F02"/>
    <w:rsid w:val="00B7797B"/>
    <w:rsid w:val="00B91AB6"/>
    <w:rsid w:val="00BA1110"/>
    <w:rsid w:val="00BA4391"/>
    <w:rsid w:val="00BD0C75"/>
    <w:rsid w:val="00BD3F5C"/>
    <w:rsid w:val="00BE1682"/>
    <w:rsid w:val="00BE6531"/>
    <w:rsid w:val="00BF298B"/>
    <w:rsid w:val="00BF4A05"/>
    <w:rsid w:val="00C01333"/>
    <w:rsid w:val="00C42843"/>
    <w:rsid w:val="00C43C8B"/>
    <w:rsid w:val="00C45452"/>
    <w:rsid w:val="00C50FBC"/>
    <w:rsid w:val="00C61EB9"/>
    <w:rsid w:val="00C6726F"/>
    <w:rsid w:val="00C7446D"/>
    <w:rsid w:val="00C776A4"/>
    <w:rsid w:val="00C81330"/>
    <w:rsid w:val="00C95EA5"/>
    <w:rsid w:val="00CA2F8C"/>
    <w:rsid w:val="00CA3E1B"/>
    <w:rsid w:val="00CA435F"/>
    <w:rsid w:val="00CA6547"/>
    <w:rsid w:val="00CA7F0D"/>
    <w:rsid w:val="00CB787E"/>
    <w:rsid w:val="00CC4C22"/>
    <w:rsid w:val="00CC531F"/>
    <w:rsid w:val="00CD753E"/>
    <w:rsid w:val="00CF3456"/>
    <w:rsid w:val="00D0066B"/>
    <w:rsid w:val="00D025AB"/>
    <w:rsid w:val="00D45B33"/>
    <w:rsid w:val="00D54EA1"/>
    <w:rsid w:val="00D55756"/>
    <w:rsid w:val="00D66AD6"/>
    <w:rsid w:val="00D751E6"/>
    <w:rsid w:val="00D83BD0"/>
    <w:rsid w:val="00D85496"/>
    <w:rsid w:val="00D94B60"/>
    <w:rsid w:val="00DA207D"/>
    <w:rsid w:val="00DA6BB8"/>
    <w:rsid w:val="00DA724C"/>
    <w:rsid w:val="00DC199C"/>
    <w:rsid w:val="00DC6FBF"/>
    <w:rsid w:val="00DD1879"/>
    <w:rsid w:val="00DD3252"/>
    <w:rsid w:val="00DF0C6B"/>
    <w:rsid w:val="00DF4009"/>
    <w:rsid w:val="00E03060"/>
    <w:rsid w:val="00E1116C"/>
    <w:rsid w:val="00E2091D"/>
    <w:rsid w:val="00E272FB"/>
    <w:rsid w:val="00E50D6B"/>
    <w:rsid w:val="00E52212"/>
    <w:rsid w:val="00E6213C"/>
    <w:rsid w:val="00E63ABC"/>
    <w:rsid w:val="00E66BFD"/>
    <w:rsid w:val="00E84830"/>
    <w:rsid w:val="00EA7C55"/>
    <w:rsid w:val="00EB2F12"/>
    <w:rsid w:val="00EB2F5B"/>
    <w:rsid w:val="00EB3457"/>
    <w:rsid w:val="00EB57AF"/>
    <w:rsid w:val="00ED19E0"/>
    <w:rsid w:val="00ED4C9E"/>
    <w:rsid w:val="00ED6B07"/>
    <w:rsid w:val="00EE4ED8"/>
    <w:rsid w:val="00EF73E2"/>
    <w:rsid w:val="00F11143"/>
    <w:rsid w:val="00F156D9"/>
    <w:rsid w:val="00F30824"/>
    <w:rsid w:val="00F351C8"/>
    <w:rsid w:val="00F50AF2"/>
    <w:rsid w:val="00F6531F"/>
    <w:rsid w:val="00F66DF0"/>
    <w:rsid w:val="00F703E7"/>
    <w:rsid w:val="00F71170"/>
    <w:rsid w:val="00F73061"/>
    <w:rsid w:val="00F81C7B"/>
    <w:rsid w:val="00F82F26"/>
    <w:rsid w:val="00F94DCB"/>
    <w:rsid w:val="00FA7EAD"/>
    <w:rsid w:val="00FB7AFA"/>
    <w:rsid w:val="00FC444D"/>
    <w:rsid w:val="00FC5325"/>
    <w:rsid w:val="00FD2C07"/>
    <w:rsid w:val="00FE59BE"/>
    <w:rsid w:val="00FE7E83"/>
    <w:rsid w:val="010799A8"/>
    <w:rsid w:val="015A8D06"/>
    <w:rsid w:val="01A5DB8B"/>
    <w:rsid w:val="02D48AD8"/>
    <w:rsid w:val="03A58B04"/>
    <w:rsid w:val="03FF5085"/>
    <w:rsid w:val="08E5764B"/>
    <w:rsid w:val="09081CF8"/>
    <w:rsid w:val="0A1DBEC3"/>
    <w:rsid w:val="0A6EE6A6"/>
    <w:rsid w:val="0A85E240"/>
    <w:rsid w:val="0AC974AB"/>
    <w:rsid w:val="0B5113DF"/>
    <w:rsid w:val="0BE306AD"/>
    <w:rsid w:val="0BEA16B5"/>
    <w:rsid w:val="0CD36FE4"/>
    <w:rsid w:val="0CEDA24B"/>
    <w:rsid w:val="0DBF9E83"/>
    <w:rsid w:val="0DD35FAE"/>
    <w:rsid w:val="0E6F4045"/>
    <w:rsid w:val="0E72359D"/>
    <w:rsid w:val="0E992AC3"/>
    <w:rsid w:val="0FC8DC3E"/>
    <w:rsid w:val="103A22F8"/>
    <w:rsid w:val="10E0B30E"/>
    <w:rsid w:val="1180DFB8"/>
    <w:rsid w:val="13146EB7"/>
    <w:rsid w:val="1356CBC5"/>
    <w:rsid w:val="13E4F443"/>
    <w:rsid w:val="148F4261"/>
    <w:rsid w:val="14926D1B"/>
    <w:rsid w:val="149E1386"/>
    <w:rsid w:val="17148577"/>
    <w:rsid w:val="17E3F54F"/>
    <w:rsid w:val="1961DDAC"/>
    <w:rsid w:val="196E5DF1"/>
    <w:rsid w:val="1AAC5D3B"/>
    <w:rsid w:val="1D7905B5"/>
    <w:rsid w:val="1E9E3634"/>
    <w:rsid w:val="1F513001"/>
    <w:rsid w:val="230A8EF0"/>
    <w:rsid w:val="23120A99"/>
    <w:rsid w:val="23CCAFA9"/>
    <w:rsid w:val="251281D4"/>
    <w:rsid w:val="2728DC22"/>
    <w:rsid w:val="27939E45"/>
    <w:rsid w:val="279A22DC"/>
    <w:rsid w:val="297FDE51"/>
    <w:rsid w:val="29BC6037"/>
    <w:rsid w:val="2A7A5D68"/>
    <w:rsid w:val="2C7BA49A"/>
    <w:rsid w:val="2CC4FD31"/>
    <w:rsid w:val="2E3A62D7"/>
    <w:rsid w:val="2EAEEAB8"/>
    <w:rsid w:val="2EEAF393"/>
    <w:rsid w:val="2FC0A904"/>
    <w:rsid w:val="31154C8C"/>
    <w:rsid w:val="331B89BD"/>
    <w:rsid w:val="33D66BEC"/>
    <w:rsid w:val="34912625"/>
    <w:rsid w:val="3553DC88"/>
    <w:rsid w:val="36049494"/>
    <w:rsid w:val="377603A1"/>
    <w:rsid w:val="3870140B"/>
    <w:rsid w:val="388A1980"/>
    <w:rsid w:val="38F08463"/>
    <w:rsid w:val="3985844E"/>
    <w:rsid w:val="3A4F4D53"/>
    <w:rsid w:val="3A906040"/>
    <w:rsid w:val="3B122263"/>
    <w:rsid w:val="3BF71E9E"/>
    <w:rsid w:val="3CBD9A04"/>
    <w:rsid w:val="3DBCA75E"/>
    <w:rsid w:val="3DF8635E"/>
    <w:rsid w:val="3ECD82ED"/>
    <w:rsid w:val="3F060C69"/>
    <w:rsid w:val="3F51FF57"/>
    <w:rsid w:val="3F66A8EC"/>
    <w:rsid w:val="417EE87E"/>
    <w:rsid w:val="42F4FC23"/>
    <w:rsid w:val="45661E55"/>
    <w:rsid w:val="473D720C"/>
    <w:rsid w:val="4B99E403"/>
    <w:rsid w:val="4CF99644"/>
    <w:rsid w:val="4D6AF1FE"/>
    <w:rsid w:val="4D728A98"/>
    <w:rsid w:val="4E509168"/>
    <w:rsid w:val="50D187A7"/>
    <w:rsid w:val="51207334"/>
    <w:rsid w:val="514C8868"/>
    <w:rsid w:val="535547EC"/>
    <w:rsid w:val="5402CCB7"/>
    <w:rsid w:val="550FB91F"/>
    <w:rsid w:val="55514CE9"/>
    <w:rsid w:val="557C0608"/>
    <w:rsid w:val="56F3F399"/>
    <w:rsid w:val="599BD7F2"/>
    <w:rsid w:val="5BD59E27"/>
    <w:rsid w:val="5C1A306F"/>
    <w:rsid w:val="5D22FA85"/>
    <w:rsid w:val="5D88CBC9"/>
    <w:rsid w:val="5E7CA565"/>
    <w:rsid w:val="5F1F4409"/>
    <w:rsid w:val="5F7E7512"/>
    <w:rsid w:val="60EDE741"/>
    <w:rsid w:val="61D5C7C6"/>
    <w:rsid w:val="6208DC56"/>
    <w:rsid w:val="63B3E816"/>
    <w:rsid w:val="664123BE"/>
    <w:rsid w:val="66D85725"/>
    <w:rsid w:val="684C9905"/>
    <w:rsid w:val="6B1D1B29"/>
    <w:rsid w:val="6B6381AF"/>
    <w:rsid w:val="6B831AD4"/>
    <w:rsid w:val="6BB69414"/>
    <w:rsid w:val="6D640154"/>
    <w:rsid w:val="6DA0F495"/>
    <w:rsid w:val="6E6316CD"/>
    <w:rsid w:val="6E88A794"/>
    <w:rsid w:val="7084C498"/>
    <w:rsid w:val="70D47E09"/>
    <w:rsid w:val="744E8737"/>
    <w:rsid w:val="790181E9"/>
    <w:rsid w:val="7ABF1D2E"/>
    <w:rsid w:val="7B141B1E"/>
    <w:rsid w:val="7B1C838A"/>
    <w:rsid w:val="7BD68046"/>
    <w:rsid w:val="7CAFC1B3"/>
    <w:rsid w:val="7E804146"/>
    <w:rsid w:val="7EB53A3A"/>
    <w:rsid w:val="7EB87EAD"/>
    <w:rsid w:val="7F225E44"/>
    <w:rsid w:val="7F7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455B7"/>
  <w15:docId w15:val="{752C33C6-F2B7-4784-A62D-F8AC827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70"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spacing w:before="77"/>
      <w:ind w:left="700"/>
      <w:outlineLvl w:val="0"/>
    </w:pPr>
    <w:rPr>
      <w:rFonts w:ascii="Century Gothic" w:eastAsia="Century Gothic" w:hAnsi="Century Gothic" w:cs="Century Gothi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3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3"/>
      <w:ind w:left="70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66"/>
      <w:ind w:left="1060"/>
    </w:pPr>
    <w:rPr>
      <w:rFonts w:ascii="Franklin Gothic Medium" w:eastAsia="Franklin Gothic Medium" w:hAnsi="Franklin Gothic Medium" w:cs="Franklin Gothic Medium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3"/>
      <w:ind w:left="1059" w:right="1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7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D6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627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D6"/>
    <w:rPr>
      <w:rFonts w:ascii="Franklin Gothic Book" w:eastAsia="Franklin Gothic Book" w:hAnsi="Franklin Gothic Book" w:cs="Franklin Gothic Book"/>
    </w:rPr>
  </w:style>
  <w:style w:type="paragraph" w:customStyle="1" w:styleId="paragraph">
    <w:name w:val="paragraph"/>
    <w:basedOn w:val="Normal"/>
    <w:rsid w:val="005070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7001"/>
  </w:style>
  <w:style w:type="character" w:customStyle="1" w:styleId="contextualspellingandgrammarerror">
    <w:name w:val="contextualspellingandgrammarerror"/>
    <w:basedOn w:val="DefaultParagraphFont"/>
    <w:rsid w:val="00507001"/>
  </w:style>
  <w:style w:type="character" w:customStyle="1" w:styleId="eop">
    <w:name w:val="eop"/>
    <w:basedOn w:val="DefaultParagraphFont"/>
    <w:rsid w:val="00507001"/>
  </w:style>
  <w:style w:type="character" w:customStyle="1" w:styleId="spellingerror">
    <w:name w:val="spellingerror"/>
    <w:basedOn w:val="DefaultParagraphFont"/>
    <w:rsid w:val="00507001"/>
  </w:style>
  <w:style w:type="character" w:styleId="Hyperlink">
    <w:name w:val="Hyperlink"/>
    <w:basedOn w:val="DefaultParagraphFont"/>
    <w:uiPriority w:val="99"/>
    <w:unhideWhenUsed/>
    <w:rsid w:val="005A4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E49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5A4E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Franklin Gothic Book" w:eastAsia="Franklin Gothic Book" w:hAnsi="Franklin Gothic Book" w:cs="Franklin Gothic 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45B33"/>
    <w:pPr>
      <w:widowControl/>
      <w:autoSpaceDE/>
      <w:autoSpaceDN/>
    </w:pPr>
    <w:rPr>
      <w:rFonts w:ascii="Franklin Gothic Book" w:eastAsia="Franklin Gothic Book" w:hAnsi="Franklin Gothic Book" w:cs="Franklin Gothic Book"/>
    </w:rPr>
  </w:style>
  <w:style w:type="paragraph" w:styleId="TOCHeading">
    <w:name w:val="TOC Heading"/>
    <w:basedOn w:val="Heading1"/>
    <w:next w:val="Normal"/>
    <w:uiPriority w:val="39"/>
    <w:unhideWhenUsed/>
    <w:qFormat/>
    <w:rsid w:val="00A811E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73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4CC"/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2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3E1B"/>
    <w:rPr>
      <w:color w:val="954F72" w:themeColor="followedHyperlink"/>
      <w:u w:val="single"/>
    </w:rPr>
  </w:style>
  <w:style w:type="paragraph" w:customStyle="1" w:styleId="ReportandDate">
    <w:name w:val="Report # and Date"/>
    <w:basedOn w:val="Normal"/>
    <w:link w:val="ReportandDateChar"/>
    <w:qFormat/>
    <w:rsid w:val="006D2715"/>
    <w:pPr>
      <w:spacing w:before="100"/>
      <w:ind w:left="160"/>
    </w:pPr>
    <w:rPr>
      <w:rFonts w:ascii="Franklin Gothic Demi"/>
      <w:bCs/>
      <w:color w:val="231F20"/>
      <w:spacing w:val="-2"/>
      <w:sz w:val="16"/>
    </w:rPr>
  </w:style>
  <w:style w:type="character" w:customStyle="1" w:styleId="ReportandDateChar">
    <w:name w:val="Report # and Date Char"/>
    <w:basedOn w:val="DefaultParagraphFont"/>
    <w:link w:val="ReportandDate"/>
    <w:rsid w:val="006D2715"/>
    <w:rPr>
      <w:rFonts w:ascii="Franklin Gothic Demi" w:eastAsia="Franklin Gothic Book" w:hAnsi="Franklin Gothic Book" w:cs="Franklin Gothic Book"/>
      <w:bCs/>
      <w:color w:val="231F2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2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microsoft.com/office/2016/09/relationships/commentsIds" Target="commentsIds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forms.office.com/Pages/ResponsePage.aspx?id=F-LQEU4mCkCLoFfcwSfXLemyjJMcChBDukfOXne-QKhUREFQNzk3MEZTNzUxTkI4TDJDVkdNNkNTUiQlQCN0PWcu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microsoft.com/office/2011/relationships/commentsExtended" Target="commentsExtended.xml"/><Relationship Id="rId25" Type="http://schemas.openxmlformats.org/officeDocument/2006/relationships/hyperlink" Target="mailto:doh.information@doh.wa.gov." TargetMode="Externa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yperlink" Target="https://www.cdc.gov/antibiotic-use/core-elements/outpatient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dc.gov/antibiotic-use/community/pdfs/16_268900-A_CoreElementsOutpatient_508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wacommunitycheckup.org/media/66997/2021-community-checkup-report.pdf" TargetMode="External"/><Relationship Id="rId23" Type="http://schemas.openxmlformats.org/officeDocument/2006/relationships/hyperlink" Target="mailto:ams@doh.wa.gov" TargetMode="External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oh.information@doh.wa.gov." TargetMode="External"/><Relationship Id="rId22" Type="http://schemas.openxmlformats.org/officeDocument/2006/relationships/hyperlink" Target="mailto:ams@doh.wa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3936E5043DB49A2E15E7799CD9D90" ma:contentTypeVersion="15" ma:contentTypeDescription="Create a new document." ma:contentTypeScope="" ma:versionID="530c5537bb490a6f13e2669b2602821c">
  <xsd:schema xmlns:xsd="http://www.w3.org/2001/XMLSchema" xmlns:xs="http://www.w3.org/2001/XMLSchema" xmlns:p="http://schemas.microsoft.com/office/2006/metadata/properties" xmlns:ns1="http://schemas.microsoft.com/sharepoint/v3" xmlns:ns2="2517d753-9aba-4bc3-b0e4-929ecae0437a" xmlns:ns3="25ba9ce7-8767-4b1e-b6ce-5300bd45f31b" targetNamespace="http://schemas.microsoft.com/office/2006/metadata/properties" ma:root="true" ma:fieldsID="2262b6462a23f94319713d03fcd7168b" ns1:_="" ns2:_="" ns3:_="">
    <xsd:import namespace="http://schemas.microsoft.com/sharepoint/v3"/>
    <xsd:import namespace="2517d753-9aba-4bc3-b0e4-929ecae0437a"/>
    <xsd:import namespace="25ba9ce7-8767-4b1e-b6ce-5300bd45f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d753-9aba-4bc3-b0e4-929ecae043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78708fe-31bc-4b39-b5d5-5521fea18759}" ma:internalName="TaxCatchAll" ma:showField="CatchAllData" ma:web="2517d753-9aba-4bc3-b0e4-929ecae04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a9ce7-8767-4b1e-b6ce-5300bd45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17d753-9aba-4bc3-b0e4-929ecae0437a">PVMP4PY2SV2A-759785865-1133</_dlc_DocId>
    <_dlc_DocIdUrl xmlns="2517d753-9aba-4bc3-b0e4-929ecae0437a">
      <Url>https://stateofwa.sharepoint.com/sites/DOH-dchs/HAIAR/_layouts/15/DocIdRedir.aspx?ID=PVMP4PY2SV2A-759785865-1133</Url>
      <Description>PVMP4PY2SV2A-759785865-1133</Description>
    </_dlc_DocIdUrl>
    <TaxCatchAll xmlns="2517d753-9aba-4bc3-b0e4-929ecae0437a" xsi:nil="true"/>
    <_ip_UnifiedCompliancePolicyUIAction xmlns="http://schemas.microsoft.com/sharepoint/v3" xsi:nil="true"/>
    <lcf76f155ced4ddcb4097134ff3c332f xmlns="25ba9ce7-8767-4b1e-b6ce-5300bd45f31b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95185-2BDD-4BD6-AE9D-FF4B74480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F7305-1610-4018-86E2-60D14786D7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BB3DE8-F847-45CB-A2DB-8F4BC13E8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17d753-9aba-4bc3-b0e4-929ecae0437a"/>
    <ds:schemaRef ds:uri="25ba9ce7-8767-4b1e-b6ce-5300bd45f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BB8AC7-D6B3-4FCC-9C15-3BBD779D7852}">
  <ds:schemaRefs>
    <ds:schemaRef ds:uri="http://schemas.microsoft.com/office/2006/metadata/properties"/>
    <ds:schemaRef ds:uri="http://schemas.microsoft.com/office/infopath/2007/PartnerControls"/>
    <ds:schemaRef ds:uri="2517d753-9aba-4bc3-b0e4-929ecae0437a"/>
    <ds:schemaRef ds:uri="http://schemas.microsoft.com/sharepoint/v3"/>
    <ds:schemaRef ds:uri="25ba9ce7-8767-4b1e-b6ce-5300bd45f31b"/>
  </ds:schemaRefs>
</ds:datastoreItem>
</file>

<file path=customXml/itemProps5.xml><?xml version="1.0" encoding="utf-8"?>
<ds:datastoreItem xmlns:ds="http://schemas.openxmlformats.org/officeDocument/2006/customXml" ds:itemID="{3B072995-F5B2-455A-8F17-1FFA385BF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1082</Words>
  <Characters>6168</Characters>
  <Application>Microsoft Office Word</Application>
  <DocSecurity>0</DocSecurity>
  <Lines>51</Lines>
  <Paragraphs>14</Paragraphs>
  <ScaleCrop>false</ScaleCrop>
  <Company>The Washington State Department of Health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DOH SNF AMS Collaborative Recruitment Packet</dc:title>
  <dc:subject>Antimicrobial Stewardship Collaborative for Skilled Nursing Facilities</dc:subject>
  <dc:creator>WashingtonStateDepartmentofHealth4@StateofWA.onmicrosoft.com</dc:creator>
  <cp:keywords/>
  <cp:lastModifiedBy>Stohs, Erica J (DOH)</cp:lastModifiedBy>
  <cp:revision>118</cp:revision>
  <cp:lastPrinted>2023-04-10T16:44:00Z</cp:lastPrinted>
  <dcterms:created xsi:type="dcterms:W3CDTF">2023-12-08T17:13:00Z</dcterms:created>
  <dcterms:modified xsi:type="dcterms:W3CDTF">2024-02-09T18:21:00Z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2023-02-27T00:00:00Z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0x010100FEE3936E5043DB49A2E15E7799CD9D90</vt:lpwstr>
  </property>
  <property fmtid="{D5CDD505-2E9C-101B-9397-08002B2CF9AE}" pid="7" name="_dlc_DocIdItemGuid">
    <vt:lpwstr>e206343b-1734-439f-8292-9068eea16957</vt:lpwstr>
  </property>
  <property fmtid="{D5CDD505-2E9C-101B-9397-08002B2CF9AE}" pid="8" name="MediaServiceImageTags">
    <vt:lpwstr/>
  </property>
  <property fmtid="{D5CDD505-2E9C-101B-9397-08002B2CF9AE}" pid="9" name="_ExtendedDescription">
    <vt:lpwstr/>
  </property>
  <property fmtid="{D5CDD505-2E9C-101B-9397-08002B2CF9AE}" pid="10" name="MSIP_Label_1520fa42-cf58-4c22-8b93-58cf1d3bd1cb_Enabled">
    <vt:lpwstr>true</vt:lpwstr>
  </property>
  <property fmtid="{D5CDD505-2E9C-101B-9397-08002B2CF9AE}" pid="11" name="MSIP_Label_1520fa42-cf58-4c22-8b93-58cf1d3bd1cb_SetDate">
    <vt:lpwstr>2023-12-07T22:31:21Z</vt:lpwstr>
  </property>
  <property fmtid="{D5CDD505-2E9C-101B-9397-08002B2CF9AE}" pid="12" name="MSIP_Label_1520fa42-cf58-4c22-8b93-58cf1d3bd1cb_Method">
    <vt:lpwstr>Privileged</vt:lpwstr>
  </property>
  <property fmtid="{D5CDD505-2E9C-101B-9397-08002B2CF9AE}" pid="13" name="MSIP_Label_1520fa42-cf58-4c22-8b93-58cf1d3bd1cb_Name">
    <vt:lpwstr>Public Information</vt:lpwstr>
  </property>
  <property fmtid="{D5CDD505-2E9C-101B-9397-08002B2CF9AE}" pid="14" name="MSIP_Label_1520fa42-cf58-4c22-8b93-58cf1d3bd1cb_SiteId">
    <vt:lpwstr>11d0e217-264e-400a-8ba0-57dcc127d72d</vt:lpwstr>
  </property>
  <property fmtid="{D5CDD505-2E9C-101B-9397-08002B2CF9AE}" pid="15" name="MSIP_Label_1520fa42-cf58-4c22-8b93-58cf1d3bd1cb_ActionId">
    <vt:lpwstr>1e1cf2e7-49c2-42d8-8f3a-8cbe3d72b9a4</vt:lpwstr>
  </property>
  <property fmtid="{D5CDD505-2E9C-101B-9397-08002B2CF9AE}" pid="16" name="MSIP_Label_1520fa42-cf58-4c22-8b93-58cf1d3bd1cb_ContentBits">
    <vt:lpwstr>0</vt:lpwstr>
  </property>
</Properties>
</file>