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682DD" w14:textId="02A988CA" w:rsidR="00FF5CFA" w:rsidRPr="00D0784B" w:rsidRDefault="00FF5CFA" w:rsidP="00FF5CFA">
      <w:pPr>
        <w:rPr>
          <w:rFonts w:ascii="Verdana" w:hAnsi="Verdana"/>
          <w:b/>
          <w:sz w:val="40"/>
          <w:szCs w:val="52"/>
        </w:rPr>
      </w:pPr>
      <w:bookmarkStart w:id="0" w:name="_GoBack"/>
      <w:r>
        <w:rPr>
          <w:rFonts w:ascii="Verdana" w:hAnsi="Verdana"/>
          <w:b/>
          <w:sz w:val="40"/>
          <w:szCs w:val="52"/>
        </w:rPr>
        <w:t>S</w:t>
      </w:r>
      <w:r w:rsidRPr="00D0784B">
        <w:rPr>
          <w:rFonts w:ascii="Verdana" w:hAnsi="Verdana"/>
          <w:b/>
          <w:sz w:val="40"/>
          <w:szCs w:val="52"/>
        </w:rPr>
        <w:t>ample</w:t>
      </w:r>
      <w:r>
        <w:rPr>
          <w:rFonts w:ascii="Verdana" w:hAnsi="Verdana"/>
          <w:b/>
          <w:sz w:val="40"/>
          <w:szCs w:val="52"/>
        </w:rPr>
        <w:t xml:space="preserve"> Letter (</w:t>
      </w:r>
      <w:r w:rsidR="00797A8D">
        <w:rPr>
          <w:rFonts w:ascii="Verdana" w:hAnsi="Verdana"/>
          <w:b/>
          <w:sz w:val="40"/>
          <w:szCs w:val="52"/>
        </w:rPr>
        <w:t xml:space="preserve">School </w:t>
      </w:r>
      <w:r w:rsidR="00A90FC8">
        <w:rPr>
          <w:rFonts w:ascii="Verdana" w:hAnsi="Verdana"/>
          <w:b/>
          <w:sz w:val="40"/>
          <w:szCs w:val="52"/>
        </w:rPr>
        <w:t>Vaccination Clinic</w:t>
      </w:r>
      <w:r>
        <w:rPr>
          <w:rFonts w:ascii="Verdana" w:hAnsi="Verdana"/>
          <w:b/>
          <w:sz w:val="40"/>
          <w:szCs w:val="52"/>
        </w:rPr>
        <w:t>)</w:t>
      </w:r>
    </w:p>
    <w:bookmarkEnd w:id="0"/>
    <w:p w14:paraId="0C672E02" w14:textId="60639DB4" w:rsidR="00FF5CFA" w:rsidRPr="00D0784B" w:rsidRDefault="00CA2D45" w:rsidP="00FF5CFA">
      <w:pPr>
        <w:pStyle w:val="Style1"/>
        <w:adjustRightInd/>
        <w:spacing w:line="348" w:lineRule="atLeast"/>
        <w:rPr>
          <w:rFonts w:ascii="Verdana" w:hAnsi="Verdana" w:cs="Arial"/>
          <w:b/>
          <w:bCs/>
          <w:spacing w:val="8"/>
          <w:sz w:val="22"/>
          <w:szCs w:val="22"/>
        </w:rPr>
      </w:pPr>
      <w:r>
        <w:rPr>
          <w:rFonts w:ascii="Verdana" w:hAnsi="Verdana" w:cs="Arial"/>
          <w:b/>
          <w:bCs/>
          <w:spacing w:val="8"/>
          <w:sz w:val="22"/>
          <w:szCs w:val="22"/>
        </w:rPr>
        <w:t>Expanded ages for COVID-19 vaccine</w:t>
      </w:r>
    </w:p>
    <w:p w14:paraId="6D5CAE68" w14:textId="77777777" w:rsidR="00FF5CFA" w:rsidRPr="00E16E1D" w:rsidRDefault="00FF5CFA" w:rsidP="00FF5CFA">
      <w:pPr>
        <w:pStyle w:val="Style1"/>
        <w:adjustRightInd/>
        <w:spacing w:line="348" w:lineRule="atLeast"/>
        <w:rPr>
          <w:rFonts w:ascii="Verdana" w:hAnsi="Verdana"/>
          <w:bCs/>
          <w:spacing w:val="10"/>
          <w:sz w:val="20"/>
          <w:szCs w:val="20"/>
        </w:rPr>
      </w:pPr>
    </w:p>
    <w:p w14:paraId="179BC804" w14:textId="77777777" w:rsidR="00FF5CFA" w:rsidRDefault="00FF5CFA" w:rsidP="00FF5CFA">
      <w:pPr>
        <w:rPr>
          <w:rFonts w:ascii="Verdana" w:hAnsi="Verdana"/>
          <w:sz w:val="20"/>
          <w:szCs w:val="20"/>
        </w:rPr>
      </w:pPr>
      <w:r w:rsidRPr="00E16E1D">
        <w:rPr>
          <w:rFonts w:ascii="Verdana" w:hAnsi="Verdana"/>
          <w:sz w:val="20"/>
          <w:szCs w:val="20"/>
        </w:rPr>
        <w:t xml:space="preserve">[Insert </w:t>
      </w:r>
      <w:r>
        <w:rPr>
          <w:rFonts w:ascii="Verdana" w:hAnsi="Verdana"/>
          <w:sz w:val="20"/>
          <w:szCs w:val="20"/>
        </w:rPr>
        <w:t>d</w:t>
      </w:r>
      <w:r w:rsidRPr="00E16E1D">
        <w:rPr>
          <w:rFonts w:ascii="Verdana" w:hAnsi="Verdana"/>
          <w:sz w:val="20"/>
          <w:szCs w:val="20"/>
        </w:rPr>
        <w:t>ate]</w:t>
      </w:r>
    </w:p>
    <w:p w14:paraId="5807C327" w14:textId="77777777" w:rsidR="00FF5CFA" w:rsidRDefault="00FF5CFA" w:rsidP="005D782E"/>
    <w:p w14:paraId="3DEC7D18" w14:textId="7AD1D06E" w:rsidR="005D782E" w:rsidRDefault="005D782E" w:rsidP="005D782E">
      <w:r>
        <w:t xml:space="preserve">Dear </w:t>
      </w:r>
      <w:r w:rsidR="00FF5CFA">
        <w:t>P</w:t>
      </w:r>
      <w:r>
        <w:t xml:space="preserve">arent or </w:t>
      </w:r>
      <w:r w:rsidR="00FF5CFA">
        <w:t>G</w:t>
      </w:r>
      <w:r>
        <w:t>uardian,</w:t>
      </w:r>
    </w:p>
    <w:p w14:paraId="60525F7F" w14:textId="42EADCE1" w:rsidR="00D83FAE" w:rsidRDefault="00D83FAE" w:rsidP="005D782E">
      <w:r>
        <w:t>In Washington S</w:t>
      </w:r>
      <w:r w:rsidR="00FF5CFA">
        <w:t>tate</w:t>
      </w:r>
      <w:r w:rsidR="00CA2D45">
        <w:t>, children ages 12 and higher can now get their COVID-19 vaccine</w:t>
      </w:r>
      <w:r w:rsidR="001071A2">
        <w:t xml:space="preserve">. </w:t>
      </w:r>
      <w:r w:rsidR="00CA2D45">
        <w:t>T</w:t>
      </w:r>
      <w:r w:rsidR="00A90FC8">
        <w:t>o make it easier for our students to access COVID-19 vaccine, we are hosting a school vaccination clinic.</w:t>
      </w:r>
    </w:p>
    <w:p w14:paraId="47287197" w14:textId="0333C6C1" w:rsidR="00A90FC8" w:rsidRDefault="00A90FC8" w:rsidP="005D782E">
      <w:r>
        <w:t>We will have a school vaccination clinic offering Pfizer COVID-19 vaccine</w:t>
      </w:r>
      <w:r w:rsidR="00797A8D">
        <w:t xml:space="preserve"> for students ages </w:t>
      </w:r>
      <w:r w:rsidR="461435F8">
        <w:t>[XX-XX]</w:t>
      </w:r>
      <w:r>
        <w:t xml:space="preserve"> on the following dates and times:</w:t>
      </w:r>
    </w:p>
    <w:p w14:paraId="467ADA16" w14:textId="3C41A32A" w:rsidR="00A90FC8" w:rsidRDefault="00A90FC8" w:rsidP="005D782E">
      <w:r>
        <w:t>[</w:t>
      </w:r>
      <w:proofErr w:type="spellStart"/>
      <w:proofErr w:type="gramStart"/>
      <w:r>
        <w:t>XX:XXam</w:t>
      </w:r>
      <w:proofErr w:type="spellEnd"/>
      <w:proofErr w:type="gramEnd"/>
      <w:r>
        <w:t xml:space="preserve">/pm to </w:t>
      </w:r>
      <w:proofErr w:type="spellStart"/>
      <w:r>
        <w:t>XX:XXam</w:t>
      </w:r>
      <w:proofErr w:type="spellEnd"/>
      <w:r>
        <w:t>/pm</w:t>
      </w:r>
      <w:r w:rsidR="00797A8D">
        <w:t xml:space="preserve"> on [weekday, month day, 2021]</w:t>
      </w:r>
    </w:p>
    <w:p w14:paraId="2A1DFFDC" w14:textId="77777777" w:rsidR="00797A8D" w:rsidRDefault="00797A8D" w:rsidP="00797A8D">
      <w:r>
        <w:t>[</w:t>
      </w:r>
      <w:proofErr w:type="spellStart"/>
      <w:proofErr w:type="gramStart"/>
      <w:r>
        <w:t>XX:XXam</w:t>
      </w:r>
      <w:proofErr w:type="spellEnd"/>
      <w:proofErr w:type="gramEnd"/>
      <w:r>
        <w:t xml:space="preserve">/pm to </w:t>
      </w:r>
      <w:proofErr w:type="spellStart"/>
      <w:r>
        <w:t>XX:XXam</w:t>
      </w:r>
      <w:proofErr w:type="spellEnd"/>
      <w:r>
        <w:t>/pm on [weekday, month day, 2021]</w:t>
      </w:r>
    </w:p>
    <w:p w14:paraId="1DE65D41" w14:textId="77777777" w:rsidR="00797A8D" w:rsidRDefault="00797A8D" w:rsidP="00797A8D">
      <w:r>
        <w:t>[</w:t>
      </w:r>
      <w:proofErr w:type="spellStart"/>
      <w:proofErr w:type="gramStart"/>
      <w:r>
        <w:t>XX:XXam</w:t>
      </w:r>
      <w:proofErr w:type="spellEnd"/>
      <w:proofErr w:type="gramEnd"/>
      <w:r>
        <w:t xml:space="preserve">/pm to </w:t>
      </w:r>
      <w:proofErr w:type="spellStart"/>
      <w:r>
        <w:t>XX:XXam</w:t>
      </w:r>
      <w:proofErr w:type="spellEnd"/>
      <w:r>
        <w:t>/pm on [weekday, month day, 2021]</w:t>
      </w:r>
    </w:p>
    <w:p w14:paraId="3D270B39" w14:textId="4BCF5C5B" w:rsidR="00797A8D" w:rsidRDefault="00743C49" w:rsidP="005D782E">
      <w:r w:rsidRPr="6A73CEC7">
        <w:rPr>
          <w:b/>
          <w:bCs/>
        </w:rPr>
        <w:t>Registration:</w:t>
      </w:r>
      <w:r>
        <w:t xml:space="preserve"> </w:t>
      </w:r>
      <w:r w:rsidR="00797A8D">
        <w:t>Parents/guardians can register their children for a time by [registering online at/calling XXX-XXX-XXXX]. [If no registration: Vaccinations will be given on a first come first serve basis, but we plan to have enough vaccine for all students that show up.]</w:t>
      </w:r>
      <w:r w:rsidR="2BE085AA">
        <w:t xml:space="preserve"> When you arrive, please [go here/wait at this spot/call this number]</w:t>
      </w:r>
    </w:p>
    <w:p w14:paraId="4C097DDD" w14:textId="10687DCE" w:rsidR="00797A8D" w:rsidRDefault="00743C49" w:rsidP="005D782E">
      <w:r w:rsidRPr="6A73CEC7">
        <w:rPr>
          <w:b/>
          <w:bCs/>
        </w:rPr>
        <w:t>Consent:</w:t>
      </w:r>
      <w:r>
        <w:t xml:space="preserve"> </w:t>
      </w:r>
      <w:r w:rsidR="00797A8D">
        <w:t>Parents/guardians will need to provide consent for their children by [details]. Students age 18</w:t>
      </w:r>
      <w:r w:rsidR="61E5A09E">
        <w:t xml:space="preserve"> and up</w:t>
      </w:r>
      <w:r w:rsidR="00797A8D">
        <w:t xml:space="preserve"> or who are </w:t>
      </w:r>
      <w:r w:rsidR="439024BD">
        <w:t xml:space="preserve">16 or 17 and </w:t>
      </w:r>
      <w:r w:rsidR="00797A8D">
        <w:t xml:space="preserve">emancipated may provide their own consent for vaccination by providing the relevant </w:t>
      </w:r>
      <w:r>
        <w:t xml:space="preserve">ID or </w:t>
      </w:r>
      <w:r w:rsidR="00797A8D">
        <w:t xml:space="preserve">paperwork. </w:t>
      </w:r>
    </w:p>
    <w:p w14:paraId="6B3C9826" w14:textId="446B82FF" w:rsidR="00CA2D45" w:rsidRDefault="00743C49" w:rsidP="005D782E">
      <w:r w:rsidRPr="6A73CEC7">
        <w:rPr>
          <w:b/>
          <w:bCs/>
        </w:rPr>
        <w:t>Vaccine Recommendation:</w:t>
      </w:r>
      <w:r>
        <w:t xml:space="preserve"> </w:t>
      </w:r>
      <w:r w:rsidR="00CA2D45">
        <w:t>The Department of Health and the [school/</w:t>
      </w:r>
      <w:r w:rsidR="00D276D0">
        <w:t xml:space="preserve">school district] recommend eligible children get vaccinated against COVID-19 as soon as possible so they can return to normal activities such as in-person learning, sports, and visiting friends. </w:t>
      </w:r>
    </w:p>
    <w:p w14:paraId="50A1AC76" w14:textId="3572ACFA" w:rsidR="007D45B0" w:rsidRDefault="0083128A" w:rsidP="005D782E">
      <w:r>
        <w:t xml:space="preserve">The Pfizer vaccine is safe and effective in adolescents 12 and up. Just like adults, children may experience some common side effects </w:t>
      </w:r>
      <w:r w:rsidR="2FD1936A">
        <w:t xml:space="preserve">1 to 3 days after </w:t>
      </w:r>
      <w:r>
        <w:t>vaccination, including</w:t>
      </w:r>
      <w:r w:rsidR="1351BD4C">
        <w:t xml:space="preserve"> sore arm, tiredness, or headache.</w:t>
      </w:r>
      <w:r>
        <w:t xml:space="preserve"> </w:t>
      </w:r>
      <w:r w:rsidR="7AAC28A3">
        <w:t xml:space="preserve">You can report any vaccine reactions through VAERS.hhs.gov. </w:t>
      </w:r>
    </w:p>
    <w:p w14:paraId="3E6900BE" w14:textId="412C6C31" w:rsidR="002272F2" w:rsidRDefault="007D45B0" w:rsidP="005D782E">
      <w:r w:rsidRPr="6A73CEC7">
        <w:rPr>
          <w:b/>
          <w:bCs/>
        </w:rPr>
        <w:t>Questions:</w:t>
      </w:r>
      <w:r>
        <w:t xml:space="preserve"> </w:t>
      </w:r>
      <w:r w:rsidR="0083128A">
        <w:t xml:space="preserve">If you have questions or concerns about COVID-19 vaccination, </w:t>
      </w:r>
      <w:r w:rsidR="00797A8D">
        <w:t>you may give us a call at [phone] or check out the Department of Health’s website on COVID-19 vaccination at</w:t>
      </w:r>
      <w:r w:rsidR="59CD96E9">
        <w:t xml:space="preserve"> www.CovidVaccineWA.org.</w:t>
      </w:r>
    </w:p>
    <w:p w14:paraId="1E27587B" w14:textId="1D372717" w:rsidR="00CB1EDE" w:rsidRDefault="00FF5CFA" w:rsidP="005D782E">
      <w:r>
        <w:t>Sincerely</w:t>
      </w:r>
      <w:r w:rsidR="00CB1EDE">
        <w:t>,</w:t>
      </w:r>
    </w:p>
    <w:p w14:paraId="667A2732" w14:textId="199A8AC8" w:rsidR="00CB1EDE" w:rsidRDefault="00FF5CFA" w:rsidP="005D782E">
      <w:r>
        <w:t xml:space="preserve">[Insert </w:t>
      </w:r>
      <w:r w:rsidR="00CB1EDE">
        <w:t>school signature block</w:t>
      </w:r>
      <w:r>
        <w:t>]</w:t>
      </w:r>
    </w:p>
    <w:sectPr w:rsidR="00CB1EDE" w:rsidSect="00FF5CFA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CA0EB" w14:textId="77777777" w:rsidR="00FF5CFA" w:rsidRDefault="00FF5CFA" w:rsidP="00FF5CFA">
      <w:pPr>
        <w:spacing w:after="0" w:line="240" w:lineRule="auto"/>
      </w:pPr>
      <w:r>
        <w:separator/>
      </w:r>
    </w:p>
  </w:endnote>
  <w:endnote w:type="continuationSeparator" w:id="0">
    <w:p w14:paraId="4AEFC30E" w14:textId="77777777" w:rsidR="00FF5CFA" w:rsidRDefault="00FF5CFA" w:rsidP="00FF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10" w:author="Wiltzius, Phillip  (DOH)" w:date="2021-05-13T21:25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11">
        <w:tblGrid>
          <w:gridCol w:w="3120"/>
          <w:gridCol w:w="3120"/>
          <w:gridCol w:w="3120"/>
        </w:tblGrid>
      </w:tblGridChange>
    </w:tblGrid>
    <w:tr w:rsidR="6ECED22F" w14:paraId="3E525E16" w14:textId="77777777" w:rsidTr="6ECED22F">
      <w:tc>
        <w:tcPr>
          <w:tcW w:w="3120" w:type="dxa"/>
          <w:tcPrChange w:id="12" w:author="Wiltzius, Phillip  (DOH)" w:date="2021-05-13T21:25:00Z">
            <w:tcPr>
              <w:tcW w:w="3120" w:type="dxa"/>
            </w:tcPr>
          </w:tcPrChange>
        </w:tcPr>
        <w:p w14:paraId="0D0E6F88" w14:textId="58938AD7" w:rsidR="6ECED22F" w:rsidRDefault="6ECED22F">
          <w:pPr>
            <w:pStyle w:val="Header"/>
            <w:ind w:left="-115"/>
            <w:pPrChange w:id="13" w:author="Wiltzius, Phillip  (DOH)" w:date="2021-05-13T21:25:00Z">
              <w:pPr/>
            </w:pPrChange>
          </w:pPr>
        </w:p>
      </w:tc>
      <w:tc>
        <w:tcPr>
          <w:tcW w:w="3120" w:type="dxa"/>
          <w:tcPrChange w:id="14" w:author="Wiltzius, Phillip  (DOH)" w:date="2021-05-13T21:25:00Z">
            <w:tcPr>
              <w:tcW w:w="3120" w:type="dxa"/>
            </w:tcPr>
          </w:tcPrChange>
        </w:tcPr>
        <w:p w14:paraId="5AD17C07" w14:textId="0B75ECA1" w:rsidR="6ECED22F" w:rsidRDefault="6ECED22F">
          <w:pPr>
            <w:pStyle w:val="Header"/>
            <w:jc w:val="center"/>
            <w:pPrChange w:id="15" w:author="Wiltzius, Phillip  (DOH)" w:date="2021-05-13T21:25:00Z">
              <w:pPr/>
            </w:pPrChange>
          </w:pPr>
        </w:p>
      </w:tc>
      <w:tc>
        <w:tcPr>
          <w:tcW w:w="3120" w:type="dxa"/>
          <w:tcPrChange w:id="16" w:author="Wiltzius, Phillip  (DOH)" w:date="2021-05-13T21:25:00Z">
            <w:tcPr>
              <w:tcW w:w="3120" w:type="dxa"/>
            </w:tcPr>
          </w:tcPrChange>
        </w:tcPr>
        <w:p w14:paraId="7C09413D" w14:textId="317A5E4A" w:rsidR="6ECED22F" w:rsidRDefault="6ECED22F">
          <w:pPr>
            <w:pStyle w:val="Header"/>
            <w:ind w:right="-115"/>
            <w:jc w:val="right"/>
            <w:pPrChange w:id="17" w:author="Wiltzius, Phillip  (DOH)" w:date="2021-05-13T21:25:00Z">
              <w:pPr/>
            </w:pPrChange>
          </w:pPr>
        </w:p>
      </w:tc>
    </w:tr>
  </w:tbl>
  <w:p w14:paraId="4579A260" w14:textId="7D45A9C7" w:rsidR="6ECED22F" w:rsidRDefault="6ECED22F">
    <w:pPr>
      <w:pStyle w:val="Footer"/>
      <w:pPrChange w:id="18" w:author="Wiltzius, Phillip  (DOH)" w:date="2021-05-13T21:25:00Z">
        <w:pPr/>
      </w:pPrChange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508D1" w14:textId="2D8367E6" w:rsidR="00FF5CFA" w:rsidRPr="00332CA6" w:rsidRDefault="6ECED22F" w:rsidP="00FF5CFA">
    <w:r>
      <w:rPr>
        <w:noProof/>
      </w:rPr>
      <w:drawing>
        <wp:inline distT="0" distB="0" distL="0" distR="0" wp14:anchorId="0D9BA6F0" wp14:editId="3AA813B1">
          <wp:extent cx="993977" cy="439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977" cy="4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ECED22F">
      <w:rPr>
        <w:rFonts w:ascii="Verdana" w:hAnsi="Verdana"/>
        <w:sz w:val="18"/>
        <w:szCs w:val="18"/>
      </w:rPr>
      <w:t xml:space="preserve"> </w:t>
    </w:r>
    <w:r w:rsidR="00FF5CFA">
      <w:tab/>
    </w:r>
    <w:r w:rsidR="00FF5CFA">
      <w:tab/>
    </w:r>
    <w:r w:rsidR="00FF5CFA">
      <w:tab/>
    </w:r>
    <w:r w:rsidR="00FF5CFA">
      <w:tab/>
    </w:r>
    <w:r w:rsidR="00FF5CFA">
      <w:tab/>
    </w:r>
    <w:r w:rsidR="00FF5CFA">
      <w:tab/>
    </w:r>
    <w:r w:rsidR="00FF5CFA">
      <w:tab/>
    </w:r>
    <w:r w:rsidRPr="6ECED22F">
      <w:rPr>
        <w:rFonts w:ascii="Verdana" w:hAnsi="Verdana"/>
        <w:sz w:val="18"/>
        <w:szCs w:val="18"/>
      </w:rPr>
      <w:t xml:space="preserve">       DOH 820-176 May 2021</w:t>
    </w:r>
  </w:p>
  <w:p w14:paraId="1D8FCD26" w14:textId="77777777" w:rsidR="007B14A5" w:rsidRDefault="007B14A5" w:rsidP="007B14A5">
    <w:pPr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To request this document in another format, call 1-800-525-0127. Deaf or hard of hearing customers, please call 711 (Washington Relay) or email </w:t>
    </w:r>
    <w:hyperlink r:id="rId2" w:history="1">
      <w:r>
        <w:rPr>
          <w:rStyle w:val="Hyperlink"/>
          <w:rFonts w:ascii="Verdana" w:hAnsi="Verdana"/>
          <w:sz w:val="18"/>
          <w:szCs w:val="18"/>
        </w:rPr>
        <w:t>civil.rights@doh.wa.gov</w:t>
      </w:r>
    </w:hyperlink>
    <w:r>
      <w:rPr>
        <w:rFonts w:ascii="Verdana" w:hAnsi="Verdana"/>
        <w:sz w:val="18"/>
        <w:szCs w:val="18"/>
      </w:rPr>
      <w:t>.</w:t>
    </w:r>
  </w:p>
  <w:p w14:paraId="0E0EA74E" w14:textId="73574DF3" w:rsidR="00FF5CFA" w:rsidRPr="00FF5CFA" w:rsidRDefault="00FF5CFA" w:rsidP="007B14A5">
    <w:pPr>
      <w:pStyle w:val="Foo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4038" w14:textId="77777777" w:rsidR="00FF5CFA" w:rsidRDefault="00FF5CFA" w:rsidP="00FF5CFA">
      <w:pPr>
        <w:spacing w:after="0" w:line="240" w:lineRule="auto"/>
      </w:pPr>
      <w:r>
        <w:separator/>
      </w:r>
    </w:p>
  </w:footnote>
  <w:footnote w:type="continuationSeparator" w:id="0">
    <w:p w14:paraId="7670F90A" w14:textId="77777777" w:rsidR="00FF5CFA" w:rsidRDefault="00FF5CFA" w:rsidP="00FF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  <w:tblPrChange w:id="1" w:author="Wiltzius, Phillip  (DOH)" w:date="2021-05-13T21:25:00Z">
        <w:tblPr>
          <w:tblStyle w:val="TableGrid"/>
          <w:tblW w:w="0" w:type="nil"/>
          <w:tblLayout w:type="fixed"/>
          <w:tblLook w:val="06A0" w:firstRow="1" w:lastRow="0" w:firstColumn="1" w:lastColumn="0" w:noHBand="1" w:noVBand="1"/>
        </w:tblPr>
      </w:tblPrChange>
    </w:tblPr>
    <w:tblGrid>
      <w:gridCol w:w="3120"/>
      <w:gridCol w:w="3120"/>
      <w:gridCol w:w="3120"/>
      <w:tblGridChange w:id="2">
        <w:tblGrid>
          <w:gridCol w:w="3120"/>
          <w:gridCol w:w="3120"/>
          <w:gridCol w:w="3120"/>
        </w:tblGrid>
      </w:tblGridChange>
    </w:tblGrid>
    <w:tr w:rsidR="6ECED22F" w14:paraId="228FB97B" w14:textId="77777777" w:rsidTr="6ECED22F">
      <w:tc>
        <w:tcPr>
          <w:tcW w:w="3120" w:type="dxa"/>
          <w:tcPrChange w:id="3" w:author="Wiltzius, Phillip  (DOH)" w:date="2021-05-13T21:25:00Z">
            <w:tcPr>
              <w:tcW w:w="3120" w:type="dxa"/>
            </w:tcPr>
          </w:tcPrChange>
        </w:tcPr>
        <w:p w14:paraId="6E9360B2" w14:textId="7208A57C" w:rsidR="6ECED22F" w:rsidRDefault="6ECED22F">
          <w:pPr>
            <w:pStyle w:val="Header"/>
            <w:ind w:left="-115"/>
            <w:pPrChange w:id="4" w:author="Wiltzius, Phillip  (DOH)" w:date="2021-05-13T21:25:00Z">
              <w:pPr/>
            </w:pPrChange>
          </w:pPr>
        </w:p>
      </w:tc>
      <w:tc>
        <w:tcPr>
          <w:tcW w:w="3120" w:type="dxa"/>
          <w:tcPrChange w:id="5" w:author="Wiltzius, Phillip  (DOH)" w:date="2021-05-13T21:25:00Z">
            <w:tcPr>
              <w:tcW w:w="3120" w:type="dxa"/>
            </w:tcPr>
          </w:tcPrChange>
        </w:tcPr>
        <w:p w14:paraId="45B11B0E" w14:textId="074A76E5" w:rsidR="6ECED22F" w:rsidRDefault="6ECED22F">
          <w:pPr>
            <w:pStyle w:val="Header"/>
            <w:jc w:val="center"/>
            <w:pPrChange w:id="6" w:author="Wiltzius, Phillip  (DOH)" w:date="2021-05-13T21:25:00Z">
              <w:pPr/>
            </w:pPrChange>
          </w:pPr>
        </w:p>
      </w:tc>
      <w:tc>
        <w:tcPr>
          <w:tcW w:w="3120" w:type="dxa"/>
          <w:tcPrChange w:id="7" w:author="Wiltzius, Phillip  (DOH)" w:date="2021-05-13T21:25:00Z">
            <w:tcPr>
              <w:tcW w:w="3120" w:type="dxa"/>
            </w:tcPr>
          </w:tcPrChange>
        </w:tcPr>
        <w:p w14:paraId="78B510D5" w14:textId="6272481F" w:rsidR="6ECED22F" w:rsidRDefault="6ECED22F">
          <w:pPr>
            <w:pStyle w:val="Header"/>
            <w:ind w:right="-115"/>
            <w:jc w:val="right"/>
            <w:pPrChange w:id="8" w:author="Wiltzius, Phillip  (DOH)" w:date="2021-05-13T21:25:00Z">
              <w:pPr/>
            </w:pPrChange>
          </w:pPr>
        </w:p>
      </w:tc>
    </w:tr>
  </w:tbl>
  <w:p w14:paraId="1B42183C" w14:textId="4479D278" w:rsidR="6ECED22F" w:rsidRDefault="6ECED22F">
    <w:pPr>
      <w:pStyle w:val="Header"/>
      <w:pPrChange w:id="9" w:author="Wiltzius, Phillip  (DOH)" w:date="2021-05-13T21:25:00Z">
        <w:pPr/>
      </w:pPrChange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1D1F" w14:textId="7C3454C5" w:rsidR="00FF5CFA" w:rsidRDefault="00FF5CFA">
    <w:pPr>
      <w:pStyle w:val="Header"/>
    </w:pPr>
    <w:r>
      <w:t>[Insert school letterhead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45B1"/>
    <w:multiLevelType w:val="hybridMultilevel"/>
    <w:tmpl w:val="CC240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079B9"/>
    <w:multiLevelType w:val="hybridMultilevel"/>
    <w:tmpl w:val="F538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643"/>
    <w:rsid w:val="00063ADF"/>
    <w:rsid w:val="001071A2"/>
    <w:rsid w:val="002272F2"/>
    <w:rsid w:val="002D59F0"/>
    <w:rsid w:val="00486749"/>
    <w:rsid w:val="00504F05"/>
    <w:rsid w:val="005D782E"/>
    <w:rsid w:val="00603A36"/>
    <w:rsid w:val="00620D89"/>
    <w:rsid w:val="0073195E"/>
    <w:rsid w:val="00732643"/>
    <w:rsid w:val="00743C49"/>
    <w:rsid w:val="0077682D"/>
    <w:rsid w:val="00797A8D"/>
    <w:rsid w:val="007A2729"/>
    <w:rsid w:val="007B14A5"/>
    <w:rsid w:val="007D45B0"/>
    <w:rsid w:val="0083128A"/>
    <w:rsid w:val="00A90FC8"/>
    <w:rsid w:val="00BF55EE"/>
    <w:rsid w:val="00C057A7"/>
    <w:rsid w:val="00CA2D45"/>
    <w:rsid w:val="00CB1EDE"/>
    <w:rsid w:val="00CD4F12"/>
    <w:rsid w:val="00D276D0"/>
    <w:rsid w:val="00D83FAE"/>
    <w:rsid w:val="00E672E1"/>
    <w:rsid w:val="00E91EE2"/>
    <w:rsid w:val="00F720F4"/>
    <w:rsid w:val="00F774F7"/>
    <w:rsid w:val="00FD3168"/>
    <w:rsid w:val="00FF5CFA"/>
    <w:rsid w:val="032ADCD8"/>
    <w:rsid w:val="1351BD4C"/>
    <w:rsid w:val="14FA3688"/>
    <w:rsid w:val="2BE085AA"/>
    <w:rsid w:val="2C722096"/>
    <w:rsid w:val="2FD1936A"/>
    <w:rsid w:val="323199F7"/>
    <w:rsid w:val="336FF109"/>
    <w:rsid w:val="4041C33B"/>
    <w:rsid w:val="439024BD"/>
    <w:rsid w:val="461435F8"/>
    <w:rsid w:val="59CD96E9"/>
    <w:rsid w:val="5AC0F636"/>
    <w:rsid w:val="5EC0FF97"/>
    <w:rsid w:val="61E5A09E"/>
    <w:rsid w:val="6468D87D"/>
    <w:rsid w:val="6A73CEC7"/>
    <w:rsid w:val="6ECED22F"/>
    <w:rsid w:val="70E99DF9"/>
    <w:rsid w:val="7AAC28A3"/>
    <w:rsid w:val="7E2BD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9112"/>
  <w15:chartTrackingRefBased/>
  <w15:docId w15:val="{93E3A0CC-A35A-48B4-82E0-500DC858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8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72F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55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5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5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5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5E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5EE"/>
    <w:rPr>
      <w:rFonts w:ascii="Segoe UI" w:hAnsi="Segoe UI" w:cs="Segoe UI"/>
      <w:sz w:val="18"/>
      <w:szCs w:val="18"/>
    </w:rPr>
  </w:style>
  <w:style w:type="paragraph" w:customStyle="1" w:styleId="Style1">
    <w:name w:val="Style 1"/>
    <w:basedOn w:val="Normal"/>
    <w:rsid w:val="00FF5C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CFA"/>
  </w:style>
  <w:style w:type="paragraph" w:styleId="Footer">
    <w:name w:val="footer"/>
    <w:basedOn w:val="Normal"/>
    <w:link w:val="FooterChar"/>
    <w:uiPriority w:val="99"/>
    <w:unhideWhenUsed/>
    <w:rsid w:val="00FF5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CFA"/>
  </w:style>
  <w:style w:type="paragraph" w:styleId="ListParagraph">
    <w:name w:val="List Paragraph"/>
    <w:basedOn w:val="Normal"/>
    <w:uiPriority w:val="34"/>
    <w:qFormat/>
    <w:rsid w:val="00FF5CF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74F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76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ivil.rights@doh.wa.go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DB19DF5C3A46A9D99F1D87C6F323" ma:contentTypeVersion="4" ma:contentTypeDescription="Create a new document." ma:contentTypeScope="" ma:versionID="87032fb135acccfea801819b86b676c1">
  <xsd:schema xmlns:xsd="http://www.w3.org/2001/XMLSchema" xmlns:xs="http://www.w3.org/2001/XMLSchema" xmlns:p="http://schemas.microsoft.com/office/2006/metadata/properties" xmlns:ns1="http://schemas.microsoft.com/sharepoint/v3" xmlns:ns2="cad7cb70-6130-41f0-a44b-c46d944450de" targetNamespace="http://schemas.microsoft.com/office/2006/metadata/properties" ma:root="true" ma:fieldsID="acbd23954df43f9b45e7778ca6076298" ns1:_="" ns2:_="">
    <xsd:import namespace="http://schemas.microsoft.com/sharepoint/v3"/>
    <xsd:import namespace="cad7cb70-6130-41f0-a44b-c46d944450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7cb70-6130-41f0-a44b-c46d94445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3E7791-CB8C-4D93-B152-5FCF20582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d7cb70-6130-41f0-a44b-c46d944450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0DCFD1-4471-4CF5-8E8D-B2537B0F07FB}">
  <ds:schemaRefs>
    <ds:schemaRef ds:uri="cad7cb70-6130-41f0-a44b-c46d944450de"/>
    <ds:schemaRef ds:uri="http://purl.org/dc/elements/1.1/"/>
    <ds:schemaRef ds:uri="http://www.w3.org/XML/1998/namespace"/>
    <ds:schemaRef ds:uri="http://purl.org/dc/terms/"/>
    <ds:schemaRef ds:uri="http://schemas.microsoft.com/sharepoint/v3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37695D3-F59A-40C5-956D-5134558AA8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Department of Health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(School Vaccination Clinic)</dc:title>
  <dc:subject/>
  <dc:creator>Wiltzius, Phillip  (DOH)</dc:creator>
  <cp:keywords/>
  <dc:description/>
  <cp:lastModifiedBy>Lewis, Timothy M (DOH)</cp:lastModifiedBy>
  <cp:revision>9</cp:revision>
  <dcterms:created xsi:type="dcterms:W3CDTF">2021-05-06T17:26:00Z</dcterms:created>
  <dcterms:modified xsi:type="dcterms:W3CDTF">2021-05-14T20:56:00Z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0x0101007C48DB19DF5C3A46A9D99F1D87C6F323</vt:lpwstr>
  </property>
</Properties>
</file>