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669B" w14:textId="77777777" w:rsidR="00820AAA" w:rsidRPr="007517E9" w:rsidRDefault="00B22AB3">
      <w:pPr>
        <w:jc w:val="center"/>
        <w:rPr>
          <w:rFonts w:ascii="Segoe UI" w:hAnsi="Segoe UI" w:cs="Segoe UI"/>
          <w:sz w:val="20"/>
        </w:rPr>
      </w:pPr>
      <w:r w:rsidRPr="007517E9">
        <w:rPr>
          <w:rFonts w:ascii="Segoe UI" w:hAnsi="Segoe UI" w:cs="Segoe UI"/>
          <w:sz w:val="20"/>
        </w:rPr>
        <w:t xml:space="preserve">Space </w:t>
      </w:r>
      <w:r w:rsidR="00EF5433" w:rsidRPr="007517E9">
        <w:rPr>
          <w:rFonts w:ascii="Segoe UI" w:hAnsi="Segoe UI" w:cs="Segoe UI"/>
          <w:sz w:val="20"/>
        </w:rPr>
        <w:t>for</w:t>
      </w:r>
      <w:r w:rsidRPr="007517E9">
        <w:rPr>
          <w:rFonts w:ascii="Segoe UI" w:hAnsi="Segoe UI" w:cs="Segoe UI"/>
          <w:sz w:val="20"/>
        </w:rPr>
        <w:t xml:space="preserve"> Lab Letter Head</w:t>
      </w:r>
    </w:p>
    <w:p w14:paraId="0FF0FB1D" w14:textId="77777777" w:rsidR="00820AAA" w:rsidRPr="007517E9" w:rsidRDefault="00820AAA">
      <w:pPr>
        <w:jc w:val="center"/>
        <w:rPr>
          <w:rFonts w:ascii="Segoe UI" w:hAnsi="Segoe UI" w:cs="Segoe UI"/>
          <w:sz w:val="20"/>
        </w:rPr>
      </w:pPr>
    </w:p>
    <w:p w14:paraId="2ADE40DB" w14:textId="77777777" w:rsidR="00820AAA" w:rsidRPr="007517E9" w:rsidRDefault="0060619F">
      <w:pPr>
        <w:jc w:val="center"/>
        <w:rPr>
          <w:rFonts w:ascii="Segoe UI" w:hAnsi="Segoe UI" w:cs="Segoe UI"/>
          <w:b/>
          <w:sz w:val="28"/>
          <w:szCs w:val="28"/>
        </w:rPr>
      </w:pPr>
      <w:r w:rsidRPr="007517E9">
        <w:rPr>
          <w:rFonts w:ascii="Segoe UI" w:hAnsi="Segoe UI" w:cs="Segoe UI"/>
          <w:b/>
          <w:sz w:val="28"/>
          <w:szCs w:val="28"/>
        </w:rPr>
        <w:t xml:space="preserve">Total Organic Carbon/Alkalinity </w:t>
      </w:r>
    </w:p>
    <w:p w14:paraId="2B6AE9AD" w14:textId="77777777" w:rsidR="00820AAA" w:rsidRPr="007517E9" w:rsidRDefault="007517E9" w:rsidP="007517E9">
      <w:pPr>
        <w:pStyle w:val="Heading2"/>
        <w:spacing w:before="0" w:after="80"/>
        <w:jc w:val="center"/>
        <w:rPr>
          <w:rFonts w:ascii="Segoe UI" w:hAnsi="Segoe UI" w:cs="Segoe UI"/>
          <w:b w:val="0"/>
          <w:szCs w:val="28"/>
        </w:rPr>
      </w:pPr>
      <w:r w:rsidRPr="007517E9">
        <w:rPr>
          <w:rFonts w:ascii="Segoe UI" w:hAnsi="Segoe UI" w:cs="Segoe UI"/>
          <w:b w:val="0"/>
          <w:szCs w:val="28"/>
        </w:rPr>
        <w:t xml:space="preserve">Analysis </w:t>
      </w:r>
      <w:r w:rsidR="00B22AB3" w:rsidRPr="007517E9">
        <w:rPr>
          <w:rFonts w:ascii="Segoe UI" w:hAnsi="Segoe UI" w:cs="Segoe UI"/>
          <w:b w:val="0"/>
          <w:szCs w:val="28"/>
        </w:rPr>
        <w:t>R</w:t>
      </w:r>
      <w:r w:rsidR="008671B2" w:rsidRPr="007517E9">
        <w:rPr>
          <w:rFonts w:ascii="Segoe UI" w:hAnsi="Segoe UI" w:cs="Segoe UI"/>
          <w:b w:val="0"/>
          <w:szCs w:val="28"/>
        </w:rPr>
        <w:t>eport</w:t>
      </w:r>
    </w:p>
    <w:tbl>
      <w:tblPr>
        <w:tblW w:w="10890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6"/>
        <w:gridCol w:w="5464"/>
      </w:tblGrid>
      <w:tr w:rsidR="007517E9" w:rsidRPr="009A20F0" w14:paraId="38624FEE" w14:textId="77777777" w:rsidTr="007517E9">
        <w:trPr>
          <w:trHeight w:val="273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5CB4" w14:textId="77777777" w:rsidR="007517E9" w:rsidRPr="009A20F0" w:rsidRDefault="007517E9" w:rsidP="00B40832">
            <w:pPr>
              <w:rPr>
                <w:rFonts w:ascii="Segoe UI" w:hAnsi="Segoe UI" w:cs="Segoe UI"/>
                <w:sz w:val="16"/>
              </w:rPr>
            </w:pPr>
            <w:bookmarkStart w:id="0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82A7A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7517E9" w:rsidRPr="009A20F0" w14:paraId="4DA7A1A7" w14:textId="77777777" w:rsidTr="007517E9">
        <w:trPr>
          <w:trHeight w:val="264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2D7C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C795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7517E9" w:rsidRPr="009A20F0" w14:paraId="60C74A53" w14:textId="77777777" w:rsidTr="007517E9">
        <w:trPr>
          <w:trHeight w:val="247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6DB1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9F9F6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7517E9" w:rsidRPr="009A20F0" w14:paraId="4AB73B82" w14:textId="77777777" w:rsidTr="007517E9">
        <w:trPr>
          <w:trHeight w:val="417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4B03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0CF98B68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DC09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7517E9" w:rsidRPr="009A20F0" w14:paraId="3A1A19D9" w14:textId="77777777" w:rsidTr="007517E9">
        <w:trPr>
          <w:trHeight w:val="1398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B5D4" w14:textId="77777777" w:rsidR="007517E9" w:rsidRPr="00176688" w:rsidRDefault="007517E9" w:rsidP="00B40832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35B66A6C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21D73FF" w14:textId="77777777" w:rsidR="007517E9" w:rsidRPr="009A20F0" w:rsidRDefault="007517E9" w:rsidP="00B40832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2EF7D168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74295F77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04C84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27C46090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3B92A7D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19FBD66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4831D08A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7517E9" w:rsidRPr="009A20F0" w14:paraId="2999B68D" w14:textId="77777777" w:rsidTr="007517E9">
        <w:trPr>
          <w:trHeight w:val="1488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59E6" w14:textId="77777777" w:rsidR="007517E9" w:rsidRPr="00176688" w:rsidRDefault="007517E9" w:rsidP="00B40832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3CAB8BA5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1C191089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089C1836" w14:textId="77777777" w:rsidR="007517E9" w:rsidRPr="009A20F0" w:rsidRDefault="007517E9" w:rsidP="00B40832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67598B2F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736C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5D81DEE8" w14:textId="77777777" w:rsidR="007517E9" w:rsidRPr="009A20F0" w:rsidRDefault="007517E9" w:rsidP="00B40832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5A51610B" w14:textId="77777777" w:rsidR="007517E9" w:rsidRPr="009A20F0" w:rsidRDefault="007517E9" w:rsidP="00B40832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7F04B903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733A9602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7517E9" w:rsidRPr="009A20F0" w14:paraId="7EA7A247" w14:textId="77777777" w:rsidTr="007517E9">
        <w:trPr>
          <w:trHeight w:val="1074"/>
        </w:trPr>
        <w:tc>
          <w:tcPr>
            <w:tcW w:w="5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0163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6D2AF559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241354FD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14B038EB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3C07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36FFBC46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0BE69A35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28B68F63" w14:textId="77777777" w:rsidR="007517E9" w:rsidRPr="009A20F0" w:rsidRDefault="007517E9" w:rsidP="00B40832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0"/>
    </w:tbl>
    <w:p w14:paraId="00096B6B" w14:textId="77777777" w:rsidR="00820AAA" w:rsidRPr="007517E9" w:rsidRDefault="00820AAA">
      <w:pPr>
        <w:rPr>
          <w:rFonts w:ascii="Segoe UI" w:hAnsi="Segoe UI" w:cs="Segoe UI"/>
          <w:sz w:val="22"/>
        </w:rPr>
      </w:pPr>
    </w:p>
    <w:p w14:paraId="046A9176" w14:textId="77777777" w:rsidR="004F53AA" w:rsidRPr="007517E9" w:rsidRDefault="004F53AA" w:rsidP="004F53AA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7517E9">
        <w:rPr>
          <w:rFonts w:ascii="Segoe UI" w:hAnsi="Segoe UI" w:cs="Segoe UI"/>
          <w:b/>
          <w:sz w:val="22"/>
          <w:szCs w:val="22"/>
        </w:rPr>
        <w:t>ANALYTICAL RESULTS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2385"/>
        <w:gridCol w:w="1271"/>
        <w:gridCol w:w="903"/>
        <w:gridCol w:w="810"/>
        <w:gridCol w:w="810"/>
        <w:gridCol w:w="720"/>
        <w:gridCol w:w="1264"/>
        <w:gridCol w:w="1512"/>
      </w:tblGrid>
      <w:tr w:rsidR="00680C68" w:rsidRPr="007517E9" w14:paraId="7C8E0F01" w14:textId="77777777" w:rsidTr="00A255C9">
        <w:trPr>
          <w:jc w:val="center"/>
        </w:trPr>
        <w:tc>
          <w:tcPr>
            <w:tcW w:w="760" w:type="dxa"/>
            <w:vAlign w:val="bottom"/>
          </w:tcPr>
          <w:p w14:paraId="075B0814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2385" w:type="dxa"/>
            <w:vAlign w:val="bottom"/>
          </w:tcPr>
          <w:p w14:paraId="4A51AED7" w14:textId="77777777" w:rsidR="00680C68" w:rsidRPr="007517E9" w:rsidRDefault="007517E9" w:rsidP="00333CD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271" w:type="dxa"/>
            <w:vAlign w:val="bottom"/>
          </w:tcPr>
          <w:p w14:paraId="3AAD5201" w14:textId="77777777" w:rsidR="00680C68" w:rsidRPr="007517E9" w:rsidRDefault="007517E9" w:rsidP="00333CD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903" w:type="dxa"/>
            <w:vAlign w:val="bottom"/>
          </w:tcPr>
          <w:p w14:paraId="262FC735" w14:textId="77777777" w:rsidR="00680C68" w:rsidRPr="007517E9" w:rsidRDefault="007517E9" w:rsidP="00333CD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Result</w:t>
            </w:r>
          </w:p>
        </w:tc>
        <w:tc>
          <w:tcPr>
            <w:tcW w:w="810" w:type="dxa"/>
            <w:vAlign w:val="bottom"/>
          </w:tcPr>
          <w:p w14:paraId="11FA03BD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MRL</w:t>
            </w:r>
          </w:p>
        </w:tc>
        <w:tc>
          <w:tcPr>
            <w:tcW w:w="810" w:type="dxa"/>
            <w:vAlign w:val="bottom"/>
          </w:tcPr>
          <w:p w14:paraId="3F6E2813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720" w:type="dxa"/>
            <w:vAlign w:val="bottom"/>
          </w:tcPr>
          <w:p w14:paraId="00044682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MCL</w:t>
            </w:r>
          </w:p>
        </w:tc>
        <w:tc>
          <w:tcPr>
            <w:tcW w:w="1264" w:type="dxa"/>
            <w:vAlign w:val="bottom"/>
          </w:tcPr>
          <w:p w14:paraId="3F11A864" w14:textId="77777777" w:rsidR="00680C68" w:rsidRPr="007517E9" w:rsidRDefault="007517E9" w:rsidP="00333CD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512" w:type="dxa"/>
            <w:vAlign w:val="bottom"/>
          </w:tcPr>
          <w:p w14:paraId="2375E2E4" w14:textId="5C72F879" w:rsidR="00680C68" w:rsidRPr="007517E9" w:rsidRDefault="007517E9" w:rsidP="00333CD0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bookmarkStart w:id="1" w:name="_GoBack"/>
            <w:bookmarkEnd w:id="1"/>
            <w:r w:rsidRPr="007517E9">
              <w:rPr>
                <w:rFonts w:ascii="Segoe UI" w:hAnsi="Segoe UI" w:cs="Segoe UI"/>
                <w:b/>
                <w:sz w:val="16"/>
                <w:szCs w:val="16"/>
              </w:rPr>
              <w:t>Initials</w:t>
            </w:r>
          </w:p>
        </w:tc>
      </w:tr>
      <w:tr w:rsidR="00680C68" w:rsidRPr="007517E9" w14:paraId="2F13187D" w14:textId="77777777" w:rsidTr="00A255C9">
        <w:trPr>
          <w:jc w:val="center"/>
        </w:trPr>
        <w:tc>
          <w:tcPr>
            <w:tcW w:w="760" w:type="dxa"/>
            <w:vAlign w:val="bottom"/>
          </w:tcPr>
          <w:p w14:paraId="70E292D2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0421</w:t>
            </w:r>
          </w:p>
        </w:tc>
        <w:tc>
          <w:tcPr>
            <w:tcW w:w="2385" w:type="dxa"/>
            <w:vAlign w:val="bottom"/>
          </w:tcPr>
          <w:p w14:paraId="3F276D10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Total Organic Carbon (TOC)</w:t>
            </w:r>
          </w:p>
        </w:tc>
        <w:tc>
          <w:tcPr>
            <w:tcW w:w="1271" w:type="dxa"/>
            <w:vAlign w:val="bottom"/>
          </w:tcPr>
          <w:p w14:paraId="668FD281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368B9AF2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24C407F6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0F723E3D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0.7</w:t>
            </w:r>
          </w:p>
        </w:tc>
        <w:tc>
          <w:tcPr>
            <w:tcW w:w="720" w:type="dxa"/>
            <w:vAlign w:val="bottom"/>
          </w:tcPr>
          <w:p w14:paraId="2CCA63C8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1264" w:type="dxa"/>
            <w:vAlign w:val="bottom"/>
          </w:tcPr>
          <w:p w14:paraId="6B62BD48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512" w:type="dxa"/>
            <w:vAlign w:val="bottom"/>
          </w:tcPr>
          <w:p w14:paraId="460453E3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80C68" w:rsidRPr="007517E9" w14:paraId="24299DAE" w14:textId="77777777" w:rsidTr="00A255C9">
        <w:trPr>
          <w:jc w:val="center"/>
        </w:trPr>
        <w:tc>
          <w:tcPr>
            <w:tcW w:w="760" w:type="dxa"/>
            <w:vAlign w:val="bottom"/>
          </w:tcPr>
          <w:p w14:paraId="0A9F31E7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0403</w:t>
            </w:r>
          </w:p>
        </w:tc>
        <w:tc>
          <w:tcPr>
            <w:tcW w:w="2385" w:type="dxa"/>
            <w:vAlign w:val="bottom"/>
          </w:tcPr>
          <w:p w14:paraId="184A3121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Alkalinity-Lab</w:t>
            </w:r>
          </w:p>
        </w:tc>
        <w:tc>
          <w:tcPr>
            <w:tcW w:w="1271" w:type="dxa"/>
            <w:vAlign w:val="bottom"/>
          </w:tcPr>
          <w:p w14:paraId="714B7A07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779563D6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39240E57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3746F45A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bottom"/>
          </w:tcPr>
          <w:p w14:paraId="3818E4E2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--</w:t>
            </w:r>
          </w:p>
        </w:tc>
        <w:tc>
          <w:tcPr>
            <w:tcW w:w="1264" w:type="dxa"/>
            <w:vAlign w:val="bottom"/>
          </w:tcPr>
          <w:p w14:paraId="2E1170D1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7517E9">
              <w:rPr>
                <w:rFonts w:ascii="Segoe UI" w:hAnsi="Segoe UI" w:cs="Segoe UI"/>
                <w:sz w:val="16"/>
                <w:szCs w:val="16"/>
              </w:rPr>
              <w:t>mg/L</w:t>
            </w:r>
          </w:p>
        </w:tc>
        <w:tc>
          <w:tcPr>
            <w:tcW w:w="1512" w:type="dxa"/>
            <w:vAlign w:val="bottom"/>
          </w:tcPr>
          <w:p w14:paraId="6E21DD09" w14:textId="77777777" w:rsidR="00680C68" w:rsidRPr="007517E9" w:rsidRDefault="00680C68" w:rsidP="00333CD0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6B92D5FA" w14:textId="77777777" w:rsidR="0060619F" w:rsidRPr="007517E9" w:rsidRDefault="0060619F" w:rsidP="00EF5433">
      <w:pPr>
        <w:spacing w:after="60"/>
        <w:rPr>
          <w:rFonts w:ascii="Segoe UI" w:hAnsi="Segoe UI" w:cs="Segoe UI"/>
          <w:b/>
          <w:sz w:val="18"/>
          <w:szCs w:val="18"/>
          <w:u w:val="single"/>
        </w:rPr>
      </w:pPr>
    </w:p>
    <w:p w14:paraId="7B27D9BE" w14:textId="77777777" w:rsidR="00820AAA" w:rsidRPr="007517E9" w:rsidRDefault="00B22AB3">
      <w:pPr>
        <w:spacing w:after="60"/>
        <w:ind w:left="864" w:hanging="864"/>
        <w:rPr>
          <w:rFonts w:ascii="Segoe UI" w:hAnsi="Segoe UI" w:cs="Segoe UI"/>
          <w:sz w:val="18"/>
          <w:szCs w:val="18"/>
          <w:u w:val="single"/>
        </w:rPr>
      </w:pPr>
      <w:r w:rsidRPr="007517E9">
        <w:rPr>
          <w:rFonts w:ascii="Segoe UI" w:hAnsi="Segoe UI" w:cs="Segoe UI"/>
          <w:b/>
          <w:sz w:val="18"/>
          <w:szCs w:val="18"/>
        </w:rPr>
        <w:t>NOTES</w:t>
      </w:r>
    </w:p>
    <w:p w14:paraId="42D94D07" w14:textId="77777777" w:rsidR="0060619F" w:rsidRPr="007517E9" w:rsidRDefault="0060619F" w:rsidP="0060619F">
      <w:pPr>
        <w:spacing w:after="60"/>
        <w:rPr>
          <w:rFonts w:ascii="Segoe UI" w:hAnsi="Segoe UI" w:cs="Segoe UI"/>
          <w:sz w:val="18"/>
          <w:szCs w:val="18"/>
        </w:rPr>
      </w:pPr>
      <w:bookmarkStart w:id="2" w:name="OLE_LINK2"/>
      <w:bookmarkStart w:id="3" w:name="OLE_LINK3"/>
      <w:r w:rsidRPr="007517E9">
        <w:rPr>
          <w:rFonts w:ascii="Segoe UI" w:hAnsi="Segoe UI" w:cs="Segoe UI"/>
          <w:b/>
          <w:sz w:val="18"/>
          <w:szCs w:val="18"/>
        </w:rPr>
        <w:t>*Confirmation:</w:t>
      </w:r>
      <w:r w:rsidR="00EF5433" w:rsidRPr="007517E9">
        <w:rPr>
          <w:rFonts w:ascii="Segoe UI" w:hAnsi="Segoe UI" w:cs="Segoe UI"/>
          <w:b/>
          <w:sz w:val="18"/>
          <w:szCs w:val="18"/>
        </w:rPr>
        <w:t xml:space="preserve"> </w:t>
      </w:r>
      <w:r w:rsidRPr="007517E9">
        <w:rPr>
          <w:rFonts w:ascii="Segoe UI" w:hAnsi="Segoe UI" w:cs="Segoe UI"/>
          <w:sz w:val="18"/>
          <w:szCs w:val="18"/>
        </w:rPr>
        <w:t>Include the original lab number, sample number, and collection date of original sample in either comment section.</w:t>
      </w:r>
    </w:p>
    <w:p w14:paraId="256CDAE3" w14:textId="77777777" w:rsidR="008639B0" w:rsidRPr="007517E9" w:rsidRDefault="008639B0" w:rsidP="008639B0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  <w:r w:rsidRPr="007517E9">
        <w:rPr>
          <w:rFonts w:ascii="Segoe UI" w:hAnsi="Segoe UI" w:cs="Segoe UI"/>
          <w:b/>
          <w:sz w:val="18"/>
          <w:szCs w:val="18"/>
        </w:rPr>
        <w:t>--</w:t>
      </w:r>
      <w:r w:rsidRPr="007517E9">
        <w:rPr>
          <w:rFonts w:ascii="Segoe UI" w:hAnsi="Segoe UI" w:cs="Segoe UI"/>
          <w:sz w:val="18"/>
          <w:szCs w:val="18"/>
        </w:rPr>
        <w:t>No existing value</w:t>
      </w:r>
    </w:p>
    <w:bookmarkEnd w:id="2"/>
    <w:bookmarkEnd w:id="3"/>
    <w:p w14:paraId="5C160C08" w14:textId="77777777" w:rsidR="00E232C3" w:rsidRPr="007517E9" w:rsidRDefault="009731B6" w:rsidP="00E232C3">
      <w:pPr>
        <w:spacing w:after="60"/>
        <w:rPr>
          <w:rFonts w:ascii="Segoe UI" w:hAnsi="Segoe UI" w:cs="Segoe UI"/>
          <w:sz w:val="18"/>
          <w:szCs w:val="18"/>
        </w:rPr>
      </w:pPr>
      <w:r w:rsidRPr="007517E9">
        <w:rPr>
          <w:rFonts w:ascii="Segoe UI" w:hAnsi="Segoe UI" w:cs="Segoe UI"/>
          <w:b/>
          <w:sz w:val="18"/>
          <w:szCs w:val="18"/>
        </w:rPr>
        <w:t>Data Qualifier:</w:t>
      </w:r>
      <w:r w:rsidR="00E232C3" w:rsidRPr="007517E9">
        <w:rPr>
          <w:rFonts w:ascii="Segoe UI" w:hAnsi="Segoe UI" w:cs="Segoe UI"/>
          <w:b/>
          <w:sz w:val="18"/>
          <w:szCs w:val="18"/>
        </w:rPr>
        <w:t xml:space="preserve"> </w:t>
      </w:r>
      <w:r w:rsidR="00E232C3" w:rsidRPr="007517E9">
        <w:rPr>
          <w:rFonts w:ascii="Segoe UI" w:hAnsi="Segoe UI" w:cs="Segoe UI"/>
          <w:sz w:val="18"/>
          <w:szCs w:val="18"/>
        </w:rPr>
        <w:t xml:space="preserve">A symbol or letter to denote additional information about the result.  </w:t>
      </w:r>
    </w:p>
    <w:p w14:paraId="54D87961" w14:textId="77777777" w:rsidR="00E232C3" w:rsidRPr="007517E9" w:rsidRDefault="00E232C3" w:rsidP="00E232C3">
      <w:pPr>
        <w:spacing w:after="60"/>
        <w:rPr>
          <w:rFonts w:ascii="Segoe UI" w:hAnsi="Segoe UI" w:cs="Segoe UI"/>
          <w:sz w:val="18"/>
          <w:szCs w:val="18"/>
        </w:rPr>
      </w:pPr>
      <w:r w:rsidRPr="007517E9">
        <w:rPr>
          <w:rFonts w:ascii="Segoe UI" w:hAnsi="Segoe UI" w:cs="Segoe UI"/>
          <w:b/>
          <w:sz w:val="18"/>
          <w:szCs w:val="18"/>
        </w:rPr>
        <w:t xml:space="preserve">DOH#: </w:t>
      </w:r>
      <w:r w:rsidRPr="007517E9">
        <w:rPr>
          <w:rFonts w:ascii="Segoe UI" w:hAnsi="Segoe UI" w:cs="Segoe UI"/>
          <w:sz w:val="18"/>
          <w:szCs w:val="18"/>
        </w:rPr>
        <w:t xml:space="preserve">Department assigned </w:t>
      </w:r>
      <w:r w:rsidR="00BC3971" w:rsidRPr="007517E9">
        <w:rPr>
          <w:rFonts w:ascii="Segoe UI" w:hAnsi="Segoe UI" w:cs="Segoe UI"/>
          <w:sz w:val="18"/>
          <w:szCs w:val="18"/>
        </w:rPr>
        <w:t>contaminant</w:t>
      </w:r>
      <w:r w:rsidRPr="007517E9">
        <w:rPr>
          <w:rFonts w:ascii="Segoe UI" w:hAnsi="Segoe UI" w:cs="Segoe UI"/>
          <w:sz w:val="18"/>
          <w:szCs w:val="18"/>
        </w:rPr>
        <w:t xml:space="preserve"> number.</w:t>
      </w:r>
    </w:p>
    <w:p w14:paraId="0FB55C5A" w14:textId="77777777" w:rsidR="00E232C3" w:rsidRPr="007517E9" w:rsidRDefault="009731B6" w:rsidP="00E232C3">
      <w:pPr>
        <w:spacing w:after="60"/>
        <w:rPr>
          <w:rFonts w:ascii="Segoe UI" w:hAnsi="Segoe UI" w:cs="Segoe UI"/>
          <w:sz w:val="18"/>
          <w:szCs w:val="18"/>
        </w:rPr>
      </w:pPr>
      <w:r w:rsidRPr="007517E9">
        <w:rPr>
          <w:rFonts w:ascii="Segoe UI" w:hAnsi="Segoe UI" w:cs="Segoe UI"/>
          <w:b/>
          <w:sz w:val="18"/>
          <w:szCs w:val="18"/>
        </w:rPr>
        <w:t>Method/Initials</w:t>
      </w:r>
      <w:r w:rsidR="00E232C3" w:rsidRPr="007517E9">
        <w:rPr>
          <w:rFonts w:ascii="Segoe UI" w:hAnsi="Segoe UI" w:cs="Segoe UI"/>
          <w:b/>
          <w:sz w:val="18"/>
          <w:szCs w:val="18"/>
        </w:rPr>
        <w:t xml:space="preserve">: </w:t>
      </w:r>
      <w:r w:rsidR="00E232C3" w:rsidRPr="007517E9">
        <w:rPr>
          <w:rFonts w:ascii="Segoe UI" w:hAnsi="Segoe UI" w:cs="Segoe UI"/>
          <w:sz w:val="18"/>
          <w:szCs w:val="18"/>
        </w:rPr>
        <w:t xml:space="preserve">Analytical method used/Initials of the analyst that performed the analysis. </w:t>
      </w:r>
    </w:p>
    <w:p w14:paraId="3BA4A191" w14:textId="77777777" w:rsidR="00E232C3" w:rsidRPr="007517E9" w:rsidRDefault="00E232C3" w:rsidP="00E232C3">
      <w:pPr>
        <w:spacing w:after="60"/>
        <w:rPr>
          <w:rFonts w:ascii="Segoe UI" w:hAnsi="Segoe UI" w:cs="Segoe UI"/>
          <w:sz w:val="18"/>
          <w:szCs w:val="18"/>
        </w:rPr>
      </w:pPr>
      <w:r w:rsidRPr="007517E9">
        <w:rPr>
          <w:rFonts w:ascii="Segoe UI" w:hAnsi="Segoe UI" w:cs="Segoe UI"/>
          <w:b/>
          <w:sz w:val="18"/>
          <w:szCs w:val="18"/>
        </w:rPr>
        <w:t>mg/L:</w:t>
      </w:r>
      <w:r w:rsidRPr="007517E9">
        <w:rPr>
          <w:rFonts w:ascii="Segoe UI" w:hAnsi="Segoe UI" w:cs="Segoe UI"/>
          <w:sz w:val="18"/>
          <w:szCs w:val="18"/>
        </w:rPr>
        <w:t xml:space="preserve"> milligrams per liter or parts per million.</w:t>
      </w:r>
    </w:p>
    <w:p w14:paraId="35D70C58" w14:textId="77777777" w:rsidR="00E232C3" w:rsidRPr="007517E9" w:rsidRDefault="00E232C3" w:rsidP="00E232C3">
      <w:pPr>
        <w:spacing w:after="60"/>
        <w:rPr>
          <w:rFonts w:ascii="Segoe UI" w:hAnsi="Segoe UI" w:cs="Segoe UI"/>
          <w:sz w:val="18"/>
          <w:szCs w:val="18"/>
        </w:rPr>
      </w:pPr>
      <w:r w:rsidRPr="007517E9">
        <w:rPr>
          <w:rFonts w:ascii="Segoe UI" w:hAnsi="Segoe UI" w:cs="Segoe UI"/>
          <w:b/>
          <w:sz w:val="18"/>
          <w:szCs w:val="18"/>
        </w:rPr>
        <w:t xml:space="preserve">MRL (Method Reporting Limit): </w:t>
      </w:r>
      <w:r w:rsidRPr="007517E9">
        <w:rPr>
          <w:rFonts w:ascii="Segoe UI" w:hAnsi="Segoe UI" w:cs="Segoe UI"/>
          <w:sz w:val="18"/>
          <w:szCs w:val="18"/>
        </w:rPr>
        <w:t xml:space="preserve">The lowest quantifiable concentration of a </w:t>
      </w:r>
      <w:r w:rsidR="00BC3971" w:rsidRPr="007517E9">
        <w:rPr>
          <w:rFonts w:ascii="Segoe UI" w:hAnsi="Segoe UI" w:cs="Segoe UI"/>
          <w:sz w:val="18"/>
          <w:szCs w:val="18"/>
        </w:rPr>
        <w:t>contaminant</w:t>
      </w:r>
      <w:r w:rsidRPr="007517E9">
        <w:rPr>
          <w:rFonts w:ascii="Segoe UI" w:hAnsi="Segoe UI" w:cs="Segoe UI"/>
          <w:sz w:val="18"/>
          <w:szCs w:val="18"/>
        </w:rPr>
        <w:t>.</w:t>
      </w:r>
    </w:p>
    <w:p w14:paraId="16016F8D" w14:textId="77777777" w:rsidR="00E232C3" w:rsidRPr="007517E9" w:rsidRDefault="00E232C3" w:rsidP="00E232C3">
      <w:pPr>
        <w:spacing w:after="60"/>
        <w:rPr>
          <w:rFonts w:ascii="Segoe UI" w:hAnsi="Segoe UI" w:cs="Segoe UI"/>
          <w:sz w:val="18"/>
          <w:szCs w:val="18"/>
        </w:rPr>
      </w:pPr>
      <w:r w:rsidRPr="007517E9">
        <w:rPr>
          <w:rFonts w:ascii="Segoe UI" w:hAnsi="Segoe UI" w:cs="Segoe UI"/>
          <w:b/>
          <w:sz w:val="18"/>
          <w:szCs w:val="18"/>
        </w:rPr>
        <w:t>SDRL (State Detection Reporting Limit):</w:t>
      </w:r>
      <w:r w:rsidRPr="007517E9">
        <w:rPr>
          <w:rFonts w:ascii="Segoe UI" w:hAnsi="Segoe UI" w:cs="Segoe UI"/>
          <w:sz w:val="18"/>
          <w:szCs w:val="18"/>
        </w:rPr>
        <w:t xml:space="preserve"> The minimum reportable detection of a </w:t>
      </w:r>
      <w:r w:rsidR="00BC3971" w:rsidRPr="007517E9">
        <w:rPr>
          <w:rFonts w:ascii="Segoe UI" w:hAnsi="Segoe UI" w:cs="Segoe UI"/>
          <w:sz w:val="18"/>
          <w:szCs w:val="18"/>
        </w:rPr>
        <w:t>contaminant</w:t>
      </w:r>
      <w:r w:rsidRPr="007517E9">
        <w:rPr>
          <w:rFonts w:ascii="Segoe UI" w:hAnsi="Segoe UI" w:cs="Segoe UI"/>
          <w:sz w:val="18"/>
          <w:szCs w:val="18"/>
        </w:rPr>
        <w:t xml:space="preserve"> as established by the department.</w:t>
      </w:r>
    </w:p>
    <w:p w14:paraId="5021370F" w14:textId="77777777" w:rsidR="009A045E" w:rsidRPr="007517E9" w:rsidRDefault="009A045E" w:rsidP="00EF5433">
      <w:pPr>
        <w:spacing w:after="60"/>
        <w:rPr>
          <w:rFonts w:ascii="Segoe UI" w:hAnsi="Segoe UI" w:cs="Segoe UI"/>
          <w:sz w:val="18"/>
          <w:szCs w:val="18"/>
        </w:rPr>
      </w:pPr>
    </w:p>
    <w:p w14:paraId="254A1530" w14:textId="77777777" w:rsidR="009A045E" w:rsidRPr="007517E9" w:rsidRDefault="009A045E" w:rsidP="00EF5433">
      <w:pPr>
        <w:spacing w:after="60"/>
        <w:rPr>
          <w:rFonts w:ascii="Segoe UI" w:hAnsi="Segoe UI" w:cs="Segoe UI"/>
          <w:b/>
          <w:sz w:val="18"/>
          <w:szCs w:val="18"/>
        </w:rPr>
      </w:pPr>
      <w:r w:rsidRPr="007517E9">
        <w:rPr>
          <w:rFonts w:ascii="Segoe UI" w:hAnsi="Segoe UI" w:cs="Segoe UI"/>
          <w:b/>
          <w:sz w:val="18"/>
          <w:szCs w:val="18"/>
        </w:rPr>
        <w:t>LAB COMMENTS</w:t>
      </w:r>
    </w:p>
    <w:p w14:paraId="261BAB01" w14:textId="77777777" w:rsidR="00B22AB3" w:rsidRPr="007517E9" w:rsidRDefault="00B22AB3" w:rsidP="00EF5433">
      <w:pPr>
        <w:spacing w:after="60"/>
        <w:rPr>
          <w:rFonts w:ascii="Segoe UI" w:hAnsi="Segoe UI" w:cs="Segoe UI"/>
          <w:sz w:val="20"/>
        </w:rPr>
      </w:pPr>
    </w:p>
    <w:sectPr w:rsidR="00B22AB3" w:rsidRPr="007517E9" w:rsidSect="007517E9">
      <w:footerReference w:type="default" r:id="rId6"/>
      <w:pgSz w:w="12240" w:h="15840"/>
      <w:pgMar w:top="576" w:right="432" w:bottom="432" w:left="576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62553" w14:textId="77777777" w:rsidR="00C51A3B" w:rsidRDefault="00C51A3B">
      <w:r>
        <w:separator/>
      </w:r>
    </w:p>
  </w:endnote>
  <w:endnote w:type="continuationSeparator" w:id="0">
    <w:p w14:paraId="0AD4BC8A" w14:textId="77777777" w:rsidR="00C51A3B" w:rsidRDefault="00C5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0743" w14:textId="77777777" w:rsidR="004F53AA" w:rsidRPr="007517E9" w:rsidRDefault="00A109A2" w:rsidP="00680C68">
    <w:pPr>
      <w:tabs>
        <w:tab w:val="center" w:pos="4320"/>
        <w:tab w:val="right" w:pos="8640"/>
      </w:tabs>
      <w:jc w:val="right"/>
      <w:rPr>
        <w:rFonts w:ascii="Segoe UI" w:hAnsi="Segoe UI" w:cs="Segoe UI"/>
        <w:sz w:val="20"/>
        <w:szCs w:val="16"/>
      </w:rPr>
    </w:pPr>
    <w:r w:rsidRPr="007517E9">
      <w:rPr>
        <w:rFonts w:ascii="Segoe UI" w:hAnsi="Segoe UI" w:cs="Segoe UI"/>
        <w:sz w:val="20"/>
        <w:szCs w:val="16"/>
      </w:rPr>
      <w:t xml:space="preserve">Revised </w:t>
    </w:r>
    <w:r w:rsidR="007517E9">
      <w:rPr>
        <w:rFonts w:ascii="Segoe UI" w:hAnsi="Segoe UI" w:cs="Segoe UI"/>
        <w:sz w:val="20"/>
        <w:szCs w:val="16"/>
      </w:rPr>
      <w:t>December</w:t>
    </w:r>
    <w:r w:rsidR="00BC3971" w:rsidRPr="007517E9">
      <w:rPr>
        <w:rFonts w:ascii="Segoe UI" w:hAnsi="Segoe UI" w:cs="Segoe UI"/>
        <w:sz w:val="20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13AB" w14:textId="77777777" w:rsidR="00C51A3B" w:rsidRDefault="00C51A3B">
      <w:r>
        <w:separator/>
      </w:r>
    </w:p>
  </w:footnote>
  <w:footnote w:type="continuationSeparator" w:id="0">
    <w:p w14:paraId="4DC2BD8A" w14:textId="77777777" w:rsidR="00C51A3B" w:rsidRDefault="00C51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B"/>
    <w:rsid w:val="000E1BD2"/>
    <w:rsid w:val="00107286"/>
    <w:rsid w:val="00195970"/>
    <w:rsid w:val="0021438B"/>
    <w:rsid w:val="00295248"/>
    <w:rsid w:val="003163D9"/>
    <w:rsid w:val="00333CD0"/>
    <w:rsid w:val="003C26EA"/>
    <w:rsid w:val="004517AE"/>
    <w:rsid w:val="004565ED"/>
    <w:rsid w:val="00477803"/>
    <w:rsid w:val="004E077C"/>
    <w:rsid w:val="004F53AA"/>
    <w:rsid w:val="00547500"/>
    <w:rsid w:val="005A7410"/>
    <w:rsid w:val="005B3FBB"/>
    <w:rsid w:val="0060619F"/>
    <w:rsid w:val="006504E3"/>
    <w:rsid w:val="00680C68"/>
    <w:rsid w:val="006D727C"/>
    <w:rsid w:val="00717CE1"/>
    <w:rsid w:val="00744D72"/>
    <w:rsid w:val="007517E9"/>
    <w:rsid w:val="00777C79"/>
    <w:rsid w:val="007918DE"/>
    <w:rsid w:val="007F0029"/>
    <w:rsid w:val="00820AAA"/>
    <w:rsid w:val="00836250"/>
    <w:rsid w:val="00841AF8"/>
    <w:rsid w:val="008639B0"/>
    <w:rsid w:val="008671B2"/>
    <w:rsid w:val="0088357D"/>
    <w:rsid w:val="00897ED4"/>
    <w:rsid w:val="008B05C0"/>
    <w:rsid w:val="008E4EEE"/>
    <w:rsid w:val="008F6DA2"/>
    <w:rsid w:val="00946D37"/>
    <w:rsid w:val="00961A56"/>
    <w:rsid w:val="00970CF4"/>
    <w:rsid w:val="009731B6"/>
    <w:rsid w:val="00977839"/>
    <w:rsid w:val="00983FB8"/>
    <w:rsid w:val="009A045E"/>
    <w:rsid w:val="009B6673"/>
    <w:rsid w:val="009C70DD"/>
    <w:rsid w:val="009F5472"/>
    <w:rsid w:val="00A109A2"/>
    <w:rsid w:val="00A24704"/>
    <w:rsid w:val="00A255C9"/>
    <w:rsid w:val="00A7071B"/>
    <w:rsid w:val="00AF2AD1"/>
    <w:rsid w:val="00AF4705"/>
    <w:rsid w:val="00AF71CC"/>
    <w:rsid w:val="00B22AB3"/>
    <w:rsid w:val="00B46FCD"/>
    <w:rsid w:val="00B60F17"/>
    <w:rsid w:val="00BA2296"/>
    <w:rsid w:val="00BC3971"/>
    <w:rsid w:val="00C22EF5"/>
    <w:rsid w:val="00C51A3B"/>
    <w:rsid w:val="00C547F5"/>
    <w:rsid w:val="00CA5DE3"/>
    <w:rsid w:val="00CD284F"/>
    <w:rsid w:val="00D45F2C"/>
    <w:rsid w:val="00DF1201"/>
    <w:rsid w:val="00E208BF"/>
    <w:rsid w:val="00E232C3"/>
    <w:rsid w:val="00E93A15"/>
    <w:rsid w:val="00EF5433"/>
    <w:rsid w:val="00F212BB"/>
    <w:rsid w:val="00F66B64"/>
    <w:rsid w:val="00F7316D"/>
    <w:rsid w:val="00F81E92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F32952"/>
  <w15:chartTrackingRefBased/>
  <w15:docId w15:val="{71BDAE3A-EE0D-4557-AFE2-529E14A0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820AA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0AAA"/>
    <w:rPr>
      <w:color w:val="0000FF"/>
      <w:u w:val="single"/>
    </w:rPr>
  </w:style>
  <w:style w:type="paragraph" w:styleId="Header">
    <w:name w:val="header"/>
    <w:basedOn w:val="Normal"/>
    <w:semiHidden/>
    <w:rsid w:val="00820A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20A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DE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7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1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1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1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7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301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TOC</vt:lpstr>
    </vt:vector>
  </TitlesOfParts>
  <Company>Washington State Department of Health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TOC</dc:title>
  <dc:subject/>
  <dc:creator>Washington State Department of Health - Environmental Public Health Division - Office of Drinking Water</dc:creator>
  <cp:keywords/>
  <cp:lastModifiedBy>Hyde, Elizabeth R (DOH)</cp:lastModifiedBy>
  <cp:revision>6</cp:revision>
  <cp:lastPrinted>2004-02-17T18:56:00Z</cp:lastPrinted>
  <dcterms:created xsi:type="dcterms:W3CDTF">2021-12-07T19:24:00Z</dcterms:created>
  <dcterms:modified xsi:type="dcterms:W3CDTF">2021-12-08T23:24:00Z</dcterms:modified>
</cp:coreProperties>
</file>