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Calibri12"/>
        </w:rPr>
        <w:alias w:val="Date"/>
        <w:tag w:val="Date"/>
        <w:id w:val="-1943446782"/>
        <w:placeholder>
          <w:docPart w:val="6EE0DCB4ED78490E85247E897BEF813F"/>
        </w:placeholder>
        <w:showingPlcHdr/>
        <w15:color w:val="000000"/>
        <w:text/>
      </w:sdtPr>
      <w:sdtEndPr>
        <w:rPr>
          <w:rStyle w:val="DefaultParagraphFont"/>
          <w:rFonts w:ascii="CG Times" w:eastAsia="Times" w:hAnsi="CG Times" w:cs="Arial"/>
          <w:color w:val="E7E6E6" w:themeColor="background2"/>
          <w:sz w:val="22"/>
        </w:rPr>
      </w:sdtEndPr>
      <w:sdtContent>
        <w:p w14:paraId="5B60F5E5" w14:textId="77777777" w:rsidR="00854259" w:rsidRPr="00566C47" w:rsidRDefault="00854259" w:rsidP="00854259">
          <w:pPr>
            <w:spacing w:before="120" w:after="240" w:line="240" w:lineRule="auto"/>
            <w:rPr>
              <w:rFonts w:ascii="CG Times" w:eastAsia="Times" w:hAnsi="CG Times" w:cs="Arial"/>
              <w:color w:val="E7E6E6" w:themeColor="background2"/>
            </w:rPr>
          </w:pPr>
          <w:r w:rsidRPr="00AC2921">
            <w:rPr>
              <w:rStyle w:val="PlaceholderText"/>
            </w:rPr>
            <w:t>Click or tap here to enter text.</w:t>
          </w:r>
        </w:p>
      </w:sdtContent>
    </w:sdt>
    <w:sdt>
      <w:sdtPr>
        <w:rPr>
          <w:rStyle w:val="Calibri12"/>
        </w:rPr>
        <w:alias w:val="Recipient's Name"/>
        <w:tag w:val="Recipient's Name"/>
        <w:id w:val="281777093"/>
        <w:placeholder>
          <w:docPart w:val="DF0378D3E80B450187675B154EF9185B"/>
        </w:placeholder>
        <w:showingPlcHdr/>
        <w15:color w:val="000000"/>
        <w:text/>
      </w:sdtPr>
      <w:sdtEndPr>
        <w:rPr>
          <w:rStyle w:val="DefaultParagraphFont"/>
          <w:rFonts w:ascii="CG Times" w:eastAsia="Times" w:hAnsi="CG Times" w:cs="Arial"/>
          <w:color w:val="E7E6E6" w:themeColor="background2"/>
          <w:sz w:val="22"/>
        </w:rPr>
      </w:sdtEndPr>
      <w:sdtContent>
        <w:p w14:paraId="31C6407D" w14:textId="77777777" w:rsidR="00854259" w:rsidRDefault="00854259" w:rsidP="00854259">
          <w:pPr>
            <w:spacing w:before="120" w:after="0" w:line="240" w:lineRule="auto"/>
            <w:rPr>
              <w:rStyle w:val="Calibri12"/>
            </w:rPr>
          </w:pPr>
          <w:r w:rsidRPr="00AC2921">
            <w:rPr>
              <w:rStyle w:val="PlaceholderText"/>
            </w:rPr>
            <w:t>Click or tap here to enter text.</w:t>
          </w:r>
        </w:p>
      </w:sdtContent>
    </w:sdt>
    <w:sdt>
      <w:sdtPr>
        <w:rPr>
          <w:rStyle w:val="Calibri12"/>
        </w:rPr>
        <w:alias w:val="Recipient's Address"/>
        <w:tag w:val="Recipient's Address"/>
        <w:id w:val="-752048962"/>
        <w:placeholder>
          <w:docPart w:val="8DCCA674334B42A09A7BB1DF1BBC0531"/>
        </w:placeholder>
        <w:showingPlcHdr/>
        <w15:color w:val="000000"/>
        <w:text/>
      </w:sdtPr>
      <w:sdtEndPr>
        <w:rPr>
          <w:rStyle w:val="DefaultParagraphFont"/>
          <w:rFonts w:ascii="CG Times" w:eastAsia="Times" w:hAnsi="CG Times" w:cs="Arial"/>
          <w:sz w:val="22"/>
        </w:rPr>
      </w:sdtEndPr>
      <w:sdtContent>
        <w:p w14:paraId="1DA4BD46" w14:textId="77777777" w:rsidR="00854259" w:rsidRDefault="00854259" w:rsidP="00854259">
          <w:pPr>
            <w:spacing w:after="0" w:line="240" w:lineRule="auto"/>
            <w:rPr>
              <w:rStyle w:val="Calibri12"/>
            </w:rPr>
          </w:pPr>
          <w:r w:rsidRPr="00AC2921">
            <w:rPr>
              <w:rStyle w:val="PlaceholderText"/>
            </w:rPr>
            <w:t>Click or tap here to enter text.</w:t>
          </w:r>
        </w:p>
      </w:sdtContent>
    </w:sdt>
    <w:p w14:paraId="356CB034" w14:textId="77777777" w:rsidR="00854259" w:rsidRDefault="00E358FA" w:rsidP="00854259">
      <w:pPr>
        <w:spacing w:after="0" w:line="240" w:lineRule="auto"/>
        <w:rPr>
          <w:rFonts w:ascii="Calibri" w:eastAsia="Times" w:hAnsi="Calibri" w:cs="Calibri"/>
          <w:lang w:val="id"/>
        </w:rPr>
      </w:pPr>
      <w:sdt>
        <w:sdtPr>
          <w:rPr>
            <w:rStyle w:val="Calibri12"/>
          </w:rPr>
          <w:alias w:val="Recipient's Address"/>
          <w:tag w:val="Recipient's Address"/>
          <w:id w:val="457538934"/>
          <w:placeholder>
            <w:docPart w:val="E84E9046939B473484FC7E6843F87E85"/>
          </w:placeholder>
          <w:showingPlcHdr/>
          <w15:color w:val="000000"/>
          <w:text/>
        </w:sdtPr>
        <w:sdtEndPr>
          <w:rPr>
            <w:rStyle w:val="DefaultParagraphFont"/>
            <w:rFonts w:ascii="Nyala" w:eastAsia="Times" w:hAnsi="Nyala" w:cs="Arial"/>
            <w:sz w:val="22"/>
            <w:lang w:val="am"/>
          </w:rPr>
        </w:sdtEndPr>
        <w:sdtContent>
          <w:r w:rsidR="00854259" w:rsidRPr="00AC2921">
            <w:rPr>
              <w:rStyle w:val="PlaceholderText"/>
            </w:rPr>
            <w:t>Click or tap here to enter text.</w:t>
          </w:r>
        </w:sdtContent>
      </w:sdt>
      <w:r w:rsidR="00854259" w:rsidRPr="00F25E4C">
        <w:rPr>
          <w:rFonts w:ascii="Calibri" w:eastAsia="Times" w:hAnsi="Calibri" w:cs="Calibri"/>
          <w:lang w:val="id"/>
        </w:rPr>
        <w:t xml:space="preserve"> </w:t>
      </w:r>
    </w:p>
    <w:p w14:paraId="7F38BEC7" w14:textId="77777777" w:rsidR="00854259" w:rsidRDefault="00854259" w:rsidP="00854259">
      <w:pPr>
        <w:spacing w:after="0" w:line="240" w:lineRule="auto"/>
        <w:rPr>
          <w:rFonts w:ascii="Calibri" w:eastAsia="Times" w:hAnsi="Calibri" w:cs="Calibri"/>
          <w:lang w:val="id"/>
        </w:rPr>
      </w:pPr>
    </w:p>
    <w:p w14:paraId="4B43AD97" w14:textId="513B3121" w:rsidR="000C5E99" w:rsidRPr="00F25E4C" w:rsidRDefault="000C5E99" w:rsidP="00854259">
      <w:pPr>
        <w:spacing w:after="0" w:line="240" w:lineRule="auto"/>
        <w:rPr>
          <w:rFonts w:ascii="Calibri" w:eastAsia="Times" w:hAnsi="Calibri" w:cs="Calibri"/>
        </w:rPr>
      </w:pPr>
      <w:r w:rsidRPr="00F25E4C">
        <w:rPr>
          <w:rFonts w:ascii="Calibri" w:eastAsia="Times" w:hAnsi="Calibri" w:cs="Calibri"/>
          <w:lang w:val="id"/>
        </w:rPr>
        <w:t xml:space="preserve">Yth. </w:t>
      </w:r>
      <w:sdt>
        <w:sdtPr>
          <w:rPr>
            <w:rStyle w:val="Calibri12"/>
          </w:rPr>
          <w:alias w:val="Recipient's Name (as in a salutation)"/>
          <w:tag w:val="Recipient's Name"/>
          <w:id w:val="-874931089"/>
          <w:placeholder>
            <w:docPart w:val="DefaultPlaceholder_-1854013440"/>
          </w:placeholder>
          <w:showingPlcHdr/>
          <w15:color w:val="000000"/>
          <w:text/>
        </w:sdtPr>
        <w:sdtEndPr>
          <w:rPr>
            <w:rStyle w:val="DefaultParagraphFont"/>
            <w:rFonts w:ascii="Calibri" w:eastAsia="Times" w:hAnsi="Calibri" w:cs="Calibri"/>
            <w:sz w:val="22"/>
            <w:lang w:val="id"/>
          </w:rPr>
        </w:sdtEndPr>
        <w:sdtContent>
          <w:r w:rsidR="00854259" w:rsidRPr="00942B25">
            <w:rPr>
              <w:rStyle w:val="PlaceholderText"/>
            </w:rPr>
            <w:t>Click or tap here to enter text.</w:t>
          </w:r>
        </w:sdtContent>
      </w:sdt>
      <w:r w:rsidR="00AF6AAD">
        <w:rPr>
          <w:rFonts w:ascii="Calibri" w:eastAsia="Times" w:hAnsi="Calibri" w:cs="Calibri"/>
          <w:color w:val="E7E6E6" w:themeColor="background2"/>
        </w:rPr>
        <w:t xml:space="preserve"> </w:t>
      </w:r>
      <w:r w:rsidRPr="00F25E4C">
        <w:rPr>
          <w:rFonts w:ascii="Calibri" w:eastAsia="Times" w:hAnsi="Calibri" w:cs="Calibri"/>
          <w:lang w:val="id"/>
        </w:rPr>
        <w:t>:</w:t>
      </w:r>
    </w:p>
    <w:p w14:paraId="77E9219E" w14:textId="4389313C" w:rsidR="004835CC" w:rsidRPr="00F25E4C" w:rsidRDefault="004835CC" w:rsidP="000C5E99">
      <w:pPr>
        <w:spacing w:after="0" w:line="240" w:lineRule="auto"/>
        <w:rPr>
          <w:rFonts w:ascii="Calibri" w:eastAsia="Times" w:hAnsi="Calibri" w:cs="Calibri"/>
        </w:rPr>
      </w:pPr>
    </w:p>
    <w:p w14:paraId="01329A9A" w14:textId="2AF371BA" w:rsidR="004835CC" w:rsidRPr="00DD661B" w:rsidRDefault="004835CC" w:rsidP="000C5E99">
      <w:pPr>
        <w:spacing w:after="0" w:line="240" w:lineRule="auto"/>
        <w:rPr>
          <w:rFonts w:ascii="Calibri" w:eastAsia="Times" w:hAnsi="Calibri" w:cs="Calibri"/>
          <w:lang w:val="id"/>
        </w:rPr>
      </w:pPr>
      <w:r w:rsidRPr="00F25E4C">
        <w:rPr>
          <w:rFonts w:ascii="Calibri" w:hAnsi="Calibri" w:cs="Calibri"/>
          <w:lang w:val="id"/>
        </w:rPr>
        <w:t xml:space="preserve">Saat ini adalah waktu yang penting dan spesial bagi Anda dan keluarga. Saya mengirim surat ini </w:t>
      </w:r>
      <w:r w:rsidRPr="00F25E4C">
        <w:rPr>
          <w:rFonts w:ascii="Calibri" w:hAnsi="Calibri" w:cs="Calibri"/>
          <w:b/>
          <w:bCs/>
          <w:lang w:val="id"/>
        </w:rPr>
        <w:t>untuk membantu memastikan bahwa bayi Anda dilindungi dari hepatitis B ketika dia dilahirkan</w:t>
      </w:r>
      <w:r w:rsidRPr="00F25E4C">
        <w:rPr>
          <w:rFonts w:ascii="Calibri" w:hAnsi="Calibri" w:cs="Calibri"/>
          <w:lang w:val="id"/>
        </w:rPr>
        <w:t xml:space="preserve">. Hepatitis B adalah penyakit lever yang serius baik bagi bayi maupun orang dewasa. Meskipun Anda tidak merasa sakit, hepatitis B bisa tetap berada di dalam tubuh Anda untuk waktu yang lama dan menyebabkan kerusakan lever yang berkelanjutan dan bahkan kanker. Ketika Anda hamil dan terinveksi oleh virus hepatitis B, Anda dapat menurunkannya kepada bayi Anda saat melahirkan. Karena hasil tes menunjukkan bahwa Anda menderita hepatitis B, Anda harus memberikan perawatan yang terbaik untuk bayi Anda agar bayi Anda sepenuhnya terlindungi. Berita baiknya, hepatitis B dapat dengan mudah dicegah.  </w:t>
      </w:r>
    </w:p>
    <w:p w14:paraId="75E5BA81" w14:textId="77777777" w:rsidR="004835CC" w:rsidRPr="00DD661B" w:rsidRDefault="004835CC" w:rsidP="000C5E99">
      <w:pPr>
        <w:spacing w:after="0" w:line="240" w:lineRule="auto"/>
        <w:rPr>
          <w:rFonts w:ascii="Calibri" w:eastAsia="Times" w:hAnsi="Calibri" w:cs="Calibri"/>
          <w:lang w:val="id"/>
        </w:rPr>
      </w:pPr>
    </w:p>
    <w:p w14:paraId="09B91AF8" w14:textId="3630F1BD" w:rsidR="0037577C" w:rsidRPr="00DD661B" w:rsidRDefault="000C5E99" w:rsidP="000C5E99">
      <w:pPr>
        <w:spacing w:after="0" w:line="240" w:lineRule="auto"/>
        <w:rPr>
          <w:rFonts w:ascii="Calibri" w:eastAsia="Times" w:hAnsi="Calibri" w:cs="Calibri"/>
          <w:lang w:val="id"/>
        </w:rPr>
      </w:pPr>
      <w:r w:rsidRPr="00F25E4C">
        <w:rPr>
          <w:rFonts w:ascii="Calibri" w:eastAsia="Times" w:hAnsi="Calibri" w:cs="Calibri"/>
          <w:lang w:val="id"/>
        </w:rPr>
        <w:t xml:space="preserve">Harap ikuti langkah-langkah yang dijelaskan dalam surat ini untuk sepenuhnya melindungi bayi Anda dari hepatitis B. </w:t>
      </w:r>
    </w:p>
    <w:p w14:paraId="43F81E9F" w14:textId="090D8C6E" w:rsidR="000C5E99" w:rsidRPr="00DD661B" w:rsidRDefault="000C5E99" w:rsidP="000C5E99">
      <w:pPr>
        <w:spacing w:after="0" w:line="240" w:lineRule="auto"/>
        <w:rPr>
          <w:rFonts w:ascii="Calibri" w:eastAsia="Times" w:hAnsi="Calibri" w:cs="Calibri"/>
          <w:lang w:val="id"/>
        </w:rPr>
      </w:pPr>
    </w:p>
    <w:p w14:paraId="4E50B3FA" w14:textId="77777777" w:rsidR="00E34E44" w:rsidRPr="00DD661B" w:rsidRDefault="00E34E44" w:rsidP="00E34E44">
      <w:pPr>
        <w:spacing w:after="0" w:line="240" w:lineRule="auto"/>
        <w:rPr>
          <w:rFonts w:ascii="Calibri" w:eastAsia="Calibri" w:hAnsi="Calibri" w:cs="Calibri"/>
          <w:b/>
          <w:u w:val="single"/>
          <w:lang w:val="pt-BR"/>
        </w:rPr>
      </w:pPr>
      <w:r w:rsidRPr="00F25E4C">
        <w:rPr>
          <w:rFonts w:ascii="Calibri" w:eastAsia="Calibri" w:hAnsi="Calibri" w:cs="Calibri"/>
          <w:b/>
          <w:bCs/>
          <w:u w:val="single"/>
          <w:lang w:val="id"/>
        </w:rPr>
        <w:t>Cara melindungi bayi Anda dari hepatitis B:</w:t>
      </w:r>
    </w:p>
    <w:p w14:paraId="03D45D8B" w14:textId="77777777" w:rsidR="00EB26C4" w:rsidRPr="00DD661B" w:rsidRDefault="00EB26C4" w:rsidP="00EB26C4">
      <w:pPr>
        <w:spacing w:after="0" w:line="240" w:lineRule="auto"/>
        <w:rPr>
          <w:rFonts w:ascii="Calibri" w:eastAsia="Calibri" w:hAnsi="Calibri" w:cs="Calibri"/>
          <w:b/>
          <w:color w:val="000000"/>
          <w:u w:val="single"/>
          <w:lang w:val="pt-BR"/>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961"/>
        <w:gridCol w:w="3209"/>
      </w:tblGrid>
      <w:tr w:rsidR="00EB26C4" w:rsidRPr="00F25E4C" w14:paraId="2708E2FE" w14:textId="77777777" w:rsidTr="008C4F65">
        <w:trPr>
          <w:trHeight w:val="265"/>
        </w:trPr>
        <w:tc>
          <w:tcPr>
            <w:tcW w:w="4453" w:type="dxa"/>
            <w:shd w:val="clear" w:color="auto" w:fill="auto"/>
          </w:tcPr>
          <w:p w14:paraId="05154EF4" w14:textId="77777777" w:rsidR="00EB26C4" w:rsidRPr="00F25E4C" w:rsidRDefault="00EB26C4" w:rsidP="00EB26C4">
            <w:pPr>
              <w:spacing w:after="0" w:line="240" w:lineRule="auto"/>
              <w:jc w:val="center"/>
              <w:rPr>
                <w:rFonts w:ascii="Calibri" w:eastAsia="Calibri" w:hAnsi="Calibri" w:cs="Calibri"/>
                <w:b/>
              </w:rPr>
            </w:pPr>
            <w:r w:rsidRPr="00F25E4C">
              <w:rPr>
                <w:rFonts w:ascii="Calibri" w:eastAsia="Calibri" w:hAnsi="Calibri" w:cs="Calibri"/>
                <w:b/>
                <w:bCs/>
                <w:lang w:val="id"/>
              </w:rPr>
              <w:t>Apa</w:t>
            </w:r>
          </w:p>
        </w:tc>
        <w:tc>
          <w:tcPr>
            <w:tcW w:w="1961" w:type="dxa"/>
            <w:shd w:val="clear" w:color="auto" w:fill="auto"/>
          </w:tcPr>
          <w:p w14:paraId="1D8295A0" w14:textId="77777777" w:rsidR="00EB26C4" w:rsidRPr="00F25E4C" w:rsidRDefault="00EB26C4" w:rsidP="00EB26C4">
            <w:pPr>
              <w:spacing w:after="0" w:line="240" w:lineRule="auto"/>
              <w:jc w:val="center"/>
              <w:rPr>
                <w:rFonts w:ascii="Calibri" w:eastAsia="Calibri" w:hAnsi="Calibri" w:cs="Calibri"/>
                <w:b/>
              </w:rPr>
            </w:pPr>
            <w:r w:rsidRPr="00F25E4C">
              <w:rPr>
                <w:rFonts w:ascii="Calibri" w:eastAsia="Calibri" w:hAnsi="Calibri" w:cs="Calibri"/>
                <w:b/>
                <w:bCs/>
                <w:lang w:val="id"/>
              </w:rPr>
              <w:t>Kapan</w:t>
            </w:r>
          </w:p>
        </w:tc>
        <w:tc>
          <w:tcPr>
            <w:tcW w:w="3209" w:type="dxa"/>
            <w:shd w:val="clear" w:color="auto" w:fill="auto"/>
          </w:tcPr>
          <w:p w14:paraId="35B2CA55" w14:textId="77777777" w:rsidR="00EB26C4" w:rsidRPr="00F25E4C" w:rsidRDefault="00EB26C4" w:rsidP="00EB26C4">
            <w:pPr>
              <w:spacing w:after="0" w:line="240" w:lineRule="auto"/>
              <w:jc w:val="center"/>
              <w:rPr>
                <w:rFonts w:ascii="Calibri" w:eastAsia="Calibri" w:hAnsi="Calibri" w:cs="Calibri"/>
                <w:b/>
              </w:rPr>
            </w:pPr>
            <w:r w:rsidRPr="00F25E4C">
              <w:rPr>
                <w:rFonts w:ascii="Calibri" w:eastAsia="Calibri" w:hAnsi="Calibri" w:cs="Calibri"/>
                <w:b/>
                <w:bCs/>
                <w:lang w:val="id"/>
              </w:rPr>
              <w:t>Di mana</w:t>
            </w:r>
          </w:p>
        </w:tc>
      </w:tr>
      <w:tr w:rsidR="00EB26C4" w:rsidRPr="00F25E4C" w14:paraId="58898C8E" w14:textId="77777777" w:rsidTr="008C4F65">
        <w:trPr>
          <w:trHeight w:val="701"/>
        </w:trPr>
        <w:tc>
          <w:tcPr>
            <w:tcW w:w="4453" w:type="dxa"/>
            <w:shd w:val="clear" w:color="auto" w:fill="auto"/>
          </w:tcPr>
          <w:p w14:paraId="1AF8E206" w14:textId="77777777" w:rsidR="00EB26C4" w:rsidRPr="00F25E4C" w:rsidRDefault="00EB26C4" w:rsidP="00EB26C4">
            <w:pPr>
              <w:spacing w:after="0" w:line="240" w:lineRule="auto"/>
              <w:rPr>
                <w:rFonts w:ascii="Calibri" w:eastAsia="Calibri" w:hAnsi="Calibri" w:cs="Calibri"/>
              </w:rPr>
            </w:pPr>
            <w:r w:rsidRPr="00F25E4C">
              <w:rPr>
                <w:rFonts w:ascii="Calibri" w:eastAsia="Calibri" w:hAnsi="Calibri" w:cs="Calibri"/>
                <w:lang w:val="id"/>
              </w:rPr>
              <w:t>Vaksin hepatitis B dosis ke-1</w:t>
            </w:r>
          </w:p>
          <w:p w14:paraId="5903B90D" w14:textId="77777777" w:rsidR="00EB26C4" w:rsidRPr="00F25E4C" w:rsidRDefault="00EB26C4" w:rsidP="00EB26C4">
            <w:pPr>
              <w:spacing w:after="0" w:line="240" w:lineRule="auto"/>
              <w:rPr>
                <w:rFonts w:ascii="Calibri" w:eastAsia="Calibri" w:hAnsi="Calibri" w:cs="Calibri"/>
              </w:rPr>
            </w:pPr>
            <w:r w:rsidRPr="00F25E4C">
              <w:rPr>
                <w:rFonts w:ascii="Calibri" w:eastAsia="Calibri" w:hAnsi="Calibri" w:cs="Calibri"/>
                <w:lang w:val="id"/>
              </w:rPr>
              <w:t>Imunoglobulin hepatitis B (HBIG) dosis tunggal</w:t>
            </w:r>
          </w:p>
        </w:tc>
        <w:tc>
          <w:tcPr>
            <w:tcW w:w="1961" w:type="dxa"/>
            <w:shd w:val="clear" w:color="auto" w:fill="auto"/>
          </w:tcPr>
          <w:p w14:paraId="7EDEFC63" w14:textId="77777777" w:rsidR="00EB26C4" w:rsidRPr="00F25E4C" w:rsidRDefault="00EB26C4" w:rsidP="00EB26C4">
            <w:pPr>
              <w:spacing w:after="0" w:line="240" w:lineRule="auto"/>
              <w:rPr>
                <w:rFonts w:ascii="Calibri" w:eastAsia="Calibri" w:hAnsi="Calibri" w:cs="Calibri"/>
              </w:rPr>
            </w:pPr>
            <w:r w:rsidRPr="00F25E4C">
              <w:rPr>
                <w:rFonts w:ascii="Calibri" w:eastAsia="Calibri" w:hAnsi="Calibri" w:cs="Calibri"/>
                <w:lang w:val="id"/>
              </w:rPr>
              <w:t>Dalam waktu 12 bulan sejak kelahiran</w:t>
            </w:r>
          </w:p>
        </w:tc>
        <w:tc>
          <w:tcPr>
            <w:tcW w:w="3209" w:type="dxa"/>
            <w:shd w:val="clear" w:color="auto" w:fill="auto"/>
          </w:tcPr>
          <w:p w14:paraId="4B856BE8" w14:textId="77777777" w:rsidR="00EB26C4" w:rsidRPr="00F25E4C" w:rsidRDefault="00EB26C4" w:rsidP="00EB26C4">
            <w:pPr>
              <w:spacing w:after="0" w:line="240" w:lineRule="auto"/>
              <w:rPr>
                <w:rFonts w:ascii="Calibri" w:eastAsia="Calibri" w:hAnsi="Calibri" w:cs="Calibri"/>
              </w:rPr>
            </w:pPr>
            <w:r w:rsidRPr="00F25E4C">
              <w:rPr>
                <w:rFonts w:ascii="Calibri" w:eastAsia="Calibri" w:hAnsi="Calibri" w:cs="Calibri"/>
                <w:lang w:val="id"/>
              </w:rPr>
              <w:t>Di rumah sakit tempat Anda melahirkan</w:t>
            </w:r>
          </w:p>
        </w:tc>
      </w:tr>
      <w:tr w:rsidR="00EB26C4" w:rsidRPr="00F25E4C" w14:paraId="46B71017" w14:textId="77777777" w:rsidTr="008C4F65">
        <w:trPr>
          <w:trHeight w:val="256"/>
        </w:trPr>
        <w:tc>
          <w:tcPr>
            <w:tcW w:w="4453" w:type="dxa"/>
            <w:shd w:val="clear" w:color="auto" w:fill="auto"/>
          </w:tcPr>
          <w:p w14:paraId="2FE2054B" w14:textId="77777777" w:rsidR="00EB26C4" w:rsidRPr="00F25E4C" w:rsidRDefault="00EB26C4" w:rsidP="00EB26C4">
            <w:pPr>
              <w:spacing w:after="0" w:line="240" w:lineRule="auto"/>
              <w:rPr>
                <w:rFonts w:ascii="Calibri" w:eastAsia="Calibri" w:hAnsi="Calibri" w:cs="Calibri"/>
              </w:rPr>
            </w:pPr>
            <w:r w:rsidRPr="00F25E4C">
              <w:rPr>
                <w:rFonts w:ascii="Calibri" w:eastAsia="Calibri" w:hAnsi="Calibri" w:cs="Calibri"/>
                <w:lang w:val="id"/>
              </w:rPr>
              <w:t>Vaksin hepatitis B dosis ke-2</w:t>
            </w:r>
          </w:p>
        </w:tc>
        <w:tc>
          <w:tcPr>
            <w:tcW w:w="1961" w:type="dxa"/>
            <w:shd w:val="clear" w:color="auto" w:fill="auto"/>
          </w:tcPr>
          <w:p w14:paraId="0CF1E2B2" w14:textId="77777777" w:rsidR="00EB26C4" w:rsidRPr="00F25E4C" w:rsidRDefault="00EB26C4" w:rsidP="00EB26C4">
            <w:pPr>
              <w:spacing w:after="0" w:line="240" w:lineRule="auto"/>
              <w:rPr>
                <w:rFonts w:ascii="Calibri" w:eastAsia="Calibri" w:hAnsi="Calibri" w:cs="Calibri"/>
              </w:rPr>
            </w:pPr>
            <w:r w:rsidRPr="00F25E4C">
              <w:rPr>
                <w:rFonts w:ascii="Calibri" w:eastAsia="Calibri" w:hAnsi="Calibri" w:cs="Calibri"/>
                <w:lang w:val="id"/>
              </w:rPr>
              <w:t>Usia 1-2 bulan</w:t>
            </w:r>
          </w:p>
        </w:tc>
        <w:tc>
          <w:tcPr>
            <w:tcW w:w="3209" w:type="dxa"/>
            <w:vMerge w:val="restart"/>
            <w:shd w:val="clear" w:color="auto" w:fill="auto"/>
          </w:tcPr>
          <w:p w14:paraId="36926EFA" w14:textId="77777777" w:rsidR="00EB26C4" w:rsidRPr="00F25E4C" w:rsidRDefault="00EB26C4" w:rsidP="00EB26C4">
            <w:pPr>
              <w:spacing w:after="0" w:line="240" w:lineRule="auto"/>
              <w:rPr>
                <w:rFonts w:ascii="Calibri" w:eastAsia="Calibri" w:hAnsi="Calibri" w:cs="Calibri"/>
              </w:rPr>
            </w:pPr>
          </w:p>
          <w:p w14:paraId="2AB83C05" w14:textId="3D42AC6A" w:rsidR="00EB26C4" w:rsidRPr="00F25E4C" w:rsidRDefault="00EB26C4" w:rsidP="00EB26C4">
            <w:pPr>
              <w:spacing w:after="0" w:line="240" w:lineRule="auto"/>
              <w:rPr>
                <w:rFonts w:ascii="Calibri" w:eastAsia="Calibri" w:hAnsi="Calibri" w:cs="Calibri"/>
              </w:rPr>
            </w:pPr>
            <w:r w:rsidRPr="00F25E4C">
              <w:rPr>
                <w:rFonts w:ascii="Calibri" w:eastAsia="Calibri" w:hAnsi="Calibri" w:cs="Calibri"/>
                <w:lang w:val="id"/>
              </w:rPr>
              <w:t>Saat bayi Anda diperiksa oleh dokter</w:t>
            </w:r>
          </w:p>
          <w:p w14:paraId="78E3656D" w14:textId="77777777" w:rsidR="00EB26C4" w:rsidRPr="00F25E4C" w:rsidRDefault="00EB26C4" w:rsidP="00EB26C4">
            <w:pPr>
              <w:spacing w:after="0" w:line="240" w:lineRule="auto"/>
              <w:rPr>
                <w:rFonts w:ascii="Calibri" w:eastAsia="Calibri" w:hAnsi="Calibri" w:cs="Calibri"/>
              </w:rPr>
            </w:pPr>
          </w:p>
        </w:tc>
      </w:tr>
      <w:tr w:rsidR="00EB26C4" w:rsidRPr="00F25E4C" w14:paraId="30D7B8D6" w14:textId="77777777" w:rsidTr="008C4F65">
        <w:trPr>
          <w:trHeight w:val="265"/>
        </w:trPr>
        <w:tc>
          <w:tcPr>
            <w:tcW w:w="4453" w:type="dxa"/>
            <w:shd w:val="clear" w:color="auto" w:fill="auto"/>
          </w:tcPr>
          <w:p w14:paraId="77F1282E" w14:textId="77777777" w:rsidR="00EB26C4" w:rsidRPr="00F25E4C" w:rsidRDefault="00EB26C4" w:rsidP="00EB26C4">
            <w:pPr>
              <w:spacing w:after="0" w:line="240" w:lineRule="auto"/>
              <w:rPr>
                <w:rFonts w:ascii="Calibri" w:eastAsia="Calibri" w:hAnsi="Calibri" w:cs="Calibri"/>
              </w:rPr>
            </w:pPr>
            <w:r w:rsidRPr="00F25E4C">
              <w:rPr>
                <w:rFonts w:ascii="Calibri" w:eastAsia="Calibri" w:hAnsi="Calibri" w:cs="Calibri"/>
                <w:lang w:val="id"/>
              </w:rPr>
              <w:t>Vaksin hepatitis B dosis ke-3</w:t>
            </w:r>
          </w:p>
        </w:tc>
        <w:tc>
          <w:tcPr>
            <w:tcW w:w="1961" w:type="dxa"/>
            <w:shd w:val="clear" w:color="auto" w:fill="auto"/>
          </w:tcPr>
          <w:p w14:paraId="799F6724" w14:textId="5301535E" w:rsidR="00EB26C4" w:rsidRPr="00F25E4C" w:rsidRDefault="00EB26C4" w:rsidP="00EB26C4">
            <w:pPr>
              <w:spacing w:after="0" w:line="240" w:lineRule="auto"/>
              <w:rPr>
                <w:rFonts w:ascii="Calibri" w:eastAsia="Calibri" w:hAnsi="Calibri" w:cs="Calibri"/>
              </w:rPr>
            </w:pPr>
            <w:r w:rsidRPr="00F25E4C">
              <w:rPr>
                <w:rFonts w:ascii="Calibri" w:eastAsia="Calibri" w:hAnsi="Calibri" w:cs="Calibri"/>
                <w:lang w:val="id"/>
              </w:rPr>
              <w:t>Usia 6 bulan</w:t>
            </w:r>
          </w:p>
        </w:tc>
        <w:tc>
          <w:tcPr>
            <w:tcW w:w="3209" w:type="dxa"/>
            <w:vMerge/>
            <w:shd w:val="clear" w:color="auto" w:fill="auto"/>
          </w:tcPr>
          <w:p w14:paraId="7344C8C9" w14:textId="77777777" w:rsidR="00EB26C4" w:rsidRPr="00F25E4C" w:rsidRDefault="00EB26C4" w:rsidP="00EB26C4">
            <w:pPr>
              <w:spacing w:after="0" w:line="240" w:lineRule="auto"/>
              <w:rPr>
                <w:rFonts w:ascii="Calibri" w:eastAsia="Calibri" w:hAnsi="Calibri" w:cs="Calibri"/>
              </w:rPr>
            </w:pPr>
          </w:p>
        </w:tc>
      </w:tr>
      <w:tr w:rsidR="00EB26C4" w:rsidRPr="00F25E4C" w14:paraId="37F0AC97" w14:textId="77777777" w:rsidTr="008C4F65">
        <w:trPr>
          <w:trHeight w:val="532"/>
        </w:trPr>
        <w:tc>
          <w:tcPr>
            <w:tcW w:w="4453" w:type="dxa"/>
            <w:shd w:val="clear" w:color="auto" w:fill="auto"/>
          </w:tcPr>
          <w:p w14:paraId="5EDAC048" w14:textId="77777777" w:rsidR="00EB26C4" w:rsidRPr="00DD661B" w:rsidRDefault="00EB26C4" w:rsidP="00EB26C4">
            <w:pPr>
              <w:spacing w:after="0" w:line="240" w:lineRule="auto"/>
              <w:rPr>
                <w:rFonts w:ascii="Calibri" w:eastAsia="Calibri" w:hAnsi="Calibri" w:cs="Calibri"/>
                <w:lang w:val="pt-BR"/>
              </w:rPr>
            </w:pPr>
            <w:r w:rsidRPr="00F25E4C">
              <w:rPr>
                <w:rFonts w:ascii="Calibri" w:eastAsia="Calibri" w:hAnsi="Calibri" w:cs="Calibri"/>
                <w:lang w:val="id"/>
              </w:rPr>
              <w:t>Tes darah untuk mengonfirmasikan bayi Anda terlindungi dan tidak menderita hepatitis B</w:t>
            </w:r>
          </w:p>
        </w:tc>
        <w:tc>
          <w:tcPr>
            <w:tcW w:w="1961" w:type="dxa"/>
            <w:shd w:val="clear" w:color="auto" w:fill="auto"/>
          </w:tcPr>
          <w:p w14:paraId="090F827F" w14:textId="77777777" w:rsidR="00EB26C4" w:rsidRPr="00F25E4C" w:rsidRDefault="00EB26C4" w:rsidP="00EB26C4">
            <w:pPr>
              <w:spacing w:after="0" w:line="240" w:lineRule="auto"/>
              <w:rPr>
                <w:rFonts w:ascii="Calibri" w:eastAsia="Calibri" w:hAnsi="Calibri" w:cs="Calibri"/>
              </w:rPr>
            </w:pPr>
            <w:r w:rsidRPr="00F25E4C">
              <w:rPr>
                <w:rFonts w:ascii="Calibri" w:eastAsia="Calibri" w:hAnsi="Calibri" w:cs="Calibri"/>
                <w:lang w:val="id"/>
              </w:rPr>
              <w:t>Usia 9-12 bulan</w:t>
            </w:r>
          </w:p>
        </w:tc>
        <w:tc>
          <w:tcPr>
            <w:tcW w:w="3209" w:type="dxa"/>
            <w:vMerge/>
            <w:shd w:val="clear" w:color="auto" w:fill="auto"/>
          </w:tcPr>
          <w:p w14:paraId="330DEAAD" w14:textId="77777777" w:rsidR="00EB26C4" w:rsidRPr="00F25E4C" w:rsidRDefault="00EB26C4" w:rsidP="00EB26C4">
            <w:pPr>
              <w:spacing w:after="0" w:line="240" w:lineRule="auto"/>
              <w:rPr>
                <w:rFonts w:ascii="Calibri" w:eastAsia="Calibri" w:hAnsi="Calibri" w:cs="Calibri"/>
              </w:rPr>
            </w:pPr>
          </w:p>
        </w:tc>
      </w:tr>
    </w:tbl>
    <w:p w14:paraId="6569BEC5" w14:textId="44F2D5F6" w:rsidR="000C5E99" w:rsidRPr="00F25E4C" w:rsidRDefault="000C5E99" w:rsidP="000C5E99">
      <w:pPr>
        <w:spacing w:after="0" w:line="240" w:lineRule="auto"/>
        <w:rPr>
          <w:rFonts w:ascii="Calibri" w:eastAsia="Times" w:hAnsi="Calibri" w:cs="Calibri"/>
        </w:rPr>
      </w:pPr>
    </w:p>
    <w:p w14:paraId="02CD7829" w14:textId="77777777" w:rsidR="00E34E44" w:rsidRPr="00F25E4C" w:rsidRDefault="00E34E44" w:rsidP="00E34E44">
      <w:pPr>
        <w:spacing w:after="0" w:line="240" w:lineRule="auto"/>
        <w:rPr>
          <w:rFonts w:ascii="Calibri" w:eastAsia="Calibri" w:hAnsi="Calibri" w:cs="Calibri"/>
          <w:b/>
          <w:u w:val="single"/>
        </w:rPr>
      </w:pPr>
      <w:r w:rsidRPr="00F25E4C">
        <w:rPr>
          <w:rFonts w:ascii="Calibri" w:eastAsia="Calibri" w:hAnsi="Calibri" w:cs="Calibri"/>
          <w:b/>
          <w:bCs/>
          <w:u w:val="single"/>
          <w:lang w:val="id"/>
        </w:rPr>
        <w:t>Apa yang harus dilakukan:</w:t>
      </w:r>
    </w:p>
    <w:p w14:paraId="26DECDAD" w14:textId="77777777" w:rsidR="00064EA9" w:rsidRPr="00DD661B" w:rsidRDefault="00E34E44" w:rsidP="00782F54">
      <w:pPr>
        <w:pStyle w:val="ListParagraph"/>
        <w:numPr>
          <w:ilvl w:val="0"/>
          <w:numId w:val="3"/>
        </w:numPr>
        <w:spacing w:after="0" w:line="240" w:lineRule="auto"/>
        <w:rPr>
          <w:rFonts w:ascii="Calibri" w:eastAsia="Calibri" w:hAnsi="Calibri" w:cs="Calibri"/>
          <w:lang w:val="es-AR"/>
        </w:rPr>
      </w:pPr>
      <w:r w:rsidRPr="00F25E4C">
        <w:rPr>
          <w:rFonts w:ascii="Calibri" w:eastAsia="Calibri" w:hAnsi="Calibri" w:cs="Calibri"/>
          <w:b/>
          <w:bCs/>
          <w:lang w:val="id"/>
        </w:rPr>
        <w:t>Baca</w:t>
      </w:r>
      <w:r w:rsidRPr="00F25E4C">
        <w:rPr>
          <w:rFonts w:ascii="Calibri" w:eastAsia="Calibri" w:hAnsi="Calibri" w:cs="Calibri"/>
          <w:lang w:val="id"/>
        </w:rPr>
        <w:t xml:space="preserve"> materi terlampir dan kunjungi www.hepbmoms.org  </w:t>
      </w:r>
    </w:p>
    <w:p w14:paraId="790A79C9" w14:textId="28D07215" w:rsidR="00EC6273" w:rsidRPr="00DD661B" w:rsidRDefault="00E34E44" w:rsidP="00782F54">
      <w:pPr>
        <w:pStyle w:val="ListParagraph"/>
        <w:numPr>
          <w:ilvl w:val="0"/>
          <w:numId w:val="3"/>
        </w:numPr>
        <w:spacing w:after="0" w:line="240" w:lineRule="auto"/>
        <w:rPr>
          <w:rFonts w:ascii="Calibri" w:eastAsia="Calibri" w:hAnsi="Calibri" w:cs="Calibri"/>
          <w:lang w:val="id"/>
        </w:rPr>
      </w:pPr>
      <w:r w:rsidRPr="00F25E4C">
        <w:rPr>
          <w:rFonts w:ascii="Calibri" w:eastAsia="Calibri" w:hAnsi="Calibri" w:cs="Calibri"/>
          <w:b/>
          <w:bCs/>
          <w:lang w:val="id"/>
        </w:rPr>
        <w:t>Pastikan</w:t>
      </w:r>
      <w:r w:rsidRPr="00F25E4C">
        <w:rPr>
          <w:rFonts w:ascii="Calibri" w:eastAsia="Calibri" w:hAnsi="Calibri" w:cs="Calibri"/>
          <w:lang w:val="id"/>
        </w:rPr>
        <w:t xml:space="preserve"> suami/istri atau pasangan Anda, dan </w:t>
      </w:r>
      <w:r w:rsidRPr="00F25E4C">
        <w:rPr>
          <w:rFonts w:ascii="Calibri" w:eastAsia="Calibri" w:hAnsi="Calibri" w:cs="Calibri"/>
          <w:b/>
          <w:bCs/>
          <w:lang w:val="id"/>
        </w:rPr>
        <w:t>orang yang tinggal bersama Anda untuk dites</w:t>
      </w:r>
      <w:r w:rsidRPr="00F25E4C">
        <w:rPr>
          <w:rFonts w:ascii="Calibri" w:eastAsia="Calibri" w:hAnsi="Calibri" w:cs="Calibri"/>
          <w:lang w:val="id"/>
        </w:rPr>
        <w:t xml:space="preserve"> hepatitis B </w:t>
      </w:r>
      <w:r w:rsidRPr="00F25E4C">
        <w:rPr>
          <w:rFonts w:ascii="Calibri" w:eastAsia="Calibri" w:hAnsi="Calibri" w:cs="Calibri"/>
          <w:b/>
          <w:bCs/>
          <w:lang w:val="id"/>
        </w:rPr>
        <w:t>dan mendapatkan vaksin</w:t>
      </w:r>
      <w:r w:rsidRPr="00F25E4C">
        <w:rPr>
          <w:rFonts w:ascii="Calibri" w:eastAsia="Calibri" w:hAnsi="Calibri" w:cs="Calibri"/>
          <w:lang w:val="id"/>
        </w:rPr>
        <w:t xml:space="preserve"> jika diperlukan. Mereka harus menghubungi penyedia layanan kesehatan untuk mencari tahu apakah mereka menderita hepatitis B.   </w:t>
      </w:r>
    </w:p>
    <w:p w14:paraId="2683B0D0" w14:textId="77777777" w:rsidR="00E34E44" w:rsidRPr="00DD661B" w:rsidRDefault="00E34E44" w:rsidP="000C5E99">
      <w:pPr>
        <w:spacing w:after="0" w:line="240" w:lineRule="auto"/>
        <w:rPr>
          <w:rFonts w:ascii="Calibri" w:eastAsia="Calibri" w:hAnsi="Calibri" w:cs="Calibri"/>
          <w:color w:val="FF0000"/>
          <w:lang w:val="id"/>
        </w:rPr>
      </w:pPr>
    </w:p>
    <w:p w14:paraId="50837668" w14:textId="7653BDA0" w:rsidR="00EB26C4" w:rsidRPr="00DD661B" w:rsidRDefault="000C5E99" w:rsidP="000C5E99">
      <w:pPr>
        <w:spacing w:after="0" w:line="240" w:lineRule="auto"/>
        <w:rPr>
          <w:rFonts w:ascii="Calibri" w:eastAsia="Times" w:hAnsi="Calibri" w:cs="Calibri"/>
          <w:lang w:val="id"/>
        </w:rPr>
      </w:pPr>
      <w:r w:rsidRPr="00F25E4C">
        <w:rPr>
          <w:rFonts w:ascii="Calibri" w:eastAsia="Times" w:hAnsi="Calibri" w:cs="Calibri"/>
          <w:lang w:val="id"/>
        </w:rPr>
        <w:t xml:space="preserve">Jika Anda atau dokter Anda memiliki pertanyaan, harap hubungi saya di </w:t>
      </w:r>
      <w:sdt>
        <w:sdtPr>
          <w:rPr>
            <w:rStyle w:val="Calibri12"/>
          </w:rPr>
          <w:alias w:val="LHJ PHBPP Coordinator's Phone #"/>
          <w:tag w:val="LHJ PHBPP Coordinator's Phone #"/>
          <w:id w:val="2091344764"/>
          <w:placeholder>
            <w:docPart w:val="DefaultPlaceholder_-1854013440"/>
          </w:placeholder>
          <w:showingPlcHdr/>
          <w15:color w:val="000000"/>
          <w:text/>
        </w:sdtPr>
        <w:sdtEndPr>
          <w:rPr>
            <w:rStyle w:val="DefaultParagraphFont"/>
            <w:rFonts w:ascii="Calibri" w:eastAsia="Times" w:hAnsi="Calibri" w:cs="Calibri"/>
            <w:sz w:val="22"/>
            <w:lang w:val="id"/>
          </w:rPr>
        </w:sdtEndPr>
        <w:sdtContent>
          <w:r w:rsidR="00854259" w:rsidRPr="00942B25">
            <w:rPr>
              <w:rStyle w:val="PlaceholderText"/>
            </w:rPr>
            <w:t>Click or tap here to enter text.</w:t>
          </w:r>
        </w:sdtContent>
      </w:sdt>
      <w:r w:rsidR="00AF6AAD">
        <w:rPr>
          <w:rFonts w:ascii="Calibri" w:eastAsia="Times" w:hAnsi="Calibri" w:cs="Calibri"/>
          <w:color w:val="E7E6E6" w:themeColor="background2"/>
        </w:rPr>
        <w:t xml:space="preserve"> </w:t>
      </w:r>
      <w:r w:rsidRPr="00F25E4C">
        <w:rPr>
          <w:rFonts w:ascii="Calibri" w:eastAsia="Times" w:hAnsi="Calibri" w:cs="Calibri"/>
          <w:lang w:val="id"/>
        </w:rPr>
        <w:t xml:space="preserve">. </w:t>
      </w:r>
    </w:p>
    <w:p w14:paraId="7BE9C2B3" w14:textId="77777777" w:rsidR="00EB26C4" w:rsidRPr="00DD661B" w:rsidRDefault="00EB26C4" w:rsidP="000C5E99">
      <w:pPr>
        <w:spacing w:after="0" w:line="240" w:lineRule="auto"/>
        <w:rPr>
          <w:rFonts w:ascii="Calibri" w:eastAsia="Times" w:hAnsi="Calibri" w:cs="Calibri"/>
          <w:lang w:val="id"/>
        </w:rPr>
      </w:pPr>
    </w:p>
    <w:p w14:paraId="38179BD9" w14:textId="7ACE0BCB" w:rsidR="000C5E99" w:rsidRPr="00DD661B" w:rsidRDefault="000C5E99" w:rsidP="000C5E99">
      <w:pPr>
        <w:spacing w:after="0" w:line="240" w:lineRule="auto"/>
        <w:rPr>
          <w:rFonts w:ascii="Calibri" w:eastAsia="Times" w:hAnsi="Calibri" w:cs="Calibri"/>
          <w:lang w:val="id"/>
        </w:rPr>
      </w:pPr>
      <w:r w:rsidRPr="00F25E4C">
        <w:rPr>
          <w:rFonts w:ascii="Calibri" w:eastAsia="Times" w:hAnsi="Calibri" w:cs="Calibri"/>
          <w:lang w:val="id"/>
        </w:rPr>
        <w:t xml:space="preserve">Saya berharap untuk dapat membantu Anda, bayi Anda, dan keluarga Anda untuk kebutuhan perawatan kesehatan Anda terkait dengan hepatitis B! </w:t>
      </w:r>
    </w:p>
    <w:p w14:paraId="32AA84DD" w14:textId="77777777" w:rsidR="000C5E99" w:rsidRPr="00DD661B" w:rsidRDefault="000C5E99" w:rsidP="000C5E99">
      <w:pPr>
        <w:spacing w:after="0" w:line="240" w:lineRule="auto"/>
        <w:rPr>
          <w:rFonts w:ascii="Calibri" w:eastAsia="Times" w:hAnsi="Calibri" w:cs="Calibri"/>
          <w:lang w:val="id"/>
        </w:rPr>
      </w:pPr>
    </w:p>
    <w:p w14:paraId="452A60E6" w14:textId="77777777" w:rsidR="00373BC0" w:rsidRPr="00F25E4C" w:rsidRDefault="00373BC0" w:rsidP="000C5E99">
      <w:pPr>
        <w:spacing w:after="0" w:line="240" w:lineRule="auto"/>
        <w:rPr>
          <w:rFonts w:ascii="Calibri" w:eastAsia="Times" w:hAnsi="Calibri" w:cs="Calibri"/>
        </w:rPr>
      </w:pPr>
      <w:r w:rsidRPr="00F25E4C">
        <w:rPr>
          <w:rFonts w:ascii="Calibri" w:eastAsia="Times" w:hAnsi="Calibri" w:cs="Calibri"/>
          <w:lang w:val="id"/>
        </w:rPr>
        <w:t xml:space="preserve">Salam, </w:t>
      </w:r>
    </w:p>
    <w:p w14:paraId="52B7DC9E" w14:textId="3AF431E1" w:rsidR="000C5E99" w:rsidRPr="00F25E4C" w:rsidRDefault="000C5E99" w:rsidP="000C5E99">
      <w:pPr>
        <w:spacing w:after="0" w:line="240" w:lineRule="auto"/>
        <w:rPr>
          <w:rFonts w:ascii="Calibri" w:eastAsia="Times" w:hAnsi="Calibri" w:cs="Calibri"/>
          <w:color w:val="808080"/>
        </w:rPr>
      </w:pPr>
      <w:r w:rsidRPr="00F25E4C">
        <w:rPr>
          <w:rFonts w:ascii="Calibri" w:eastAsia="Times" w:hAnsi="Calibri" w:cs="Calibri"/>
          <w:lang w:val="id"/>
        </w:rPr>
        <w:t>Koordinator Hepatitis B Perinatal</w:t>
      </w:r>
      <w:r w:rsidRPr="00F25E4C">
        <w:rPr>
          <w:rFonts w:ascii="Calibri" w:hAnsi="Calibri" w:cs="Calibri"/>
          <w:lang w:val="id"/>
        </w:rPr>
        <w:tab/>
      </w:r>
    </w:p>
    <w:sdt>
      <w:sdtPr>
        <w:rPr>
          <w:rStyle w:val="Calibri12"/>
        </w:rPr>
        <w:alias w:val="LHJ PHBPP Coordinator's Name"/>
        <w:tag w:val="LHJ PHBPP Coordinator's Name"/>
        <w:id w:val="2082631846"/>
        <w:placeholder>
          <w:docPart w:val="DefaultPlaceholder_-1854013440"/>
        </w:placeholder>
        <w:showingPlcHdr/>
        <w15:color w:val="000000"/>
        <w:text/>
      </w:sdtPr>
      <w:sdtEndPr>
        <w:rPr>
          <w:rStyle w:val="DefaultParagraphFont"/>
          <w:rFonts w:ascii="Calibri" w:hAnsi="Calibri" w:cs="Calibri"/>
          <w:sz w:val="22"/>
        </w:rPr>
      </w:sdtEndPr>
      <w:sdtContent>
        <w:p w14:paraId="70AA1125" w14:textId="7886D9D0" w:rsidR="00B66668" w:rsidRPr="00F25E4C" w:rsidRDefault="00854259">
          <w:pPr>
            <w:rPr>
              <w:rFonts w:ascii="Calibri" w:hAnsi="Calibri" w:cs="Calibri"/>
            </w:rPr>
          </w:pPr>
          <w:r w:rsidRPr="00942B25">
            <w:rPr>
              <w:rStyle w:val="PlaceholderText"/>
            </w:rPr>
            <w:t>Click or tap here to enter text.</w:t>
          </w:r>
        </w:p>
      </w:sdtContent>
    </w:sdt>
    <w:sectPr w:rsidR="00B66668" w:rsidRPr="00F25E4C" w:rsidSect="00F25E4C">
      <w:headerReference w:type="even" r:id="rId10"/>
      <w:headerReference w:type="default" r:id="rId11"/>
      <w:footerReference w:type="even" r:id="rId12"/>
      <w:footerReference w:type="default" r:id="rId13"/>
      <w:headerReference w:type="first" r:id="rId14"/>
      <w:footerReference w:type="first" r:id="rId15"/>
      <w:pgSz w:w="12240" w:h="15840"/>
      <w:pgMar w:top="993" w:right="1080" w:bottom="212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484A" w14:textId="77777777" w:rsidR="00C6573E" w:rsidRDefault="00C6573E" w:rsidP="00EC6273">
      <w:pPr>
        <w:spacing w:after="0" w:line="240" w:lineRule="auto"/>
      </w:pPr>
      <w:r>
        <w:separator/>
      </w:r>
    </w:p>
  </w:endnote>
  <w:endnote w:type="continuationSeparator" w:id="0">
    <w:p w14:paraId="70126C51" w14:textId="77777777" w:rsidR="00C6573E" w:rsidRDefault="00C6573E" w:rsidP="00EC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00F1" w14:textId="77777777" w:rsidR="0052375A" w:rsidRDefault="00523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6AEE" w14:textId="51607D3D" w:rsidR="00F45285" w:rsidRPr="00DD661B" w:rsidRDefault="007A4CC0" w:rsidP="005F130C">
    <w:pPr>
      <w:pStyle w:val="Footer"/>
      <w:spacing w:before="120" w:after="40"/>
      <w:ind w:left="2520"/>
      <w:rPr>
        <w:rFonts w:ascii="Arial" w:hAnsi="Arial" w:cs="Arial"/>
        <w:sz w:val="18"/>
        <w:szCs w:val="18"/>
      </w:rPr>
    </w:pPr>
    <w:r w:rsidRPr="00DD661B">
      <w:rPr>
        <w:rFonts w:ascii="Arial" w:hAnsi="Arial" w:cs="Arial"/>
        <w:noProof/>
        <w:sz w:val="18"/>
        <w:szCs w:val="18"/>
        <w:lang w:val="id"/>
      </w:rPr>
      <mc:AlternateContent>
        <mc:Choice Requires="wps">
          <w:drawing>
            <wp:anchor distT="0" distB="0" distL="0" distR="91440" simplePos="0" relativeHeight="251659264" behindDoc="0" locked="0" layoutInCell="1" allowOverlap="1" wp14:anchorId="692A6D3C" wp14:editId="43B0977A">
              <wp:simplePos x="0" y="0"/>
              <wp:positionH relativeFrom="column">
                <wp:posOffset>-114300</wp:posOffset>
              </wp:positionH>
              <wp:positionV relativeFrom="page">
                <wp:posOffset>8934450</wp:posOffset>
              </wp:positionV>
              <wp:extent cx="1625600" cy="6813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681355"/>
                      </a:xfrm>
                      <a:prstGeom prst="rect">
                        <a:avLst/>
                      </a:prstGeom>
                      <a:solidFill>
                        <a:srgbClr val="FFFFFF"/>
                      </a:solidFill>
                      <a:ln w="9525">
                        <a:noFill/>
                        <a:miter lim="800000"/>
                        <a:headEnd/>
                        <a:tailEnd/>
                      </a:ln>
                    </wps:spPr>
                    <wps:txbx>
                      <w:txbxContent>
                        <w:p w14:paraId="76090F2F" w14:textId="64990B4E" w:rsidR="007A4CC0" w:rsidRDefault="007A4CC0">
                          <w:r>
                            <w:rPr>
                              <w:noProof/>
                              <w:lang w:val="id"/>
                            </w:rPr>
                            <w:drawing>
                              <wp:inline distT="0" distB="0" distL="0" distR="0" wp14:anchorId="5E53A3FF" wp14:editId="44713F93">
                                <wp:extent cx="1426464" cy="630936"/>
                                <wp:effectExtent l="0" t="0" r="2540" b="0"/>
                                <wp:docPr id="39" name="Picture 3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A6D3C" id="_x0000_t202" coordsize="21600,21600" o:spt="202" path="m,l,21600r21600,l21600,xe">
              <v:stroke joinstyle="miter"/>
              <v:path gradientshapeok="t" o:connecttype="rect"/>
            </v:shapetype>
            <v:shape id="Text Box 2" o:spid="_x0000_s1026" type="#_x0000_t202" style="position:absolute;left:0;text-align:left;margin-left:-9pt;margin-top:703.5pt;width:128pt;height:53.65pt;z-index:251659264;visibility:visible;mso-wrap-style:square;mso-width-percent:0;mso-height-percent:0;mso-wrap-distance-left:0;mso-wrap-distance-top:0;mso-wrap-distance-right:7.2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" stroked="f">
              <v:textbox>
                <w:txbxContent>
                  <w:p w14:paraId="76090F2F" w14:textId="64990B4E" w:rsidR="007A4CC0" w:rsidRDefault="007A4CC0">
                    <w:r>
                      <w:rPr>
                        <w:noProof/>
                        <w:lang w:val="id"/>
                      </w:rPr>
                      <w:drawing>
                        <wp:inline distT="0" distB="0" distL="0" distR="0" wp14:anchorId="5E53A3FF" wp14:editId="44713F93">
                          <wp:extent cx="1426464" cy="630936"/>
                          <wp:effectExtent l="0" t="0" r="2540" b="0"/>
                          <wp:docPr id="39" name="Picture 3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426464" cy="630936"/>
                                  </a:xfrm>
                                  <a:prstGeom prst="rect">
                                    <a:avLst/>
                                  </a:prstGeom>
                                </pic:spPr>
                              </pic:pic>
                            </a:graphicData>
                          </a:graphic>
                        </wp:inline>
                      </w:drawing>
                    </w:r>
                  </w:p>
                </w:txbxContent>
              </v:textbox>
              <w10:wrap type="square" anchory="page"/>
            </v:shape>
          </w:pict>
        </mc:Fallback>
      </mc:AlternateContent>
    </w:r>
    <w:r w:rsidRPr="00DD661B">
      <w:rPr>
        <w:rFonts w:ascii="Arial" w:hAnsi="Arial" w:cs="Arial"/>
        <w:sz w:val="18"/>
        <w:szCs w:val="18"/>
        <w:lang w:val="id"/>
      </w:rPr>
      <w:t xml:space="preserve">DOH 420-393  May 2022 </w:t>
    </w:r>
    <w:r w:rsidR="00F25E4C" w:rsidRPr="00DD661B">
      <w:rPr>
        <w:rFonts w:ascii="Arial" w:hAnsi="Arial" w:cs="Arial"/>
        <w:sz w:val="18"/>
        <w:szCs w:val="18"/>
      </w:rPr>
      <w:t>Bahasa Indonesia</w:t>
    </w:r>
    <w:r w:rsidR="0052375A">
      <w:rPr>
        <w:rFonts w:ascii="Arial" w:hAnsi="Arial" w:cs="Arial"/>
        <w:sz w:val="18"/>
        <w:szCs w:val="18"/>
      </w:rPr>
      <w:t>n</w:t>
    </w:r>
  </w:p>
  <w:p w14:paraId="58EFD472" w14:textId="6FC18443" w:rsidR="005160C4" w:rsidRPr="00DD661B" w:rsidRDefault="005160C4" w:rsidP="005F130C">
    <w:pPr>
      <w:pStyle w:val="Footer"/>
      <w:spacing w:after="40"/>
      <w:ind w:left="2520"/>
      <w:rPr>
        <w:rFonts w:ascii="Arial" w:hAnsi="Arial" w:cs="Arial"/>
        <w:sz w:val="18"/>
        <w:szCs w:val="18"/>
      </w:rPr>
    </w:pPr>
    <w:r w:rsidRPr="00DD661B">
      <w:rPr>
        <w:rFonts w:ascii="Arial" w:hAnsi="Arial" w:cs="Arial"/>
        <w:sz w:val="18"/>
        <w:szCs w:val="18"/>
        <w:lang w:val="id"/>
      </w:rPr>
      <w:t>Diadaptasi dengan izin dari Public Health - Seattle &amp; King County.</w:t>
    </w:r>
  </w:p>
  <w:p w14:paraId="7741A52A" w14:textId="1BC0D164" w:rsidR="00A52AE4" w:rsidRPr="00DD661B" w:rsidRDefault="00547765" w:rsidP="005F130C">
    <w:pPr>
      <w:pStyle w:val="Footer"/>
      <w:tabs>
        <w:tab w:val="right" w:pos="9900"/>
      </w:tabs>
      <w:spacing w:after="40"/>
      <w:ind w:left="2520"/>
      <w:rPr>
        <w:rFonts w:ascii="Arial (W1)" w:hAnsi="Arial (W1)" w:cs="Arial"/>
        <w:sz w:val="12"/>
        <w:lang w:val="id"/>
      </w:rPr>
    </w:pPr>
    <w:r w:rsidRPr="00DD661B">
      <w:rPr>
        <w:rFonts w:ascii="Arial" w:hAnsi="Arial" w:cs="Arial"/>
        <w:sz w:val="18"/>
        <w:szCs w:val="18"/>
        <w:lang w:val="id"/>
      </w:rPr>
      <w:t>Untuk meminta dokumen ini dalam bentuk yang lain, hubungi 1-800-525-0127. Pelanggan yang tunarungu atau mengalami kesulitan pendengaran, silakan hubungi 711 (Washington Relay) atau kirim surel ke civil.rights@doh.wa.gov.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9B9A" w14:textId="77777777" w:rsidR="0052375A" w:rsidRDefault="0052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46AA" w14:textId="77777777" w:rsidR="00C6573E" w:rsidRDefault="00C6573E" w:rsidP="00EC6273">
      <w:pPr>
        <w:spacing w:after="0" w:line="240" w:lineRule="auto"/>
      </w:pPr>
      <w:r>
        <w:separator/>
      </w:r>
    </w:p>
  </w:footnote>
  <w:footnote w:type="continuationSeparator" w:id="0">
    <w:p w14:paraId="6BD19CF9" w14:textId="77777777" w:rsidR="00C6573E" w:rsidRDefault="00C6573E" w:rsidP="00EC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887D" w14:textId="77777777" w:rsidR="0052375A" w:rsidRDefault="00523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EB36" w14:textId="4D332625" w:rsidR="00547765" w:rsidRPr="00506AFE" w:rsidRDefault="00547765" w:rsidP="00547765">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FE12" w14:textId="77777777" w:rsidR="0052375A" w:rsidRDefault="00523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5B3A"/>
    <w:multiLevelType w:val="hybridMultilevel"/>
    <w:tmpl w:val="F6A6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06EB1"/>
    <w:multiLevelType w:val="hybridMultilevel"/>
    <w:tmpl w:val="B33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7554C3"/>
    <w:multiLevelType w:val="hybridMultilevel"/>
    <w:tmpl w:val="24A0703C"/>
    <w:lvl w:ilvl="0" w:tplc="7598C96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05259396">
    <w:abstractNumId w:val="2"/>
  </w:num>
  <w:num w:numId="2" w16cid:durableId="112870235">
    <w:abstractNumId w:val="1"/>
  </w:num>
  <w:num w:numId="3" w16cid:durableId="114466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EE"/>
    <w:rsid w:val="000574F1"/>
    <w:rsid w:val="00064EA9"/>
    <w:rsid w:val="000931ED"/>
    <w:rsid w:val="000C16B2"/>
    <w:rsid w:val="000C5E99"/>
    <w:rsid w:val="002A5F7F"/>
    <w:rsid w:val="00373BC0"/>
    <w:rsid w:val="0037577C"/>
    <w:rsid w:val="003A0E25"/>
    <w:rsid w:val="003F10EA"/>
    <w:rsid w:val="0040356D"/>
    <w:rsid w:val="00413E37"/>
    <w:rsid w:val="004835CC"/>
    <w:rsid w:val="004E465E"/>
    <w:rsid w:val="00506AFE"/>
    <w:rsid w:val="005160C4"/>
    <w:rsid w:val="0052375A"/>
    <w:rsid w:val="00547765"/>
    <w:rsid w:val="005848A3"/>
    <w:rsid w:val="005F130C"/>
    <w:rsid w:val="00605FEE"/>
    <w:rsid w:val="00617F37"/>
    <w:rsid w:val="006300A3"/>
    <w:rsid w:val="00782F54"/>
    <w:rsid w:val="007A4CC0"/>
    <w:rsid w:val="007A6AB6"/>
    <w:rsid w:val="00854259"/>
    <w:rsid w:val="008F315D"/>
    <w:rsid w:val="00AF6AAD"/>
    <w:rsid w:val="00B85086"/>
    <w:rsid w:val="00BA23BF"/>
    <w:rsid w:val="00C53006"/>
    <w:rsid w:val="00C6573E"/>
    <w:rsid w:val="00CF747E"/>
    <w:rsid w:val="00D02DD2"/>
    <w:rsid w:val="00DB6D9C"/>
    <w:rsid w:val="00DD661B"/>
    <w:rsid w:val="00E34E44"/>
    <w:rsid w:val="00E358FA"/>
    <w:rsid w:val="00E936C9"/>
    <w:rsid w:val="00EA175B"/>
    <w:rsid w:val="00EB26C4"/>
    <w:rsid w:val="00EC09EF"/>
    <w:rsid w:val="00EC3901"/>
    <w:rsid w:val="00EC6273"/>
    <w:rsid w:val="00ED248A"/>
    <w:rsid w:val="00ED5430"/>
    <w:rsid w:val="00EF7F23"/>
    <w:rsid w:val="00F118DA"/>
    <w:rsid w:val="00F25E4C"/>
    <w:rsid w:val="00F85B5A"/>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ADFE4"/>
  <w15:chartTrackingRefBased/>
  <w15:docId w15:val="{4079F4C8-009A-4077-AD65-61F2D8FC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E99"/>
  </w:style>
  <w:style w:type="paragraph" w:styleId="ListParagraph">
    <w:name w:val="List Paragraph"/>
    <w:basedOn w:val="Normal"/>
    <w:uiPriority w:val="34"/>
    <w:qFormat/>
    <w:rsid w:val="00EC6273"/>
    <w:pPr>
      <w:ind w:left="720"/>
      <w:contextualSpacing/>
    </w:pPr>
  </w:style>
  <w:style w:type="paragraph" w:styleId="Header">
    <w:name w:val="header"/>
    <w:basedOn w:val="Normal"/>
    <w:link w:val="HeaderChar"/>
    <w:uiPriority w:val="99"/>
    <w:unhideWhenUsed/>
    <w:rsid w:val="0051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0C4"/>
  </w:style>
  <w:style w:type="character" w:styleId="PlaceholderText">
    <w:name w:val="Placeholder Text"/>
    <w:basedOn w:val="DefaultParagraphFont"/>
    <w:uiPriority w:val="99"/>
    <w:semiHidden/>
    <w:rsid w:val="00AF6AAD"/>
    <w:rPr>
      <w:color w:val="808080"/>
    </w:rPr>
  </w:style>
  <w:style w:type="character" w:customStyle="1" w:styleId="Style1">
    <w:name w:val="Style1"/>
    <w:basedOn w:val="DefaultParagraphFont"/>
    <w:uiPriority w:val="1"/>
    <w:rsid w:val="00B85086"/>
    <w:rPr>
      <w:color w:val="0D0D0D" w:themeColor="text1" w:themeTint="F2"/>
    </w:rPr>
  </w:style>
  <w:style w:type="character" w:customStyle="1" w:styleId="Style2">
    <w:name w:val="Style2"/>
    <w:basedOn w:val="DefaultParagraphFont"/>
    <w:uiPriority w:val="1"/>
    <w:rsid w:val="00B85086"/>
    <w:rPr>
      <w:color w:val="auto"/>
    </w:rPr>
  </w:style>
  <w:style w:type="character" w:customStyle="1" w:styleId="Calibri12">
    <w:name w:val="Calibri 12"/>
    <w:basedOn w:val="DefaultParagraphFont"/>
    <w:uiPriority w:val="1"/>
    <w:qFormat/>
    <w:rsid w:val="00854259"/>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8809F9A-AB32-4FD9-9EED-0E072F225121}"/>
      </w:docPartPr>
      <w:docPartBody>
        <w:p w:rsidR="00735524" w:rsidRDefault="005D7F38">
          <w:r w:rsidRPr="00942B25">
            <w:rPr>
              <w:rStyle w:val="PlaceholderText"/>
            </w:rPr>
            <w:t>Click or tap here to enter text.</w:t>
          </w:r>
        </w:p>
      </w:docPartBody>
    </w:docPart>
    <w:docPart>
      <w:docPartPr>
        <w:name w:val="6EE0DCB4ED78490E85247E897BEF813F"/>
        <w:category>
          <w:name w:val="General"/>
          <w:gallery w:val="placeholder"/>
        </w:category>
        <w:types>
          <w:type w:val="bbPlcHdr"/>
        </w:types>
        <w:behaviors>
          <w:behavior w:val="content"/>
        </w:behaviors>
        <w:guid w:val="{4C0F9D5E-8D96-417D-8D77-3297F9DACC49}"/>
      </w:docPartPr>
      <w:docPartBody>
        <w:p w:rsidR="00AC4408" w:rsidRDefault="00AB15C3" w:rsidP="00AB15C3">
          <w:pPr>
            <w:pStyle w:val="6EE0DCB4ED78490E85247E897BEF813F"/>
          </w:pPr>
          <w:r w:rsidRPr="00AC2921">
            <w:rPr>
              <w:rStyle w:val="PlaceholderText"/>
            </w:rPr>
            <w:t>Click or tap here to enter text.</w:t>
          </w:r>
        </w:p>
      </w:docPartBody>
    </w:docPart>
    <w:docPart>
      <w:docPartPr>
        <w:name w:val="DF0378D3E80B450187675B154EF9185B"/>
        <w:category>
          <w:name w:val="General"/>
          <w:gallery w:val="placeholder"/>
        </w:category>
        <w:types>
          <w:type w:val="bbPlcHdr"/>
        </w:types>
        <w:behaviors>
          <w:behavior w:val="content"/>
        </w:behaviors>
        <w:guid w:val="{F8FB9F83-59B7-416E-BDF6-8869B90C71DC}"/>
      </w:docPartPr>
      <w:docPartBody>
        <w:p w:rsidR="00AC4408" w:rsidRDefault="00AB15C3" w:rsidP="00AB15C3">
          <w:pPr>
            <w:pStyle w:val="DF0378D3E80B450187675B154EF9185B"/>
          </w:pPr>
          <w:r w:rsidRPr="00AC2921">
            <w:rPr>
              <w:rStyle w:val="PlaceholderText"/>
            </w:rPr>
            <w:t>Click or tap here to enter text.</w:t>
          </w:r>
        </w:p>
      </w:docPartBody>
    </w:docPart>
    <w:docPart>
      <w:docPartPr>
        <w:name w:val="8DCCA674334B42A09A7BB1DF1BBC0531"/>
        <w:category>
          <w:name w:val="General"/>
          <w:gallery w:val="placeholder"/>
        </w:category>
        <w:types>
          <w:type w:val="bbPlcHdr"/>
        </w:types>
        <w:behaviors>
          <w:behavior w:val="content"/>
        </w:behaviors>
        <w:guid w:val="{95DDC916-9688-4D97-BC10-49A56615C90A}"/>
      </w:docPartPr>
      <w:docPartBody>
        <w:p w:rsidR="00AC4408" w:rsidRDefault="00AB15C3" w:rsidP="00AB15C3">
          <w:pPr>
            <w:pStyle w:val="8DCCA674334B42A09A7BB1DF1BBC0531"/>
          </w:pPr>
          <w:r w:rsidRPr="00AC2921">
            <w:rPr>
              <w:rStyle w:val="PlaceholderText"/>
            </w:rPr>
            <w:t>Click or tap here to enter text.</w:t>
          </w:r>
        </w:p>
      </w:docPartBody>
    </w:docPart>
    <w:docPart>
      <w:docPartPr>
        <w:name w:val="E84E9046939B473484FC7E6843F87E85"/>
        <w:category>
          <w:name w:val="General"/>
          <w:gallery w:val="placeholder"/>
        </w:category>
        <w:types>
          <w:type w:val="bbPlcHdr"/>
        </w:types>
        <w:behaviors>
          <w:behavior w:val="content"/>
        </w:behaviors>
        <w:guid w:val="{5970CC01-E0A0-45F9-8440-6B2FE9B64E4D}"/>
      </w:docPartPr>
      <w:docPartBody>
        <w:p w:rsidR="00AC4408" w:rsidRDefault="00AB15C3" w:rsidP="00AB15C3">
          <w:pPr>
            <w:pStyle w:val="E84E9046939B473484FC7E6843F87E85"/>
          </w:pPr>
          <w:r w:rsidRPr="00AC29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38"/>
    <w:rsid w:val="005D7F38"/>
    <w:rsid w:val="00735524"/>
    <w:rsid w:val="00AB15C3"/>
    <w:rsid w:val="00AC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5C3"/>
    <w:rPr>
      <w:color w:val="808080"/>
    </w:rPr>
  </w:style>
  <w:style w:type="paragraph" w:customStyle="1" w:styleId="6EE0DCB4ED78490E85247E897BEF813F">
    <w:name w:val="6EE0DCB4ED78490E85247E897BEF813F"/>
    <w:rsid w:val="00AB15C3"/>
  </w:style>
  <w:style w:type="paragraph" w:customStyle="1" w:styleId="DF0378D3E80B450187675B154EF9185B">
    <w:name w:val="DF0378D3E80B450187675B154EF9185B"/>
    <w:rsid w:val="00AB15C3"/>
  </w:style>
  <w:style w:type="paragraph" w:customStyle="1" w:styleId="8DCCA674334B42A09A7BB1DF1BBC0531">
    <w:name w:val="8DCCA674334B42A09A7BB1DF1BBC0531"/>
    <w:rsid w:val="00AB15C3"/>
  </w:style>
  <w:style w:type="paragraph" w:customStyle="1" w:styleId="E84E9046939B473484FC7E6843F87E85">
    <w:name w:val="E84E9046939B473484FC7E6843F87E85"/>
    <w:rsid w:val="00AB1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A8487-10E9-4DD9-AD07-F76B35D3EEF0}">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A2F2265-E661-40C6-81DE-6D2A6A354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DC62A9-D1F3-4346-BDE6-5158BAB67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Washington State Department of Health</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for Perinatal Hepatitis B Preventative Program - Indonesian</dc:title>
  <dc:subject/>
  <dc:creator>Iancu, Mirela S (DOH)</dc:creator>
  <cp:keywords>Hep B, Perinatal Hep B, Indonesian</cp:keywords>
  <dc:description/>
  <cp:lastModifiedBy>Davis, Nora J (DOH)</cp:lastModifiedBy>
  <cp:revision>4</cp:revision>
  <dcterms:created xsi:type="dcterms:W3CDTF">2022-10-06T23:31:00Z</dcterms:created>
  <dcterms:modified xsi:type="dcterms:W3CDTF">2022-10-18T17:55:00Z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2022-04-21T14:22:39Z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6e7917db-dbba-40d4-a766-f95dcfc9d322</vt:lpwstr>
  </property>
  <property fmtid="{D5CDD505-2E9C-101B-9397-08002B2CF9AE}" pid="8" name="MSIP_Label_1520fa42-cf58-4c22-8b93-58cf1d3bd1cb_ContentBits">
    <vt:lpwstr>0</vt:lpwstr>
  </property>
</Properties>
</file>