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18569" w14:textId="77777777" w:rsidR="00A354F6" w:rsidRDefault="00A354F6" w:rsidP="00A354F6">
      <w:pPr>
        <w:spacing w:after="0" w:line="240" w:lineRule="auto"/>
        <w:rPr>
          <w:b/>
          <w:bCs/>
          <w:u w:val="single"/>
        </w:rPr>
      </w:pPr>
    </w:p>
    <w:p w14:paraId="7519FA12" w14:textId="097D98F4" w:rsidR="00A354F6" w:rsidRPr="00960B47" w:rsidRDefault="00A354F6" w:rsidP="00A354F6">
      <w:pPr>
        <w:spacing w:after="0" w:line="240" w:lineRule="auto"/>
        <w:rPr>
          <w:b/>
          <w:bCs/>
          <w:u w:val="single"/>
        </w:rPr>
      </w:pPr>
      <w:r w:rsidRPr="00960B47">
        <w:rPr>
          <w:b/>
          <w:bCs/>
          <w:u w:val="single"/>
        </w:rPr>
        <w:t>Washington Syndemic Planning Group Guidance</w:t>
      </w:r>
    </w:p>
    <w:p w14:paraId="009B7BC1" w14:textId="44C3E4D7" w:rsidR="00A354F6" w:rsidRDefault="00A354F6" w:rsidP="00A354F6">
      <w:r>
        <w:t>To prepare for the Letter of concurrence discussion, OID is sharing a draft version of the Integrated Plan</w:t>
      </w:r>
      <w:r w:rsidR="004C51F5">
        <w:t xml:space="preserve"> </w:t>
      </w:r>
      <w:r w:rsidR="00195452">
        <w:t>a</w:t>
      </w:r>
      <w:r w:rsidR="004C51F5">
        <w:t xml:space="preserve">nd </w:t>
      </w:r>
      <w:r w:rsidR="00195452">
        <w:t>highlighting the following</w:t>
      </w:r>
      <w:r>
        <w:t xml:space="preserve"> areas of focus </w:t>
      </w:r>
      <w:r w:rsidR="00195452">
        <w:t>to</w:t>
      </w:r>
      <w:r>
        <w:t xml:space="preserve"> guide your preparation: </w:t>
      </w:r>
    </w:p>
    <w:p w14:paraId="67E74E4A" w14:textId="6664BB68" w:rsidR="00A354F6" w:rsidRDefault="00A354F6" w:rsidP="00A354F6">
      <w:pPr>
        <w:pStyle w:val="ListParagraph"/>
        <w:numPr>
          <w:ilvl w:val="0"/>
          <w:numId w:val="4"/>
        </w:numPr>
      </w:pPr>
      <w:r w:rsidRPr="00C87F10">
        <w:rPr>
          <w:b/>
          <w:bCs/>
        </w:rPr>
        <w:t>Section II:</w:t>
      </w:r>
      <w:r>
        <w:t xml:space="preserve"> Outlines how OID engaged external groups and stakeholders to create priorities for standing up the WSPG and the collect feedback that informed the </w:t>
      </w:r>
      <w:r w:rsidR="004C51F5">
        <w:t>goals and objectives</w:t>
      </w:r>
      <w:r>
        <w:t xml:space="preserve"> outlined in the </w:t>
      </w:r>
      <w:r w:rsidR="004C51F5">
        <w:t>P</w:t>
      </w:r>
      <w:r>
        <w:t>lan</w:t>
      </w:r>
    </w:p>
    <w:p w14:paraId="2FB3490C" w14:textId="2FF5DD43" w:rsidR="00A354F6" w:rsidRDefault="00A354F6" w:rsidP="00A354F6">
      <w:pPr>
        <w:pStyle w:val="ListParagraph"/>
        <w:numPr>
          <w:ilvl w:val="0"/>
          <w:numId w:val="4"/>
        </w:numPr>
      </w:pPr>
      <w:r w:rsidRPr="00C87F10">
        <w:rPr>
          <w:b/>
          <w:bCs/>
        </w:rPr>
        <w:t>Section IV:</w:t>
      </w:r>
      <w:r>
        <w:t xml:space="preserve"> Outlines the goals, objective</w:t>
      </w:r>
      <w:r w:rsidR="004C51F5">
        <w:t>s</w:t>
      </w:r>
      <w:r>
        <w:t xml:space="preserve"> and intended outcomes in the </w:t>
      </w:r>
      <w:r w:rsidR="004C51F5">
        <w:t>P</w:t>
      </w:r>
      <w:r>
        <w:t>lan</w:t>
      </w:r>
    </w:p>
    <w:p w14:paraId="21F2ABA3" w14:textId="41768429" w:rsidR="00960B47" w:rsidRDefault="00A354F6" w:rsidP="00A354F6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Section VI: </w:t>
      </w:r>
      <w:r>
        <w:t>Currently being drafted by Starleen; Outlines the process that OID and WSPG will use to evaluate and monitor the success of the plan</w:t>
      </w:r>
    </w:p>
    <w:tbl>
      <w:tblPr>
        <w:tblStyle w:val="TableGrid"/>
        <w:tblpPr w:leftFromText="180" w:rightFromText="180" w:vertAnchor="page" w:horzAnchor="margin" w:tblpY="1658"/>
        <w:tblW w:w="10975" w:type="dxa"/>
        <w:tblLook w:val="04A0" w:firstRow="1" w:lastRow="0" w:firstColumn="1" w:lastColumn="0" w:noHBand="0" w:noVBand="1"/>
      </w:tblPr>
      <w:tblGrid>
        <w:gridCol w:w="3325"/>
        <w:gridCol w:w="7650"/>
      </w:tblGrid>
      <w:tr w:rsidR="00960B47" w14:paraId="579553C4" w14:textId="77777777" w:rsidTr="00195452">
        <w:tc>
          <w:tcPr>
            <w:tcW w:w="10975" w:type="dxa"/>
            <w:gridSpan w:val="2"/>
            <w:shd w:val="clear" w:color="auto" w:fill="B4C6E7" w:themeFill="accent1" w:themeFillTint="66"/>
          </w:tcPr>
          <w:p w14:paraId="093529E8" w14:textId="3CCE5159" w:rsidR="00960B47" w:rsidRPr="00C87F10" w:rsidRDefault="00960B47" w:rsidP="00960B47">
            <w:pPr>
              <w:ind w:left="360"/>
              <w:jc w:val="center"/>
              <w:rPr>
                <w:b/>
                <w:bCs/>
              </w:rPr>
            </w:pPr>
            <w:r w:rsidRPr="00C87F10">
              <w:rPr>
                <w:b/>
                <w:bCs/>
              </w:rPr>
              <w:t xml:space="preserve">INTEGRATED PLAN SECTION </w:t>
            </w:r>
            <w:r w:rsidR="00195452">
              <w:rPr>
                <w:b/>
                <w:bCs/>
              </w:rPr>
              <w:t>OVERVIEW</w:t>
            </w:r>
          </w:p>
        </w:tc>
      </w:tr>
      <w:tr w:rsidR="00960B47" w14:paraId="2BD6A4A8" w14:textId="77777777" w:rsidTr="00960B47">
        <w:tc>
          <w:tcPr>
            <w:tcW w:w="3325" w:type="dxa"/>
          </w:tcPr>
          <w:p w14:paraId="2D51F851" w14:textId="3EDF9036" w:rsidR="00960B47" w:rsidRPr="00F9560D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I: </w:t>
            </w:r>
            <w:r w:rsidRPr="00A354F6">
              <w:t>Executive Summary of Integrated Plan and SCSN</w:t>
            </w:r>
          </w:p>
        </w:tc>
        <w:tc>
          <w:tcPr>
            <w:tcW w:w="7650" w:type="dxa"/>
          </w:tcPr>
          <w:p w14:paraId="00ADEFD6" w14:textId="6EB79C21" w:rsidR="00960B47" w:rsidRDefault="0064739C" w:rsidP="00A354F6">
            <w:pPr>
              <w:ind w:left="72"/>
            </w:pPr>
            <w:r>
              <w:t>Description</w:t>
            </w:r>
            <w:r w:rsidR="00960B47">
              <w:t xml:space="preserve"> of the Integrated Plan</w:t>
            </w:r>
            <w:r w:rsidR="00F9560D">
              <w:t xml:space="preserve"> and explanation of how previous materials were used</w:t>
            </w:r>
          </w:p>
        </w:tc>
      </w:tr>
      <w:tr w:rsidR="00960B47" w14:paraId="1C94AF64" w14:textId="77777777" w:rsidTr="00960B47">
        <w:tc>
          <w:tcPr>
            <w:tcW w:w="3325" w:type="dxa"/>
          </w:tcPr>
          <w:p w14:paraId="5B241E31" w14:textId="0D769A07" w:rsidR="00960B47" w:rsidRPr="0064739C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II: </w:t>
            </w:r>
            <w:r w:rsidRPr="00A354F6">
              <w:t>Community Engagement and Planning Process</w:t>
            </w:r>
            <w:r w:rsidRPr="00960B47">
              <w:rPr>
                <w:b/>
                <w:bCs/>
              </w:rPr>
              <w:t xml:space="preserve"> </w:t>
            </w:r>
          </w:p>
        </w:tc>
        <w:tc>
          <w:tcPr>
            <w:tcW w:w="7650" w:type="dxa"/>
          </w:tcPr>
          <w:p w14:paraId="104AB1D3" w14:textId="4958E039" w:rsidR="00960B47" w:rsidRDefault="0064739C" w:rsidP="00A354F6">
            <w:pPr>
              <w:ind w:left="72"/>
            </w:pPr>
            <w:r>
              <w:t xml:space="preserve">Description of </w:t>
            </w:r>
            <w:r w:rsidR="00960B47">
              <w:t xml:space="preserve">how </w:t>
            </w:r>
            <w:r w:rsidR="00195452">
              <w:t>OID</w:t>
            </w:r>
            <w:r w:rsidR="00960B47">
              <w:t xml:space="preserve"> approached the planning process,</w:t>
            </w:r>
            <w:r w:rsidR="00195452">
              <w:t xml:space="preserve"> &amp;</w:t>
            </w:r>
            <w:r w:rsidR="00960B47">
              <w:t xml:space="preserve"> engaged community members and stakeholders to collect feedback from key </w:t>
            </w:r>
            <w:r w:rsidR="00195452">
              <w:t>players</w:t>
            </w:r>
            <w:r w:rsidR="00960B47">
              <w:t xml:space="preserve"> and people living with HIV</w:t>
            </w:r>
          </w:p>
        </w:tc>
      </w:tr>
      <w:tr w:rsidR="00960B47" w14:paraId="5FEC3941" w14:textId="77777777" w:rsidTr="00960B47">
        <w:tc>
          <w:tcPr>
            <w:tcW w:w="3325" w:type="dxa"/>
          </w:tcPr>
          <w:p w14:paraId="0F194A9A" w14:textId="77777777" w:rsidR="00960B47" w:rsidRPr="00960B47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III: </w:t>
            </w:r>
            <w:r w:rsidRPr="00A354F6">
              <w:t>Contributing Data Sets and Assessments</w:t>
            </w:r>
            <w:r w:rsidRPr="00960B47">
              <w:rPr>
                <w:b/>
                <w:bCs/>
              </w:rPr>
              <w:t xml:space="preserve"> </w:t>
            </w:r>
          </w:p>
          <w:p w14:paraId="584F9D0F" w14:textId="77777777" w:rsidR="00960B47" w:rsidRPr="00960B47" w:rsidRDefault="00960B47" w:rsidP="00960B47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14:paraId="6CA70EB5" w14:textId="76CC1A35" w:rsidR="00960B47" w:rsidRDefault="0064739C" w:rsidP="00A354F6">
            <w:pPr>
              <w:ind w:left="72"/>
            </w:pPr>
            <w:r>
              <w:t>Analysis of</w:t>
            </w:r>
            <w:r w:rsidR="00960B47">
              <w:t xml:space="preserve"> the qualitative and quantitative data used by </w:t>
            </w:r>
            <w:r w:rsidR="004C51F5">
              <w:t>OID</w:t>
            </w:r>
            <w:r w:rsidR="00960B47">
              <w:t xml:space="preserve"> to </w:t>
            </w:r>
            <w:r>
              <w:t>h</w:t>
            </w:r>
            <w:r w:rsidR="00960B47">
              <w:t xml:space="preserve">ighlight the services needed, identify barriers and assess gaps experienced by clients to access and maintain HIV prevention, care and treatment services </w:t>
            </w:r>
          </w:p>
        </w:tc>
      </w:tr>
      <w:tr w:rsidR="00960B47" w14:paraId="4DDB8262" w14:textId="77777777" w:rsidTr="00960B47">
        <w:tc>
          <w:tcPr>
            <w:tcW w:w="3325" w:type="dxa"/>
          </w:tcPr>
          <w:p w14:paraId="045D4F9A" w14:textId="77777777" w:rsidR="00960B47" w:rsidRPr="00960B47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IV: </w:t>
            </w:r>
            <w:r w:rsidRPr="00A354F6">
              <w:t>Situational Analysis</w:t>
            </w:r>
            <w:r w:rsidRPr="00960B47">
              <w:rPr>
                <w:b/>
                <w:bCs/>
              </w:rPr>
              <w:tab/>
            </w:r>
          </w:p>
          <w:p w14:paraId="0AC38A62" w14:textId="77777777" w:rsidR="00960B47" w:rsidRPr="00960B47" w:rsidRDefault="00960B47" w:rsidP="00960B47">
            <w:pPr>
              <w:rPr>
                <w:b/>
                <w:bCs/>
              </w:rPr>
            </w:pPr>
          </w:p>
        </w:tc>
        <w:tc>
          <w:tcPr>
            <w:tcW w:w="7650" w:type="dxa"/>
          </w:tcPr>
          <w:p w14:paraId="0AA0975D" w14:textId="0F164E54" w:rsidR="00960B47" w:rsidRDefault="0064739C" w:rsidP="00A354F6">
            <w:pPr>
              <w:ind w:left="72"/>
            </w:pPr>
            <w:r>
              <w:t>Overview</w:t>
            </w:r>
            <w:r w:rsidR="00960B47">
              <w:t xml:space="preserve"> of strengths, challenges, and identified needs with respect to several key aspects of HIV prevention and care activities </w:t>
            </w:r>
          </w:p>
        </w:tc>
      </w:tr>
      <w:tr w:rsidR="00960B47" w14:paraId="04CB6CE4" w14:textId="77777777" w:rsidTr="00960B47">
        <w:tc>
          <w:tcPr>
            <w:tcW w:w="3325" w:type="dxa"/>
          </w:tcPr>
          <w:p w14:paraId="377FE677" w14:textId="3F8DBE21" w:rsidR="00960B47" w:rsidRPr="00960B47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V: </w:t>
            </w:r>
            <w:r w:rsidRPr="00A354F6">
              <w:t>2</w:t>
            </w:r>
            <w:r w:rsidR="00A354F6">
              <w:t>2’-26’</w:t>
            </w:r>
            <w:r w:rsidRPr="00A354F6">
              <w:t xml:space="preserve"> Goals </w:t>
            </w:r>
            <w:r w:rsidR="00A354F6">
              <w:t xml:space="preserve">&amp; </w:t>
            </w:r>
            <w:r w:rsidRPr="00A354F6">
              <w:t xml:space="preserve">Objectives </w:t>
            </w:r>
          </w:p>
        </w:tc>
        <w:tc>
          <w:tcPr>
            <w:tcW w:w="7650" w:type="dxa"/>
          </w:tcPr>
          <w:p w14:paraId="1EC19DB2" w14:textId="1976F3B9" w:rsidR="00960B47" w:rsidRDefault="0064739C" w:rsidP="00A354F6">
            <w:pPr>
              <w:ind w:left="72"/>
            </w:pPr>
            <w:r>
              <w:t>Outline</w:t>
            </w:r>
            <w:r w:rsidR="004C51F5">
              <w:t xml:space="preserve"> of</w:t>
            </w:r>
            <w:r>
              <w:t xml:space="preserve"> the</w:t>
            </w:r>
            <w:r w:rsidR="00960B47">
              <w:t xml:space="preserve"> goals and objectives for the next 5 years</w:t>
            </w:r>
            <w:r>
              <w:t xml:space="preserve"> and</w:t>
            </w:r>
            <w:r w:rsidR="00960B47">
              <w:t xml:space="preserve"> ensure</w:t>
            </w:r>
            <w:r w:rsidR="004C51F5">
              <w:t>s</w:t>
            </w:r>
            <w:r w:rsidR="00960B47">
              <w:t xml:space="preserve"> a unified, coordinated approach for all HIV prevention and care funding.</w:t>
            </w:r>
          </w:p>
        </w:tc>
      </w:tr>
      <w:tr w:rsidR="00960B47" w14:paraId="6D598C65" w14:textId="77777777" w:rsidTr="00960B47">
        <w:tc>
          <w:tcPr>
            <w:tcW w:w="3325" w:type="dxa"/>
          </w:tcPr>
          <w:p w14:paraId="75C65CAB" w14:textId="3F6949D0" w:rsidR="00960B47" w:rsidRPr="00960B47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 xml:space="preserve">Section VI: </w:t>
            </w:r>
            <w:r w:rsidRPr="00A354F6">
              <w:t>22</w:t>
            </w:r>
            <w:r w:rsidR="00A354F6">
              <w:t>’</w:t>
            </w:r>
            <w:r w:rsidRPr="00A354F6">
              <w:t>-26</w:t>
            </w:r>
            <w:r w:rsidR="00A354F6">
              <w:t>’</w:t>
            </w:r>
            <w:r w:rsidRPr="00A354F6">
              <w:t xml:space="preserve"> Integrated Planning Implementation, Monitoring </w:t>
            </w:r>
            <w:r w:rsidR="00A354F6">
              <w:t>&amp;</w:t>
            </w:r>
            <w:r w:rsidRPr="00A354F6">
              <w:t xml:space="preserve"> Follow Up </w:t>
            </w:r>
          </w:p>
        </w:tc>
        <w:tc>
          <w:tcPr>
            <w:tcW w:w="7650" w:type="dxa"/>
          </w:tcPr>
          <w:p w14:paraId="439CB1B0" w14:textId="417AA774" w:rsidR="00960B47" w:rsidRDefault="004C51F5" w:rsidP="00A354F6">
            <w:pPr>
              <w:ind w:left="72"/>
            </w:pPr>
            <w:r>
              <w:t>Describes</w:t>
            </w:r>
            <w:r w:rsidR="00960B47">
              <w:t xml:space="preserve"> how best to ensure the success of Integrated Plan goals and objectives through the following 5 key phases: 1. Implementation 2. Monitoring 3. Evaluation 4. Improvement 5. Reporting and Dissemination</w:t>
            </w:r>
          </w:p>
        </w:tc>
      </w:tr>
      <w:tr w:rsidR="00960B47" w14:paraId="2F6AEABB" w14:textId="77777777" w:rsidTr="00960B47">
        <w:tc>
          <w:tcPr>
            <w:tcW w:w="3325" w:type="dxa"/>
          </w:tcPr>
          <w:p w14:paraId="1F6BE845" w14:textId="2909A988" w:rsidR="00960B47" w:rsidRPr="00960B47" w:rsidRDefault="00960B47" w:rsidP="00960B47">
            <w:pPr>
              <w:rPr>
                <w:b/>
                <w:bCs/>
              </w:rPr>
            </w:pPr>
            <w:r w:rsidRPr="00960B47">
              <w:rPr>
                <w:b/>
                <w:bCs/>
              </w:rPr>
              <w:t>Section VII</w:t>
            </w:r>
            <w:r w:rsidRPr="00A354F6">
              <w:t xml:space="preserve">: Letters of Concurrence </w:t>
            </w:r>
          </w:p>
        </w:tc>
        <w:tc>
          <w:tcPr>
            <w:tcW w:w="7650" w:type="dxa"/>
          </w:tcPr>
          <w:p w14:paraId="4B9BB491" w14:textId="41DB7DFD" w:rsidR="00960B47" w:rsidRDefault="00195452" w:rsidP="00A354F6">
            <w:pPr>
              <w:ind w:left="72"/>
            </w:pPr>
            <w:r>
              <w:t>Describes</w:t>
            </w:r>
            <w:r w:rsidR="00960B47">
              <w:t xml:space="preserve"> how the planning body was involved in the Integrated Plan development</w:t>
            </w:r>
          </w:p>
        </w:tc>
      </w:tr>
    </w:tbl>
    <w:p w14:paraId="54023763" w14:textId="24F685B9" w:rsidR="008868FA" w:rsidRDefault="00F9560D" w:rsidP="00F9560D">
      <w:r>
        <w:t xml:space="preserve">OID wants your feedback. Feel free to </w:t>
      </w:r>
      <w:r w:rsidR="00987078">
        <w:t>trac</w:t>
      </w:r>
      <w:r w:rsidR="00195452">
        <w:t>k</w:t>
      </w:r>
      <w:r w:rsidR="00987078">
        <w:t xml:space="preserve"> changes, </w:t>
      </w:r>
      <w:r w:rsidR="00195452">
        <w:t>share notes</w:t>
      </w:r>
      <w:r>
        <w:t xml:space="preserve"> </w:t>
      </w:r>
      <w:r w:rsidR="00A354F6">
        <w:t xml:space="preserve">via </w:t>
      </w:r>
      <w:r w:rsidR="00987078">
        <w:t xml:space="preserve">email or </w:t>
      </w:r>
      <w:r>
        <w:t>bring your thoughts to</w:t>
      </w:r>
      <w:r w:rsidR="00987078">
        <w:t xml:space="preserve"> the meeting</w:t>
      </w:r>
      <w:r>
        <w:t xml:space="preserve">. </w:t>
      </w:r>
    </w:p>
    <w:p w14:paraId="3D509C77" w14:textId="2E11B1C2" w:rsidR="00F9560D" w:rsidRDefault="00F9560D" w:rsidP="00F9560D">
      <w:r>
        <w:t>In the meeting</w:t>
      </w:r>
      <w:r w:rsidR="004C51F5">
        <w:t xml:space="preserve"> on Tuesday October 18, 2022, </w:t>
      </w:r>
      <w:r>
        <w:t xml:space="preserve">OID will work with the WSPG </w:t>
      </w:r>
      <w:r w:rsidR="004C51F5">
        <w:t xml:space="preserve">to </w:t>
      </w:r>
      <w:r>
        <w:t xml:space="preserve">assess the </w:t>
      </w:r>
      <w:r w:rsidR="00195452">
        <w:t xml:space="preserve">groups </w:t>
      </w:r>
      <w:r>
        <w:t xml:space="preserve">level of concurrence: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7735"/>
      </w:tblGrid>
      <w:tr w:rsidR="0064739C" w14:paraId="702AD9EF" w14:textId="77777777" w:rsidTr="00195452">
        <w:tc>
          <w:tcPr>
            <w:tcW w:w="10790" w:type="dxa"/>
            <w:gridSpan w:val="2"/>
            <w:shd w:val="clear" w:color="auto" w:fill="B4C6E7" w:themeFill="accent1" w:themeFillTint="66"/>
          </w:tcPr>
          <w:p w14:paraId="7AB0EAC1" w14:textId="50CDEEC8" w:rsidR="0064739C" w:rsidRPr="00A354F6" w:rsidRDefault="00A354F6" w:rsidP="0064739C">
            <w:pPr>
              <w:jc w:val="center"/>
              <w:rPr>
                <w:b/>
                <w:bCs/>
              </w:rPr>
            </w:pPr>
            <w:r w:rsidRPr="00A354F6">
              <w:rPr>
                <w:b/>
                <w:bCs/>
              </w:rPr>
              <w:t>CONCURRENCE LEVELS</w:t>
            </w:r>
          </w:p>
        </w:tc>
      </w:tr>
      <w:tr w:rsidR="0064739C" w14:paraId="3598D1B7" w14:textId="77777777" w:rsidTr="0064739C">
        <w:tc>
          <w:tcPr>
            <w:tcW w:w="3055" w:type="dxa"/>
          </w:tcPr>
          <w:p w14:paraId="47C8E9EE" w14:textId="6751ED8B" w:rsidR="0064739C" w:rsidRPr="004C51F5" w:rsidRDefault="0064739C" w:rsidP="002704EA">
            <w:pPr>
              <w:rPr>
                <w:b/>
                <w:bCs/>
              </w:rPr>
            </w:pPr>
            <w:r w:rsidRPr="004C51F5">
              <w:rPr>
                <w:b/>
                <w:bCs/>
              </w:rPr>
              <w:t>Concurrence</w:t>
            </w:r>
          </w:p>
        </w:tc>
        <w:tc>
          <w:tcPr>
            <w:tcW w:w="7735" w:type="dxa"/>
          </w:tcPr>
          <w:p w14:paraId="7CFF40B2" w14:textId="77777777" w:rsidR="00195452" w:rsidRDefault="00A354F6" w:rsidP="002704EA">
            <w:pPr>
              <w:pStyle w:val="ListParagraph"/>
              <w:numPr>
                <w:ilvl w:val="0"/>
                <w:numId w:val="8"/>
              </w:numPr>
            </w:pPr>
            <w:r>
              <w:t>T</w:t>
            </w:r>
            <w:r w:rsidR="0064739C" w:rsidRPr="00A354F6">
              <w:t xml:space="preserve">he Plan addresses the requirements of HRSA &amp; CDC </w:t>
            </w:r>
          </w:p>
          <w:p w14:paraId="01C31F6A" w14:textId="5CC497C5" w:rsidR="0064739C" w:rsidRPr="00A354F6" w:rsidRDefault="00A354F6" w:rsidP="002704EA">
            <w:pPr>
              <w:pStyle w:val="ListParagraph"/>
              <w:numPr>
                <w:ilvl w:val="0"/>
                <w:numId w:val="8"/>
              </w:numPr>
            </w:pPr>
            <w:r w:rsidRPr="00A354F6">
              <w:t>T</w:t>
            </w:r>
            <w:r w:rsidR="0064739C" w:rsidRPr="00A354F6">
              <w:t>he Plan describes how programmatic activities and resources are being allocated to the most disproportionately affected populations and geographic areas that bear the greatest burden of HIV</w:t>
            </w:r>
          </w:p>
        </w:tc>
      </w:tr>
      <w:tr w:rsidR="0064739C" w14:paraId="36EA6D27" w14:textId="77777777" w:rsidTr="0064739C">
        <w:tc>
          <w:tcPr>
            <w:tcW w:w="3055" w:type="dxa"/>
          </w:tcPr>
          <w:p w14:paraId="42B239C4" w14:textId="4D12DC17" w:rsidR="0064739C" w:rsidRPr="004C51F5" w:rsidRDefault="0064739C" w:rsidP="002704EA">
            <w:pPr>
              <w:rPr>
                <w:b/>
                <w:bCs/>
              </w:rPr>
            </w:pPr>
            <w:r w:rsidRPr="004C51F5">
              <w:rPr>
                <w:b/>
                <w:bCs/>
              </w:rPr>
              <w:t>Concurrence with reservations</w:t>
            </w:r>
          </w:p>
        </w:tc>
        <w:tc>
          <w:tcPr>
            <w:tcW w:w="7735" w:type="dxa"/>
          </w:tcPr>
          <w:p w14:paraId="0C1EF48F" w14:textId="051304C8" w:rsidR="00195452" w:rsidRPr="00195452" w:rsidRDefault="00195452" w:rsidP="002704EA">
            <w:pPr>
              <w:pStyle w:val="ListParagraph"/>
              <w:numPr>
                <w:ilvl w:val="0"/>
                <w:numId w:val="9"/>
              </w:numPr>
            </w:pPr>
            <w:r w:rsidRPr="00195452">
              <w:t>S</w:t>
            </w:r>
            <w:r w:rsidR="0064739C" w:rsidRPr="00195452">
              <w:t xml:space="preserve">pecific concern(s) related to the Plan meeting the requirements </w:t>
            </w:r>
          </w:p>
          <w:p w14:paraId="5DD18188" w14:textId="07B9FC5C" w:rsidR="00195452" w:rsidRPr="00195452" w:rsidRDefault="00195452" w:rsidP="002704EA">
            <w:pPr>
              <w:pStyle w:val="ListParagraph"/>
              <w:numPr>
                <w:ilvl w:val="0"/>
                <w:numId w:val="9"/>
              </w:numPr>
            </w:pPr>
            <w:r w:rsidRPr="00195452">
              <w:t xml:space="preserve">Specific </w:t>
            </w:r>
            <w:r w:rsidR="0064739C" w:rsidRPr="00195452">
              <w:t xml:space="preserve">concern(s) about how programmatic activities and resources are being allocated </w:t>
            </w:r>
          </w:p>
          <w:p w14:paraId="4A5EEE57" w14:textId="4B33072B" w:rsidR="0064739C" w:rsidRPr="00195452" w:rsidRDefault="00195452" w:rsidP="00195452">
            <w:r w:rsidRPr="004C51F5">
              <w:rPr>
                <w:sz w:val="20"/>
                <w:szCs w:val="20"/>
              </w:rPr>
              <w:t xml:space="preserve">* </w:t>
            </w:r>
            <w:r w:rsidR="0064739C" w:rsidRPr="004C51F5">
              <w:rPr>
                <w:sz w:val="20"/>
                <w:szCs w:val="20"/>
              </w:rPr>
              <w:t>The reservations must be written and provided to HRSA &amp; CDC in detail.</w:t>
            </w:r>
          </w:p>
        </w:tc>
      </w:tr>
      <w:tr w:rsidR="0064739C" w14:paraId="72FE7027" w14:textId="77777777" w:rsidTr="0064739C">
        <w:tc>
          <w:tcPr>
            <w:tcW w:w="3055" w:type="dxa"/>
          </w:tcPr>
          <w:p w14:paraId="5A6A3A12" w14:textId="67923C17" w:rsidR="0064739C" w:rsidRPr="004C51F5" w:rsidRDefault="0064739C" w:rsidP="002704EA">
            <w:pPr>
              <w:rPr>
                <w:b/>
                <w:bCs/>
              </w:rPr>
            </w:pPr>
            <w:r w:rsidRPr="004C51F5">
              <w:rPr>
                <w:b/>
                <w:bCs/>
              </w:rPr>
              <w:t>Non-concurrence</w:t>
            </w:r>
          </w:p>
        </w:tc>
        <w:tc>
          <w:tcPr>
            <w:tcW w:w="7735" w:type="dxa"/>
          </w:tcPr>
          <w:p w14:paraId="3FCFA06E" w14:textId="23A52B2D" w:rsidR="00195452" w:rsidRPr="00195452" w:rsidRDefault="00195452" w:rsidP="00195452">
            <w:pPr>
              <w:pStyle w:val="ListParagraph"/>
              <w:numPr>
                <w:ilvl w:val="0"/>
                <w:numId w:val="10"/>
              </w:numPr>
            </w:pPr>
            <w:r w:rsidRPr="00195452">
              <w:t xml:space="preserve">The </w:t>
            </w:r>
            <w:r w:rsidR="0064739C" w:rsidRPr="00195452">
              <w:t xml:space="preserve">Plan </w:t>
            </w:r>
            <w:r w:rsidRPr="00195452">
              <w:t xml:space="preserve">does </w:t>
            </w:r>
            <w:r w:rsidR="004C51F5">
              <w:t xml:space="preserve">not </w:t>
            </w:r>
            <w:r w:rsidR="0064739C" w:rsidRPr="00195452">
              <w:t>addresses the requirements of HRSA &amp; CDC</w:t>
            </w:r>
          </w:p>
          <w:p w14:paraId="2CBDAE62" w14:textId="1276305F" w:rsidR="00195452" w:rsidRPr="00195452" w:rsidRDefault="00195452" w:rsidP="00195452">
            <w:pPr>
              <w:pStyle w:val="ListParagraph"/>
              <w:numPr>
                <w:ilvl w:val="0"/>
                <w:numId w:val="10"/>
              </w:numPr>
            </w:pPr>
            <w:r w:rsidRPr="00195452">
              <w:t xml:space="preserve">The Plan does not </w:t>
            </w:r>
            <w:r w:rsidR="0064739C" w:rsidRPr="00195452">
              <w:t xml:space="preserve">describe how programmatic activities and resources are being allocated to the most disproportionately affected populations and geographic areas that bear the greatest burden of HIV </w:t>
            </w:r>
          </w:p>
          <w:p w14:paraId="3842BAA0" w14:textId="77DD3112" w:rsidR="0064739C" w:rsidRPr="00195452" w:rsidRDefault="00195452" w:rsidP="00195452">
            <w:r w:rsidRPr="00195452">
              <w:t>*</w:t>
            </w:r>
            <w:r w:rsidR="0064739C" w:rsidRPr="004C51F5">
              <w:rPr>
                <w:sz w:val="20"/>
                <w:szCs w:val="20"/>
              </w:rPr>
              <w:t xml:space="preserve">The reasons for non-concurrence must be written and provided to HRSA &amp; CDC in detail. </w:t>
            </w:r>
          </w:p>
        </w:tc>
      </w:tr>
    </w:tbl>
    <w:p w14:paraId="5B9CBD09" w14:textId="77777777" w:rsidR="002704EA" w:rsidRDefault="002704EA" w:rsidP="00195452"/>
    <w:sectPr w:rsidR="002704EA" w:rsidSect="00960B4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B34B" w14:textId="77777777" w:rsidR="00963B70" w:rsidRDefault="00963B70" w:rsidP="00960B47">
      <w:pPr>
        <w:spacing w:after="0" w:line="240" w:lineRule="auto"/>
      </w:pPr>
      <w:r>
        <w:separator/>
      </w:r>
    </w:p>
  </w:endnote>
  <w:endnote w:type="continuationSeparator" w:id="0">
    <w:p w14:paraId="416D6305" w14:textId="77777777" w:rsidR="00963B70" w:rsidRDefault="00963B70" w:rsidP="0096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A349" w14:textId="77777777" w:rsidR="00963B70" w:rsidRDefault="00963B70" w:rsidP="00960B47">
      <w:pPr>
        <w:spacing w:after="0" w:line="240" w:lineRule="auto"/>
      </w:pPr>
      <w:r>
        <w:separator/>
      </w:r>
    </w:p>
  </w:footnote>
  <w:footnote w:type="continuationSeparator" w:id="0">
    <w:p w14:paraId="24003679" w14:textId="77777777" w:rsidR="00963B70" w:rsidRDefault="00963B70" w:rsidP="00960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D258B" w14:textId="0AF1D9EC" w:rsidR="00960B47" w:rsidRPr="00A354F6" w:rsidRDefault="00960B47" w:rsidP="00960B47">
    <w:pPr>
      <w:pStyle w:val="Header"/>
      <w:jc w:val="center"/>
      <w:rPr>
        <w:rFonts w:asciiTheme="majorHAnsi" w:eastAsiaTheme="majorEastAsia" w:hAnsiTheme="majorHAnsi" w:cstheme="majorBidi"/>
        <w:b/>
        <w:bCs/>
        <w:caps/>
        <w:sz w:val="28"/>
        <w:szCs w:val="28"/>
      </w:rPr>
    </w:pPr>
    <w:r w:rsidRPr="00A354F6">
      <w:rPr>
        <w:rFonts w:asciiTheme="majorHAnsi" w:eastAsiaTheme="majorEastAsia" w:hAnsiTheme="majorHAnsi" w:cstheme="majorBidi"/>
        <w:b/>
        <w:bCs/>
        <w:caps/>
        <w:sz w:val="28"/>
        <w:szCs w:val="28"/>
      </w:rPr>
      <w:t>Washington state Integrated HIV Prevention and Care PLan</w:t>
    </w:r>
  </w:p>
  <w:p w14:paraId="7FC71459" w14:textId="4BE7ABC2" w:rsidR="00960B47" w:rsidRPr="00A354F6" w:rsidRDefault="00960B47" w:rsidP="00960B47">
    <w:pPr>
      <w:pStyle w:val="Header"/>
      <w:jc w:val="center"/>
      <w:rPr>
        <w:rFonts w:asciiTheme="majorHAnsi" w:eastAsiaTheme="majorEastAsia" w:hAnsiTheme="majorHAnsi" w:cstheme="majorBidi"/>
        <w:b/>
        <w:bCs/>
        <w:caps/>
        <w:sz w:val="28"/>
        <w:szCs w:val="28"/>
      </w:rPr>
    </w:pPr>
    <w:r w:rsidRPr="00A354F6">
      <w:rPr>
        <w:rFonts w:asciiTheme="majorHAnsi" w:eastAsiaTheme="majorEastAsia" w:hAnsiTheme="majorHAnsi" w:cstheme="majorBidi"/>
        <w:b/>
        <w:bCs/>
        <w:caps/>
        <w:sz w:val="28"/>
        <w:szCs w:val="28"/>
      </w:rPr>
      <w:t>OverView</w:t>
    </w:r>
    <w:r w:rsidR="0064739C" w:rsidRPr="00A354F6">
      <w:rPr>
        <w:rFonts w:asciiTheme="majorHAnsi" w:eastAsiaTheme="majorEastAsia" w:hAnsiTheme="majorHAnsi" w:cstheme="majorBidi"/>
        <w:b/>
        <w:bCs/>
        <w:caps/>
        <w:sz w:val="28"/>
        <w:szCs w:val="28"/>
      </w:rPr>
      <w:t xml:space="preserve"> &amp; Concurrence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.8pt;height:26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rNSKDQIAAGUEAAAOAAAAZHJzL2Uyb0RvYy54bWykVMtu2zAQvBfoPxC8&#10;x5Kt2EgEyznUSFGgD6NoP4CmVhYRvkCuX3/fJSW7zqlFchC1XC6Hw9mRlk8no9kBQlTONnw6KTkD&#10;K12r7K7hv3893z1wFlHYVmhnoeFniPxp9fHD8uhrmLne6RYCIxAb66NveI/o66KIsgcj4sR5sLTY&#10;uWAE0jTsijaII6EbXczKclEcXWh9cBJipOx6WOSrjN91IPFH10VAphtO3DCPIY9b4vtYznmxWop6&#10;F4TvlRyZiDcQMUJZOvcKtRYo2D6oN0B5JXEfgNAoqukZaVH0DrQRxPwXhhHhZe/vpDNeoNoqrfCc&#10;BR9J2cNGyU0YGMrvh01gqm14xZkVhvqM8/nE210SN90hVaR6mhZp/mr7Viv/rLRO4qV4JEpd+rcb&#10;XNcpCWsn9wYsDpYIoImzs7FXPnIWajBbIHLhSzvlTJIdkRj6oCzmhrV7h2TOdHz2HXzSgR0EOUZI&#10;SajTXBV70cKQvp+XZTn4Jgr85tohPa0u+eIGKcH6EPEKeuwVQtpNVdejKU5XzxwwAMo+hR2p8pM8&#10;PBTHy0KW8K9qSdDoUzNEfeqCSW/ShZ2yzc9pJABRwwmZpOSiun8oH0kJWqqqRTWrRjaXzYnuZ3CG&#10;pYB0IwZZAnH4Gkcul5KEa13qXj5C21cJulXKZL4DwxwS4Xz78aNLX8rtnOLbv8PqDwAAAP//AwBQ&#10;SwMECgAAAAAAAAAhAJo/X8WkNQAApDUAABQAAABkcnMvbWVkaWEvaW1hZ2UxLnBuZ4lQTkcNChoK&#10;AAAADUlIRFIAAAFVAAAAtQgGAAABmDhcjgAAAAFzUkdCAK7OHOkAAAAEZ0FNQQAAsY8L/GEFAAAA&#10;CXBIWXMAACHVAAAh1QEEnLSdAAA1OUlEQVR4Xu1dCZxfVXUmKIKCIoqiKAouiFRERKziEqutYpWC&#10;S6yINZQii5C2YUAFtQg0JDETMgwB2WPCoqKCiiKyNEjZpCDUDRRFFAQKYgQlhoC13zd9b3hz5y7n&#10;Lm/7/6+/37+h8849y3fOPe+u562zToL/ffazn/21jc3y5cuffsopp/w5gah4FlTEpMysWbMe1wlF&#10;TzjhhHefeOKJf7QpWz5rTeGqAjZFS58hTG5XlW5EeZ2iLsFqGxrhahMfnIWQUpDUxSZla1eYAsbG&#10;xjYLRadqaBL0XEyqAk866aT/ddGXzyXxLeWlpdO5Sup+HUObwjD8S17Kouf+U5Whjrn6HG22dwmp&#10;Gq0CACUvL/+GVPgHsQdMvV0nrPzbySefvNokQDWsjHWVX0iWmQIQELtAlx/VbIBGjzMhCx7XmxSs&#10;/l2Mpi22dMqqHcaVghTUHlCVV1HFm3EnV1gZO5gu3YQgobZRlQxSsNpI1/NVIXD1Iy5BapulS5f+&#10;Bdug7Z9CDLciG90BKm8/SSd2GT/x3MaIz5BadhAxEhAhi1xpk3faaac9WYwgmB2UAlFVoEXB+xAW&#10;d2hCZpdJHpKYKVB9pgAwLxJXJim9PRHjK1eufLykgZcGNRBP6FgoOoP88do7oQY5USyh0/0lutpO&#10;FcU9YWNtHq7+cWRkZMOE8qJY6XJ8NEMXA2SVe1w0jT23dVBJpmlUUZtC5TOg+y3k0I82pli1VyrB&#10;f7NNCd1LoBGlqyMwSQcAouvV8RZ0Glt1t8/wTjWqsTiuIuu0TiEo2wLtJY2+NX3RUb3ia6iT3mS9&#10;r6KlIFuMByFdSTWTcyWknE9XLasylgipul1nqK4vYJT1Iiuapl6rKqfGrQnp8u8YjFzDtQX8++Mp&#10;gxL8PxKZzhAomep6supW/v9Q5rcqU/ztb/m3BQsWbKxDT5WBWe1bRYopbt5Ll5pSpS7Ly8W4gi4y&#10;wpRPQzqZ2qYIpxkhvLTKV5RdQ4Kys9h6tspIF5eaDGF9ZTuRtQW/LxrlRkiyDsWpr0PBhU4LhQRH&#10;HHHEE1xgaFkhpRypNkTPvB0uv1PHkAt2Qp1coTXRoSq5XTv1n2QCwXNdib2uGfBxxx33QpfsKeHm&#10;Io5BMFXbSR3L/5AsrqUSLuWDMDyLtGV8T3vdSRnVTWfK71MUrlsJKX/E87Y+uVzKN5quqhS3Tn0Z&#10;Gr3gy2jQ6JHSt1DAWSu1cWhBrbybTiuGQYe4XrJIWDt7AHu+ix+66lPIjyNu3xGNVI/G6TCRekXV&#10;GBUEn11qqfKm8Wj594ULF+o3KqQC2qbTdVMAeYUtwhBVJ/vqDX4323iiB8wiz4FJG1VDAOgNJWCV&#10;9HCmL4hSejjoXrXbDwywVSAB7L0qsDB0tRQoXzrIW2sC1pdXp+lNea8upRGxWzYtM8gWRMAc5KqJ&#10;Xb7q/6Rv2ba6oY9cvtRM9sD+VePj49sEgac2wpGC21xDGfU5IuUwlc8ZZ5zxYp3C5d+g9PHFcOjV&#10;lfz7OZcRoP2vkp4LlKSH82+yyQLJxPZ09X/Q+TpfO0F/lEs/63ObkiZl4JC/c0W1xBCX4j48uH4e&#10;YgtP7rhscekpeg7lDj311FNfbjMKUfOZkllJB8Me1ClYidDdRQpYiHhIwtb1q89U/XT2EFRMLp5B&#10;m2N1E7U//vjjX2sCVqewylRtC0fMw++rAObzIgU0ROglF4PHF8BjzJVXy+c8o+4CmAuRoTpFt3OB&#10;bFOeMy8AciZ6wdNiFcGa3ZPIK0Yfto3VI0l7W3RUx5KufJhEGTBxyak8nzKGdkV5Kv2MfLArsnn1&#10;KKbBkLtqVySRAIEj1tDmJOIEwqbsqkjpkygXwUSqpw+dOmqYph5zXUx3cOS1ie3YCEySNC10mBjH&#10;SvOwTbDKAy/DKSOfSSFI/L9JYsEQMiGoJdAT5gPMW7oQTYPgC2C5KbFEeriKJ49XlkhzuBKTDgYB&#10;HKkNKk4zZ86cOHpeAPuNCT6uZC0VNix0QXghnK9hw+r66bAA5msnMHpoSoT6MqiTHsr9gMoh+Z8S&#10;Iwd8zisi6dIYPgPRFkC8t9qtQoyqtsc2+stDeAxcm5gXZUzbgQOyalAMMDFtBwpUADGxQ2AagfgY&#10;q3sjl+3x4m32zouP4qG0MOp7U2YegmGc78TENcyp8itp8VI7JtSmTrSDAWcVw7SLRkdHJ2Ygpl+o&#10;wljNf66LL2Y9d5OG+2yhcjrTrmosDLu27hxYneWUsrD18/zYEUZnAOUJYAXU57i6a4jyEp5VmvIy&#10;bois1ttUDUF+vcj0YoqNIgmo6mX31sEJVUAHliv3hcgCYB+S8K3SYAb3mhBZrbfRgcrb4+qIoA5F&#10;KzLW1Q3f6pDZCE/kru10APJvPCtVpxLgv1QdnpW68D5hnbJr512+jauC6o7U6h0xVW7tBjcloBin&#10;XqZ7UdWhg/KmL2+43qdGbh2yG+OJceIZuhdJnQro5KHbH1SnzCS8C8X3lDCre9Cv0WGiXqbvcK2c&#10;eUlsiqbhbREc4XmdLjdKupUyZv2HaIUEDDBs+oIPqCZaHivFs/sEImUktm6LAf0CidIYBTxa0lVv&#10;mqD91SlfWiUvgLmstI7FoSp/v81ktTKGfYluGJZEV9uA2vRMp3RJy/NX5XNdBVmJg1w9pSLrPB0w&#10;Nv187JWFpIbKR0hlDDitnJ7Ow+rffF9kNnqJPFskSuwOBhXRtA8FIML+u2SC/HK0S6ggmiZrb5p4&#10;QfbLbIojdWhHFFV+nO+r4PGovkk/nS6gn13S81QPaXBW4qnBoNoa2oDVKa07jV3JdX+otmEOliit&#10;HhxTV8XIvwLIL2wR7NtTJPqJaCD4UN5FhdFflIBaPQznig6RAg4iFzCVFDV59t9mB5z0b4W9c1Lo&#10;p+Xh6vbVyCCDkp71I1yg6qJIaojEweQFJy9U5SxevPiJvnZJ9fKigxLanAilR9QchiHNHi5A0e5A&#10;HpzzUqJCDBkbsT3G0fu6ohV0n1OBxd++q2tHJ4TqFNwOipykKLOaV8sr3WzKReBytlI+T3EfQKc8&#10;DlSMVvUCOB+r0gHEyXtbXPCpjqOLdmPBoKRoaOo6UPQKJUK10Q2gr8ZvvxS6kA/PgRmibnLcSlmq&#10;g6ttUugSxcPV3aq5VZr7QhUKyY0S/UP1CWpnUwiR8C6JkerLLUiRSiOpTNwbm7w80Rlgpco7hixX&#10;xYKoa48UcE8K/erQTcsTSX5im8L2mz9//iaNKRQhCC/KHV228OZihIjpTdGFx11Cbc+h0MeTKpSI&#10;GSJ5dqRdfpU5IGzrGIGmtonwCGaju9uQwk5eILYqJRHCY9lYZFiMKFyuu5NV9xs+FFWJbcrY9jLY&#10;x/+tlbTV6qU2xPTtOVIDkCY+rBMM8H9GHkU1jGlFD6T8U9BBlxeUVTl4WkanL6NZKgv83qzymNK2&#10;+hBDjadLGat0APd68qouuYXyaqJd5Q7uqaHytIffAMLklC2UcW732OIRHPW+yZUkANNq9+y7Y/DC&#10;Wr/s8VVQ+25X6/obQWVC50OfpN26NS0ocPbZZ29CnMqCj1RhGqimI94t6Nt5kbqRA/B7zTRQuzpo&#10;7yLCrnHrhM6OAXt+gVU8W/1agg4341i1StzFSGlbJ69ezZ3DsgFeWO9vW/kuy+ddrGKi80hfVuUa&#10;xdMUeVzbaFKRrq6bNIlBliVAAIFirOiM0lWHCFgEkyDzPmAK1FT7osHK5YbdRMCW2ZBlj6hDa/C9&#10;IWfUOpAdUJ7VardNB45rmuasjTegPhk4szBZebjqbGSpA3RG2l7xrmCpe6bpI98ytj5cZzeGF1M+&#10;Tw58phyDGriA6LpB1Yr0kytxFaUTBEO6mz8GMHV7iiF6l+yrBzGLmTXPPOd1si4Es2lRjod4fJyO&#10;k653z549e4Mu2EQdkAknS19K7GDdTLZTafH367ti01DrYVvw1FXHUembXp4KdZYkWMfGxp6nC1bd&#10;GydUj9wuAAEefjI5EK/V35UsJU620SDgvT9sFmAOs+gPY3WV2Ax7dgvRL7eJQMDmWPVCTEwQRKjo&#10;1XTOnDmTh19C9K0Kw2v/E02vangZO2zEPs4ArXbRnZeCqriB7lAeDkWW+z5L37SB6bx58zaDXrfj&#10;dxX02KfUAeeJNjCdpNUdsPfBpw07h0om6yjrHAIn604zT3xKo+5lqKYcILEFga09+Yy3zq5N6Znl&#10;aBBQnLe1DqSShq/IQQAR9nzNNnGqYsJaCYNg88DY4Mia0zJrH2fItpUP1ZElbVvDmYEJrLoMqTqT&#10;u1uskFUt6qRzdl+cyTVU2ziUKyDVimB97Ix1xUUn+eL23eQXbW2OZa2mThogVIqBKVkxELLLZC4E&#10;1DIezISuNpLnLidC7jkSPl2ngR2/dNkaawNXIFQZkPsfsXxbb2/bLWIxSZ2C+Ls2Q3CvPMQgrBDs&#10;bnKgrRgR2r0UTvhxV16d1RtbvNcM3bYz4QGs3mCyOfT6HA8E6XjCX9pzEqB9n0kH1lgL8WXyNq6e&#10;bVhamtwRAigTH80z/ViJwEdpAx9d/WLthAvyjlbl4W/fJF/o+kYfXaS04PvPBf9pS0p4donOJh1v&#10;6HmOlNakGwLr1zZ/VHe/IO/nvv5v7dSXr6Ix9MgQG7mcb3DUtJNGunGtmsnhlAtt+saeJ3Bhob6J&#10;oM//qG10eIDuIJVOMj7HW+dNLp1SPnf5Mvnz2CpCvsbbDECwvUcztjpU10algx3XIfhehb8br7Vo&#10;dF0dA6iP7dDtRlyreRk7iCRgQTfx2dLqz6Yr6D/go08sLaqmaNfBY/CspS2AmSx/6ms0t0B1SsGR&#10;T5a+/nxlmuhTgFOnLtK3DO2I0YOVC1Ng0VkemDxsGwqQatSSJUueKg1UiWPIr0vA4Y0xy4WVTl8T&#10;LhgSrKfSu/jX2WE7gTWy4IGhIOjagd+0kuxw5PE+gVpOZHz0ctatS4x2MRyxVrhU9TetcvDOvcHW&#10;KaWTJZ3YBzPScjUjMTT1s2NPhvLODy7YwJCMO4v2xrEQl6Z8AS/p60fpMQkROhqvrKADaD9DoNqF&#10;g9ubhcpnO/j64iaxakzW+Pj4VroJgwqW5JWlW26qtnM5oDGjEwiy2cKJok1EWdLRhjEnci68YldC&#10;EsDQHgsYv8gFkOG5dScFQXyniy+WiF7RnuX+koGV804WhkfWT6G71lJNmA3KaTV/1CsteP7UFVTV&#10;56yoaxMoydgueeDxyiijIhubvlzp0rv6HEE75VNMqkq8ruPDL9Kk/jfHWHILCWCm7VoiANA/LeEh&#10;pekQqsZjjVJbqnTA0LgDB7o9JTxZd7ZD+DSnigQc0iAYj0am2wWvoZukbXzpIOMrzVnuL4lrzL42&#10;Sem5BQratwHfM6Vt/C3oYQtpJnWBBoD51ZX3OiYUB4HuBgTiHfj3Lv4Lh3wXv4EoOQn79+fuVmHX&#10;A/yXkyz8fS8HLodhiPCgC2PJc362rYdhOKHyDFZHQTBM1s+XGCyl4U5V6CmivgJat97A8wkI+LOl&#10;PvClA+9ddRsRdds1yR8K3O+rdBP0vGfE0smNAdEDQdz3TzHhrMN/PLWVHEIourYOZevmmRyInjDk&#10;jlbd2NbBH8nmt0EQ+2ZPCPoO10t5+gn/vaWvULQ9OBQAtD1d1xY99yBfPQaBHnZraySY/i7Bna9z&#10;X2y4JMmDLpC7gPEhkVPSgP5Gpzww/r2JKQPYySARgWTmH9IpEqnXazacgLkCB9h+rQkji+34NSZ9&#10;oMe1Wj10Dao1o5pQPssYbgRMN5GnoKIGKiKa9Tzz/zICrSCgS5wTiiAwP1t9yLXJVjTMQjMCFQQQ&#10;lrcrcXnAtJPiGbGMQFcQUIJ1FYN1ytIUMutPq8ri+aWG2fbvu2JU1qM/CFgm8JMVE2mNemqOu5Ac&#10;BrzONTu0PefMvT9QZU3bQgDBFrVejx3MzSd05x5zTMCCxbptgZDldh8B3Gh9ekx8IaFOL5QRyrD7&#10;cGUN20YgJLZEtxKkmRYHIXJGbTsKeiR/dHTUWgmxEtD798is5lTlVmIJEsbfa/C7Gr+/a06DqZKg&#10;zz9z+bCqU9O3bNuyPcu1IICgWGV6PTX51uDpKMuWYyNfi8mB0nEEbOOomTNnPr5u9SF/N5MO3Hqs&#10;W37m3yMEbMFatxltyq7btsw/MQIYl15vChg8uyWxuEl2HBeb5I6MjGxYl9zMt6cIIGD2biOz2WT2&#10;5dsGPXV5P9V2rffBquRfj3Z99Zr31vqJZta6FgQklUgwK5+dWjh4aitSK53mqNRyM78OI4BgfDUC&#10;4ywsOT2lVBMZ7e2uTFo+R9sjUpvHS3ES+er5YX4nAH/7BhfRU+uU+SVGAHvJm1edjECaVvKSIrm8&#10;JAkGF82yZcueldgEHhBa6pIrea7TC5sET1HbptY/8xMgsHLlSm0Aqk0ljnbR1HkjwiVb8lz3uSVd&#10;OwGsmaQuBJBJWXFlsqgub2aWsvBsjsTRNhryqEv3kq+kiqHLjmqhYL5dqvToaCfWbUPmL0DA9Ipz&#10;Odf2HM7dTSA6KQkC7F9DdUbbyZKe+ZWf1C1pmBnGYhNLST5O51YlnD2tHHkaLf25QB9+bWXaV1Rc&#10;a714/s4cqP54195C5zg4eKJMoyRQQfvs2pWMFAAdYYr5I3XlM4oB7eEqravmaqR6ubkLATjlB7GB&#10;2oeqzJLCHcSBeKHa4qgOE95EduGZn9eAAIKUH0rTfpmEH6yQZlRbpkKAfKsG1bUsJZsOjknfxEVN&#10;2ziXVRqbsifLKRBwjdVIxns3klemhFfdwMfquWjRomdSR1b47oI9dePVC/66cVjVOVUjYgOgKUBS&#10;6ul4S3yiKZuGXo7LqVWAYire8VpKU2CzTKPLLtNz9fCKi09TNg29HMdY7V4lUGe6HGd63jTQqfTk&#10;LD+//pv2nkaerxNM9Mhi+5Xs8d/bY0hxHneJ2lxPhfzl1AG/z/F7CaV+0OlYaYcC7QG+GHXArYOn&#10;Ahb5d5A6zTT77yMqK1as2FBnt84WEz4szNxH23urMxyxNtRprJrcV8ORLS+v2g1bHvEJ1L7a3Wu9&#10;eWpIDVaB09b02mgoX7UZGFwqsPnPuhNWfcehV/ojoywxLU2Vhrie98rgQtmKTae7AhVrq3v30caB&#10;0xlOu690nMtpJR0v8/UNCLz2j1TfIPjbF202I0j/sm92DrS+lQD8F9VQ08SCZ1n7Agp01Y7JaZtq&#10;AzrhvbaO2xebB1LPqiOrpXhcV1H6AoZ0uWnJkiVPLWn7PGnsi1+89Vy8ePGLlEnGjxC81o/lYoLx&#10;n96CWmqAoPuKLVi5O8VCGVWaXBegJWe5xNocqSzp3O3i1dXnUht1Q4Ku2jR0ekmd2HNg1pXYWb07&#10;1nN721N/bGxsszqWjPB6NNaPqky2el99hLdiXcGKYc8nU3gYQ6on1uGrFLrVzkM1nkBgGWWPWMHI&#10;IlO+p6VzZqyMLrTn2NMVqCn0RLBfpspJwbcTPNDb70DArOJExqYQnn9bBQGTm9tijIDsq6Sz4xg5&#10;XWhbfG9Ue8OBGADL98foqbtYyLtbJp5cXeEthcL3l8XIrq0tr36YAgTPbjcJ1rXhnfRQRS3rpVOO&#10;/in814XMkbIt/vvWUPmp2lXtgD7WUkKmb4zGFAA24Wiyz7bG25nrLwDkQddrqHi+l2poyuy3YMGC&#10;jQ2B/5AO4PHx8W10Y71UwRbLR/O2edi03OQbWDbdfHwC/D4t8T0CecqH92Kx8Wo/f/78TSRKqjQY&#10;i25UCnK191GIwwbpmBQ6TOtcAPN/VXmgm1ibxbMrsInwJB99JLT8iARelb8B/7v4Kpd0ZATH3+h4&#10;62wHJkdK9CAN7ZP6A3W/tnbRGnyRvHSn1T4Y9YQQRUPaSIHW8WYhNbW9WlytbKfSIXju1fHkmVCp&#10;TiY6dIBXGALrYkmw6vgi0OdKO6qm/YwQ34S0icXOqz2c+OMQJUPbSJSTOomZU6WVBEe1DYJiZ4lO&#10;OhrIX2HDQc3suqQAmpXSrCrRM9QvIe1Y6lOiUxIaF9ghBtja4BW5vk1x3r9X2+Nbms9X2xxzzDHT&#10;PntYpYFdH5DoDrCPDwVSd4ZWJ7N6DYWyNJ1r2msUOEw58lgMW6yVYHRtJBiE0sD+HUKxC2oXqmhg&#10;O+uevDSbGl63L4GzPu6jF7NcEGhoZHrtG3R7GI7dFx3og+pzU5keKV2pv4/dsbQxKzqheE+0g4NX&#10;l8rjvx/F+O9NKsNicfquWCNNioLvtIG9bpZpqqcaolcUaJrsGKID23i8/rWTmNmzZ28QKrvi95/o&#10;9MCkb77C+85Y3BprHwOKJVCnLXpjqPBclZ4npWLkl23RGbWzbh8Q0ZF+mEIXLg+pcvG3o1XeLMGu&#10;089VVcWlo4/NvaN1GW96Xl3Wqhitna3qQOEhaZdsOPRoU3bgojae/yIV4NBlNfj9Hj/td1d1427N&#10;a/0LHll1Gils2seFie65bikvFS6d4RMCDNvoApU3MKXZwxWo3DLsDEiFIq7DJ6ytpdOZwzAVF+D3&#10;sEobGqimDN01/ET6HHvssSzWdSiXcnAI5TkAZRdXBQ9bEKtCAfxbdPQm5UxbjVUeXbqpqQs21V5g&#10;eo7OXhZM02GDU2svrtLPmTNn/dDEAf3up285fECHeS99XcemiCjYQolCjTe10xVNMLySrvEZy9r0&#10;hBO0QRCKiaQdT+n7Yudrr2ZM+x1fmTb61mb2EoCl46QQQFiYVgPutFc+x3wmXTG52jZENgLnu6H2&#10;+7ZzDU1M+uu2XkvZujbo9L9TdQvBxtTG1+5O0OOVcGEMCGj/dU2Qnq95BVpPXIXqgOD5UlNAokP+&#10;JFRPm446nsD1MLVNdanRVw8O6fDa36AprGqTw7VUOP14XwBUheDM3X3GpWzPSiIuucyc+PwNF9ZH&#10;Qf8j/rhLVRsgBsYY7x0AXW7B70r8FlAn6PIzgf6vt+iqXRlRx6ts75JTfQ587sdv4lsJA/s/SS1Q&#10;dWIDx23jG6SuVz4Dsi8gu1YAXHbosOMXZartJIEKPS5wyRq45y5g0GP/ikbj37N9g1RywqtvgLrw&#10;stnDWgeGYcA8tkMAfiiGf9+w9NbXBY7pue3OuiRIyddb2ZYbuLByLcRLzpwO1CQppb9CvgZikw9+&#10;W7ocqjy/CcOKM/E7BEOBN6e0LYYX7Hg1dULwTbtb5rLP0Ymf5Gqvmaxq61vF2Ne7tj6gudbo4Ngz&#10;fPh1NXuksAE83mkKBukbp9QDk7z7ehdYKRWWXPstwUIQTltSKXXh0kgi5/7ZdfY1pf0mXjhLa/yG&#10;lq+djrePePmwCbs7K0MCOgL0e5bMwACdLDkp4Wejwev2I10BC1lMO4EMsdFU7Le0FTwnj2va+HcF&#10;m0b1kBy7w6v+LTqlELx3hjjMEaSdK5fOpaCUdnKJi8MjHabAeswly9S20cBpUhhAOdgFCp9zLZWH&#10;WQCQ9uKahIeLhs7r8mEKHuhx2RDxfC3a7smjhlIeusPxTcZOY7IQeAuloNRNh47wssYMjxSEsfNf&#10;1Y2HlD9qIrwh0pxuN+fBYykYNjoOG2yWojO8kvVEIY/75/exzBC2X2/Gv0tHRkairzu3jTLGr8+C&#10;jV+mfbQN/826ALfg3xN0W6OlvsjOTwPNjSl8AHnfbBuHpPJ5VhHg3BALDg/5JlUsM+OO3+kJ/LJS&#10;dwyzs/ByWYcL1LGG69pzNo4lmydXS553FogeKcbMXIe/yBOdYGWKYh3RcEKRXRGYSS6p+YLFI3GQ&#10;/fE2TjhFA9cSA+C1EzLfYm6a+OKdgh7yf9NY5kVm45betEojKQyJ5QG9/rulGOisWGCyKhbXOtrz&#10;rht+r0sOXOwB6DqMNfGErrslB6BnDCVncJv0iWNivDgaXr4qumKQjx7IJMEld6JBa5kBXrH3+2DV&#10;FVqsz4YVHk5pAALnXmS66wDiQbwDxaUU8H8gpQyVV8vx0op4TmjrxBR+XMsbB/idQl8WS2JJhxdi&#10;4HyrZ0DZn+P3dQTiQfycoaFQhFE+2m4aM8BH21t1zhEbPFiEpsPRS0MDGH69xHfnjoeNeEwRMveH&#10;f74IH//KR75682Cai0ZHRzd1Maxz0uKSbcuaAOZfimWRhYMVe/7WMDgKLI6ttvbBl29Bf8miFjMQ&#10;uM4szG8CaLmx1rrNECi+v0iNSCJcaHu5C1AYemWkmKFtzte3C1/ft2IomNDlcJsuWr6mBtx6DFUk&#10;ph3k6gJ2rxieue3/I4COvh7eQOOqz7GHv1UbGEGXu3Xxx2WsKfrgD9/QEbKWZxuKZ5nDhwA6z866&#10;GETCevckGjoCLBc8ffjgyha3iQCrhBsnxojYT6gPORNvU+Ese3gR0FXkxqfdt2R1jCmDax4DG16Y&#10;suVdQEC9wcFNDN1HDLqga9ZhyBGYthRZ/QMX3occn2x+RxCwBurQ39/uiJOyGhNLaFO22Ke8+rkY&#10;rAOp3Ongdmmf7hllh3cTAcTRTCyJ/k+xe3awTku1KJxzjGrZOdirmzBkrbqKABLecbp40iVI66u/&#10;fAhDZyCir3JttaFnjHcVlKxXtxBAMDpvgyCePsrY066luoLR9bxbcGRtuogAv6LtiiPXcw5aL3YR&#10;2Z6jp0w5odNFoLJO7SKAGIk6zI32iyYsiAlUtm0Xhiy96wgkiy+MR/eLYdZ1oLJ+7SIQE1vTDkYh&#10;vf4ghCEOr7y2XRiy9K4jgNgaCYktDEu1Bd04Xv2qD0OuhXUdpKxfNxBAbK3xiS3nQX3p58Kx8P9g&#10;NyDIWvQFAUmgsm4El6i8bGJRMTSc8lVm9IzBKo7lhUgmjkVg/vz5myCm1FpkN+Nvc2J55/YDjoDP&#10;LWAkKn66feA3enDzdiPYyWqJf5K8CUjjqjI54GGUzcsIZARKBHDRYwvf+U6RaFYvWLDgeYOEJJLo&#10;UdIkWqXj95BZdHKQsMi2ZAQyApEIIKEsCEkoPBsVKbr15qxuwQKZvvZzJAv7d2ndgKxARiAj0F0E&#10;fBNLSc9PA3bXKrNmSIqfCrEZ7b7dR3uzzhmBjEDDCGDENiskybAcj28VwIZNmyYOtk4U2gv5gZnf&#10;blrbxmb5GYGMQDsIlPfwQhJNn+qZcGTtsxGl4oH15I3b8VCWmhHICPQCAZZ2Vm/YhyRWJKrt+2Aw&#10;bPtkiH3VNniJHNgHW7OOGYGMQIMIIJF+JHD3XzttRqI5okH1g0UhOf5HbFIt2wO/7+Xd/2BX5IYZ&#10;gXgEcIzppbo6+/jbJbwfHyLBVSs/VQJx8YEe/xiif9NtUiZVFyam5zyKFVjxncVj/ka3fIG/nZrX&#10;e5uOpiyvVQQQ9HtIOiGS0wpJ5wDd5RJ+TdBAl5+2Cq6HcLzYdmoCE6kMxMWHXOrzY97gd6eLJ3j9&#10;1sUrP88IDBwC+OLWfryT6eogoNlOZ3zRwYJ2rl0yfZ9j+vsoz3r20Umaq4itYQoczzVhKPlUM0eu&#10;WBvfoo9+yDpnBJIhwG8p8fqnI5G9WRHIbzlGVSfzTZxVek5beRwpGQgdYQQb38ZlAcnLLgY/W1tg&#10;+w8qHMD6TFsbPF/QEQizGhmBbiCAEca3HZ30zqqmWHfdoa5OreML/Y5btmzZs7qBVrNacI2b68TA&#10;Zcq3B+rCn6PN6oeNIfvZLlmg2bVZVLK0jECHEWBxO1en4XOMYF5SmmH6zK2Ej0oDvg+D3/nYMPlb&#10;lijrMFSdU21sbOx5WJv9PEfuIdib2pBvxdeiCwqY8byzcwBlhTICTSPA+onSzojRyBsrHe1aaTsb&#10;XVFnr2mzB1KeZEQp9RletNuUIIHv8R7trh9IcLNRGQEXAugoB0s7SkmnJNW5vu0da3Jr0JGX47cY&#10;co7Fv1cj4f/R1Aaj2r1dNvb1OW9aAYPPm2zHqP4G/ADRyYuL39UpfUFe1U2/kKNygce0+uqyrPcw&#10;I4BgZ53OKcWUpR0Sa3tPKbGbNWvW49DOtblV+y42Eu9rBsmfSJbzpP6oiw6Y7lvFFP//e0JkIRlf&#10;NEi+ybZkBKYhwIQa0jnYhgWTVYZcdwvll7DdlwfJ1UiqdyTExvulhkS4UoOn9kudEj3B79G+Vg8b&#10;pLjKttSEgKQTmGjQOQ7VqRU6ionRpdoWer2qJrhaYQs8j0iFjS8fYPmQyWg8i7pS2wqYWWhGoG4E&#10;fDtZSY9R6mqbbvyMRyjv0Hbc4OpbmT+pfzGj+Is2zqnajkVBp+eH+ortRkZGNpTan+kyAr1BIKJT&#10;fNhlZChvJOQ/oDP/gLeKkLx/AT6rbbxAdw+O7mzu0mcQnvNuvQsPHqUCJreC9rri30cCfbHGhVnh&#10;H+8lBerj4p2fZwR6iUDoep3EWJ9vK/F2zqCOMiVYNUGDRLY1X0DSBFvdhDTpB7+tJ+WnLNEYlxWa&#10;wCLLyAjUiQCvlq7y6RhIlu8TKuTczGBlfiGvTJYQAYm/peK48SThV9KQfscdd1xPyj/TZQR6iQAS&#10;6/ul9Uv57XGpkbbOhls/PD2wrpRXpkuHwNy5c5/oWFK5QSoNcbNEklRZ4Ma0uSmVlekyAr1DgFdC&#10;MXq80NHhni01zMQHCfUdUh6Zrh4EeJcfSe77Bh+dLpUKHtc44uVL+aqxFM1MN9AIILl+RddZsBFy&#10;pNRwXXt+bwq/r7G+ADaY3oa11A2k/DJdPAJLlix5KvyyJ29o4XcJNwY1fhInVUOM/BFlJN8Ur23m&#10;kBEYMATQ4f5a12mkZkqmhSUNZF2cD4VLkfWj4xVTJNCfSv3BXX2JBLwcP6LyRNtlkraZJiMwtAjw&#10;2qem46xxJUB0uKBaAOj8+dv1CaPNdyOp9DVv29nUQFy8QY0LyLoxoeqZVUZgcBFA5znKMJXn96sm&#10;7/8TAX4mmedMpaMiTce8ZnCRbN4ybhCF+oJH3VSN4e9tkVBvM0z7X9C8hVliRqCnCKATWQ/hh3Zc&#10;jqSKbyHN6Ck0fVGbx+dOC/WTq12eYfQlDLKenUGA51NdHcv3OY/2dMbAIVKER5t8feWiB0/td8uG&#10;CNZsalcQ4K0U/M7hbRckrrvx70ld0U3VI2U1eXyTfvKrAV21d5D1Qsy93ZUopc8Rt9/pIlaomvZi&#10;XtdlaUv8fp6P8nXRS4l1gqNn2QKXSRbJpzP32pHvz5N2NBMdv3cEu1+fGMrMLgAB+OEzsf5ke7xs&#10;XxYgPnkTbJ6uixid47IJfaqXX9lNDtigMkSSebUrCPgcwbICGLR6A4kjaomuloR6waD6sa92LVq0&#10;6Jnw130xfpXUCagTH8rnSNRlA2dabetaJw694s0qSHDIj1xO43PQvgnGeW264ED2K6Sl3TjSA634&#10;VlMqoFnZnx/kk2Cg0KxBu6hdYXSE9XGY/Gmw/V3gvQgd6MpUdvWVD+vWEgdgshTxMJtfll2xYkVU&#10;OT3E7ntYj8HXx9Dj4jZwBAY7SvsN6fjpdR89GXdcjnPhQd7A4JB8kcWCLm+dAKioUVk5unSd9yvV&#10;sFwZNJZWQwfY0ydIYmgh6wJXcFWfw56HmAh9ZGJa9ny0W4gA/Y1JFp793nVG1kdmn2ldG07w2e3A&#10;a64vXuD7Qqw//snT3wc0hSX0O8FHN9LyG14S/YpR70W+/FV66PgxibyBpwEQN8SCaZn63mErRgLZ&#10;nwyVjY4zr07nQLe3eOq2lVQf8L5GOtrgGrSU7xDR8ajU1yX+YdEcYC3+MgIS61slfEsaJKQX1ok7&#10;EuOvffSp0tr0Ai47ARevam1SPTjyB//314lL53iPj49vxdGPFKRUdJD50XJazOm87UuhUplw4GE1&#10;AOws4VfqBzsuk8qHrvOldoHvqI0vZwOg+bKNXzFNbnzZRIIHktHOsOF7Fv1Xw75dXLzQ/nIJpuD1&#10;KOJvYxc/PuesTfrZcvC9S8LTh4ZTavANvkxS4sFRO6fzHNjgb++UrMFKsPShgR1X+NjeS1rd3WUf&#10;kLpKy7XHVA5B8F0vsRMyr5LKNBVr0UyhRmw8EaRz8Fsr0a9KwyIibR+vgd7HMbn56g5/PIBlEuNu&#10;u6TSGGWCz6M8ciT0GXfV75XoyiQs5Okkg47nSmT2iYb7Er5ru06gukQAZ9zcJ4f46MqpUizW7HQS&#10;mQh+UQEO6uNam+USjE3v0dHRTVnpSqKXiwZ6/yoWo5D2Lr2kz4t1O+OJEIzMdnC9dHw+6S3VKwST&#10;ahuOKCGr8dmj1L5YOsTvHrEYdbY915diAepye47EY8DnqMhlH5ctIEN01Ivrpy5+On0xNX4W2iX/&#10;mCA/qBeDT2hb4ODcUXbhpDxfA19/hic0VJ0wIn+3ixeP9UlscRW3LuXAvK9K+Olo+EFAtH/IpXNf&#10;n8MfN4di06t2CCrrelzVgcXC800AZ/cymXB3FYHwDjw7l8N76cZLE4HBsm8hzuBxHYl+GM0+T8If&#10;vETrfRKZKWiku8ES23xp+DmRLsUI8ZT6EXp/SoI/6Pb3xYX0khevRH4KGh5fLD5EeQr0emNpD7+n&#10;hv//UJ5SIY1EFv19xhlnSJdbQqDrZhtueACgMQBwawHUzUieo/htEaoxeP09fvdLgK+DBrJP8NWd&#10;bSS6IOAOl/AGv30k/JqiQWe4SaJ3nTSItb9syl6JHK7vSo/AIZHcIeHJIuQ+GLKfSfjWRYO4+K50&#10;1K6xa13OCsDjAvC4m4Mv/K4DpvtKZ3I+WGXaAoG2NsZ8HIDOdYwwaMXTmJijMCZdwPM70HUEQbsj&#10;aLbij8mbgezQ//s+eNRJy+UHF9bopKtg1+kcGeH3j3zp42/f4vEoV1vf53hJfkFir0TvUjb8sb2E&#10;J2l8j3D52megX8Pz0VIdM10HEUBn2DlRMIi/ty69gIAOcKJEN45q5syZs74UXtCLP42sk9/mVF1q&#10;Y9t09EfsWqQ0qRbT9EWSWCENb39J8Gl6RgN5yY+ASezMNIkRgCO/LQ3GFHTcbJKYwM+ZSOX5HvKO&#10;TarUix0AyfU5EluGjQYvzd2Az1qp/yyj/3/zwY6nPqQyod/ZLt4Yqb5Uyi8FHQcH+DnP/7r0zs8T&#10;IVDcCz47hXPr4sFNM9e5QZ5rRGDdK9WBge8DIdbVtpby9qFDh74Fer8jdCPOx4Yu0RY1EPaD/XUU&#10;Db/J11b44JdSvyEef8ZKUjYZ4HeglF9bdHi5/xNs8Krv4YvrUNLzE7/SQ+xtOB+d7hCXY5DwXuuh&#10;233Lly/3KkhB+U3dXOHuKmwRX491YdOl57Dtg4V94iUfD79O4cmbfr62I1nu6yMP9M+0yeAtKulm&#10;mI/cVLTQba4vRpneEwFOS+GwOkYO3p0Ine9YifqcTkuCjJ0Zo/LnSniqNDxcL5GRioaVxEL07Hqb&#10;lMXBJVgjnoNu5CFWzpLwL5ZzrJc86JPiEoB3H5Dq4EOHWP6m7hxw12NnYPRDUO4JJ3y9yZoCnMJz&#10;9OwCEXQHS4MJa3WTZ/NcfKvPqYdURio6njBgJ/TRsy+08Nl2TY1UK/74Wig+0FV8uQF95K9dcpjk&#10;U8WJiw+XzPC7FHR75Sm+yzPtP18XSepFCCLEiH/NSlsw8ACyK6FC7jZcmHcFFZ+D34dC4eKaWEwC&#10;YFvoerT0zGSonoPejrMnn5GjIS4eCH1RcVQHHS6UxBtv5bnW/hETe0t4+dBw+a4oaiS6ETjoMTMw&#10;9sGpb+BhYZ9g0NGiA71FBwr+/gEpb9AeGQos18kil0DOD5Wd29kRYAEP+Cb4XCvi4viYURsP1Uti&#10;kMkVL9PXGeJ4oYSHjYYbZfjlb6MNU4fBSHav2MBBB2CZtKvw71opLwT98tBOw5EMTgREvRRYWm6Y&#10;/NyGrYiHA6TxYKLDy//oUN25+SRNrsWa60PQ+RLE1u2xehdT+VDVc7u+I1B8M6iRxXnusIbiVdx/&#10;jjrUX+0s6EAPhW6Ihdow6O04BecnVpDMliVITNWYPC4GO/o6sT7a/oKE/AfXsliMHbltjxBA0NVS&#10;hbwMZPA/O3QnEx109yY6hGMNOar6Vo9CwaoqRvhH1HFdVepfJK2fQP6mIXguXrz4iWj7X1JZIXQY&#10;NOQlpRDnDFqbuuoDcDMLQSyq9q5iytEz2iepYRrSOdQ20ltigxYbVXv4UkyBZQoejC38eFogaMMH&#10;yXkn8kihi8qDhWsGOQ6ybQ4EMII8IlVgMUjB74vnnnvuRr7Ac50Uwbi3z7psKr1tfHh6waeosq/d&#10;faQHHv/eBPY+MuCnH9u+TmDDmTf2in2BZEtgwOjtffRt1jkSAQRSkvKASKYf9lWFIwXIv5xn9Hw6&#10;T5O0sGs/X7uGiH4G/CeuCdyk34pNp1/Cf/N9P6HNJQK0Pz+FvkzUQxQPw20qEtniFEFDHhhdvl6H&#10;Ju/H84wsj8akktUEH07z0Rm3HO4I8bOeJ0i6/HJU4wb+vZ3nonHsa3PTphLi9vBU8QZeH/RDNFP3&#10;BgEGUqpAGSQ+LJQCbESf9+iNs1tSlAmElesHKT5S2YIY056HbclVWWwMAjwTmiowUvHhLSb+EGi/&#10;xUhnIXScWdrI/2bBDDw7k0sUJS3/DZVf4bEKIxRRrc0YzHPbxxDgiYES/1D/FVP6iZgpfvcgPk7F&#10;f3+gjB0cueNnw3fB75wUMROjq61tUZk/h0ifEOAnIlJO8UODq0ia1yLoP84P6fUJw6zrYCKAWHw9&#10;fkvxS3beObR/sB1eDAdxHXcw0e6JVdglfwYdgYR1BQLjziYLqEiCB3rNzoefexJMWc0JBBYsWLBx&#10;3edXJX2nSoN+9BCvkhdLU0vz0oFnsHKHEiBuxwIOPHvn64Cu08Ouq/klWBbc8IQmk2cEkiHA70Kh&#10;n72RH9bs2mAktg/zTDdsO45V3opbgoNf0Hp0dHRTGL6U5+ngUFHlplig+9Seu8fA5kbo/LFkvSgz&#10;GgoE0K+2RZ86A/FzA353xay996nPeOi6ljUQ8PMuBt6ZAGIJORg8cCNODycmO0QNmedzA6Izzs2K&#10;tI4AkuYrW4rFlHHdCV7A8pPSj3Q26ngsND8NU4rPZ0efUmugYERyYqOOzcI6gwCn7lxjzH2s1j7G&#10;Ee0COL2dpYPx8fFtmv7kRA6o/w8o4L5DZ3p7VqR2BDh1zbFfazKdNhjiEgo/FbTjjjuuV6uD58+f&#10;vwmE3dqWg5nEiyo9V3JajGD7DN7ee3KTK8Twwp4D0P4y/Pq0zntTiL25Tf8QKK6N1joDStmfuTeA&#10;Pnkt+tMx2DB6jS/ivIUIfd6G9gfjdxJ4XYB+fiX7Pc90p9TVh1fyWSIYbs8jDj5K2GjB6xqAtwfA&#10;2qb4hEc7w22Nx7F++QTotCsroqey14HFl6gGPyNcnCG0frgP2J3u+uSwbyBn+m4jwFMjPD5oiyP0&#10;p9+Vt+JYnBpx8tOG4vdYHnPsEoKsJkadmF/wm5uo6PbEiw04/8q3nsIUbMbGxjaLdMx9XAgG08d1&#10;CXRfXeCYb0biMGWkUez0H+OrR6bPCPgiwEswrJ6WKn45uMKgo9eFdjhw4uAk5joxj6R5D25C13Gg&#10;7MdCizH7Bkwb9AjQdwWO2v8z369vw2NZZjETehLi9lPo197fzSqOag1sjdTiixqLQl486NOfdkbY&#10;vHnznuHDnAu6vT7/5UQkE2QEMgLDhADy2bjPWV+MeG8z4sMD+tKEigz9a9BuNUxgZ1szAhmB4UEA&#10;+W1rJFhRzWXOAIDM9K8wSBMqh8vDA222NCOQERhmBFh3VpIbMdB8ZApOHMK6GvJu/jCDm23PCGQE&#10;hhcBLAk4C84jR140gRCOHLzDlVBB8/LhhTNbnhHICGQE1lkHiXVXV66cKOgCwkscZyn3yYBmBDIC&#10;GYGMwDrrYJp/tC1fYrR61jr4P8Zv3uOw64MZyIxARiAjkBF4DAEk1dWmxMrLBuu4bmpkMDMCGYGM&#10;QEbgMQQwEH3AljetSZUNsYk12wUohsRHudYauDvGb6az0riLX36eEcgIZARSIICboS/GEud5rvwE&#10;mlWSOiLgc6iLF9cIeObUWrQBNO9VDeQNISghOsel489ygSlAyzwyAhmBjICKAAZwP3PlNdNz5Lar&#10;dIji73NdPDGKvYkbVWMuwjqfY912YK/A5VDPCGQEmkUAie+wOvOVizeS6iETFiOrP+girvM5Evur&#10;moU+S8sIZAQGDQGWDKwzT7l4s5D4JKYjIyMbuhrU+RzK3D5oDs72ZAQyAs0hwJuedeYoCe9p1vJb&#10;LZKGddHg0Oz6zbkgS8oIZAQGCQFMu8W1S1LnMO4tWUsBQuD5qYW6+GHT6luD5OBsS0YgI9A4AjNc&#10;eaaO59y8EllaFHL9YR1KqDyh1IUipTJRRiAjkBGwIMC8hXxyRxN5C/tQy0KdMYOFVOpQkudW+Z2o&#10;UMVyu4xARiAjoEMAHybdPuUXD8r8h2n+PZhVvzQp6vwGPQRcGvolVbaDYv+aVKnMLCOQEcgIaBCY&#10;OXPm4/k5JOSctb4DQyZljnrR9kBfcP8P1WnVHcJlg8gAAAAASUVORK5CYIJQSwMEFAAGAAgAAAAh&#10;AJFHTsnXAAAAAwEAAA8AAABkcnMvZG93bnJldi54bWxMj8FOwzAMhu9IvENkJG4sXaWhtTSdJsTE&#10;mcKFW9aYpqKxqyZry9tjuMDFkvX/+vy5OqxhUDNOsWcysN1koJBadj11Bt5eT3d7UDFZcnZgQgNf&#10;GOFQX19VtnS80AvOTeqUQCiW1oBPaSy1jq3HYOOGRyTJPngKNsk6ddpNdhF4GHSeZfc62J7kgrcj&#10;PnpsP5tLEArvnovGn7onnb1v5345ppwXY25v1uMDqIRr+ivDj76oQy1OZ76Qi2owII+k3ylZUeSg&#10;zgZ2+R50Xen/7vU3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Iis1IoNAgAAZQQAAA4AAAAAAAAAAAAAAAAAOgIAAGRycy9lMm9Eb2MueG1sUEsBAi0ACgAAAAAA&#10;AAAhAJo/X8WkNQAApDUAABQAAAAAAAAAAAAAAAAAcwQAAGRycy9tZWRpYS9pbWFnZTEucG5nUEsB&#10;Ai0AFAAGAAgAAAAhAJFHTsnXAAAAAwEAAA8AAAAAAAAAAAAAAAAASToAAGRycy9kb3ducmV2Lnht&#10;bFBLAQItABQABgAIAAAAIQCqJg6+vAAAACEBAAAZAAAAAAAAAAAAAAAAAE07AABkcnMvX3JlbHMv&#10;ZTJvRG9jLnhtbC5yZWxzUEsFBgAAAAAGAAYAfAEAAEA8AAAAAA==&#10;" o:bullet="t">
        <v:imagedata r:id="rId1" o:title="" cropright="-132f"/>
      </v:shape>
    </w:pict>
  </w:numPicBullet>
  <w:abstractNum w:abstractNumId="0" w15:restartNumberingAfterBreak="0">
    <w:nsid w:val="0DC32D2A"/>
    <w:multiLevelType w:val="hybridMultilevel"/>
    <w:tmpl w:val="4A5E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E67CC"/>
    <w:multiLevelType w:val="hybridMultilevel"/>
    <w:tmpl w:val="71AA2868"/>
    <w:lvl w:ilvl="0" w:tplc="C5A871F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66C35"/>
    <w:multiLevelType w:val="hybridMultilevel"/>
    <w:tmpl w:val="E14CD324"/>
    <w:lvl w:ilvl="0" w:tplc="C5A871F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E6E60"/>
    <w:multiLevelType w:val="hybridMultilevel"/>
    <w:tmpl w:val="3FD4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86C61"/>
    <w:multiLevelType w:val="hybridMultilevel"/>
    <w:tmpl w:val="484A8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10163"/>
    <w:multiLevelType w:val="hybridMultilevel"/>
    <w:tmpl w:val="AFC48876"/>
    <w:lvl w:ilvl="0" w:tplc="C5A871FA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FA3D76"/>
    <w:multiLevelType w:val="hybridMultilevel"/>
    <w:tmpl w:val="2C2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10194"/>
    <w:multiLevelType w:val="hybridMultilevel"/>
    <w:tmpl w:val="600AC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2C44"/>
    <w:multiLevelType w:val="hybridMultilevel"/>
    <w:tmpl w:val="D0B43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40C5C"/>
    <w:multiLevelType w:val="hybridMultilevel"/>
    <w:tmpl w:val="9DE85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2934125">
    <w:abstractNumId w:val="3"/>
  </w:num>
  <w:num w:numId="2" w16cid:durableId="948968416">
    <w:abstractNumId w:val="8"/>
  </w:num>
  <w:num w:numId="3" w16cid:durableId="1716077698">
    <w:abstractNumId w:val="6"/>
  </w:num>
  <w:num w:numId="4" w16cid:durableId="1346055689">
    <w:abstractNumId w:val="0"/>
  </w:num>
  <w:num w:numId="5" w16cid:durableId="708262931">
    <w:abstractNumId w:val="4"/>
  </w:num>
  <w:num w:numId="6" w16cid:durableId="1732268251">
    <w:abstractNumId w:val="7"/>
  </w:num>
  <w:num w:numId="7" w16cid:durableId="703823815">
    <w:abstractNumId w:val="9"/>
  </w:num>
  <w:num w:numId="8" w16cid:durableId="1957253864">
    <w:abstractNumId w:val="2"/>
  </w:num>
  <w:num w:numId="9" w16cid:durableId="2145660167">
    <w:abstractNumId w:val="5"/>
  </w:num>
  <w:num w:numId="10" w16cid:durableId="1049454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8FA"/>
    <w:rsid w:val="00171F9E"/>
    <w:rsid w:val="00195452"/>
    <w:rsid w:val="002704EA"/>
    <w:rsid w:val="00452ABC"/>
    <w:rsid w:val="004A6EC7"/>
    <w:rsid w:val="004B17CC"/>
    <w:rsid w:val="004C305E"/>
    <w:rsid w:val="004C51F5"/>
    <w:rsid w:val="004D5F26"/>
    <w:rsid w:val="005D1390"/>
    <w:rsid w:val="0064739C"/>
    <w:rsid w:val="007503D1"/>
    <w:rsid w:val="008868FA"/>
    <w:rsid w:val="008A636E"/>
    <w:rsid w:val="00960B47"/>
    <w:rsid w:val="00963B70"/>
    <w:rsid w:val="00987078"/>
    <w:rsid w:val="00A354F6"/>
    <w:rsid w:val="00AC42BC"/>
    <w:rsid w:val="00AE3F1B"/>
    <w:rsid w:val="00C87F10"/>
    <w:rsid w:val="00D4105B"/>
    <w:rsid w:val="00F9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F756EC4"/>
  <w15:chartTrackingRefBased/>
  <w15:docId w15:val="{7A27314E-C389-4A6D-85D5-17063557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2BC"/>
    <w:pPr>
      <w:ind w:left="720"/>
      <w:contextualSpacing/>
    </w:pPr>
  </w:style>
  <w:style w:type="table" w:styleId="TableGrid">
    <w:name w:val="Table Grid"/>
    <w:basedOn w:val="TableNormal"/>
    <w:uiPriority w:val="39"/>
    <w:rsid w:val="00987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B47"/>
  </w:style>
  <w:style w:type="paragraph" w:styleId="Footer">
    <w:name w:val="footer"/>
    <w:basedOn w:val="Normal"/>
    <w:link w:val="FooterChar"/>
    <w:uiPriority w:val="99"/>
    <w:unhideWhenUsed/>
    <w:rsid w:val="0096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B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Brandin Bowden</dc:creator>
  <cp:keywords/>
  <dc:description/>
  <cp:lastModifiedBy>Maharaj-Lewis, Starleen (DOH)</cp:lastModifiedBy>
  <cp:revision>3</cp:revision>
  <dcterms:created xsi:type="dcterms:W3CDTF">2022-10-13T02:34:00Z</dcterms:created>
  <dcterms:modified xsi:type="dcterms:W3CDTF">2022-10-13T19:21:00Z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2022-10-13T19:21:41Z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d0c4bff9-c65d-447f-b708-da929d0b429c</vt:lpwstr>
  </property>
  <property fmtid="{D5CDD505-2E9C-101B-9397-08002B2CF9AE}" pid="8" name="MSIP_Label_1520fa42-cf58-4c22-8b93-58cf1d3bd1cb_ContentBits">
    <vt:lpwstr>0</vt:lpwstr>
  </property>
</Properties>
</file>