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7BD8" w14:textId="7AB34668" w:rsidR="00E42B84" w:rsidRPr="00B27A74" w:rsidRDefault="0036514E" w:rsidP="00B27A74">
      <w:pPr>
        <w:pStyle w:val="Heading1"/>
      </w:pPr>
      <w:r w:rsidRPr="00B27A74">
        <w:drawing>
          <wp:anchor distT="0" distB="0" distL="114300" distR="114300" simplePos="0" relativeHeight="251658240" behindDoc="0" locked="0" layoutInCell="1" allowOverlap="1" wp14:anchorId="2A650464" wp14:editId="619112A3">
            <wp:simplePos x="0" y="0"/>
            <wp:positionH relativeFrom="margin">
              <wp:posOffset>5092065</wp:posOffset>
            </wp:positionH>
            <wp:positionV relativeFrom="paragraph">
              <wp:posOffset>-117475</wp:posOffset>
            </wp:positionV>
            <wp:extent cx="1467454" cy="431596"/>
            <wp:effectExtent l="0" t="0" r="0" b="6985"/>
            <wp:wrapNone/>
            <wp:docPr id="854519591" name="Picture 1" descr="Washington State Department of Health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19591" name="Picture 1" descr="Washington State Department of Health log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54" cy="43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2A0" w:rsidRPr="00B27A74">
        <w:t>Shell</w:t>
      </w:r>
      <w:r w:rsidR="00613D1D" w:rsidRPr="00B27A74">
        <w:t>stock</w:t>
      </w:r>
      <w:r w:rsidR="004602A0" w:rsidRPr="00B27A74">
        <w:t xml:space="preserve"> </w:t>
      </w:r>
      <w:r w:rsidR="000348E2" w:rsidRPr="00B27A74">
        <w:t>Relay</w:t>
      </w:r>
      <w:r w:rsidR="004602A0" w:rsidRPr="00B27A74">
        <w:t xml:space="preserve"> </w:t>
      </w:r>
      <w:r w:rsidR="00422789" w:rsidRPr="00B27A74">
        <w:t>Plan of Operations</w:t>
      </w:r>
    </w:p>
    <w:tbl>
      <w:tblPr>
        <w:tblStyle w:val="TableGrid"/>
        <w:tblW w:w="10413" w:type="dxa"/>
        <w:tblInd w:w="-90" w:type="dxa"/>
        <w:tblLook w:val="04A0" w:firstRow="1" w:lastRow="0" w:firstColumn="1" w:lastColumn="0" w:noHBand="0" w:noVBand="1"/>
        <w:tblCaption w:val="Fillable form for people attending the training"/>
      </w:tblPr>
      <w:tblGrid>
        <w:gridCol w:w="3206"/>
        <w:gridCol w:w="4979"/>
        <w:gridCol w:w="2228"/>
      </w:tblGrid>
      <w:tr w:rsidR="004602A0" w:rsidRPr="00EC7409" w14:paraId="10CDD2A8" w14:textId="77777777" w:rsidTr="00F2298F">
        <w:trPr>
          <w:trHeight w:val="417"/>
        </w:trPr>
        <w:tc>
          <w:tcPr>
            <w:tcW w:w="10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40FA45" w14:textId="77777777" w:rsidR="004602A0" w:rsidRPr="00EC7409" w:rsidRDefault="007A317F" w:rsidP="005522FA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7409">
              <w:rPr>
                <w:rFonts w:ascii="Arial" w:hAnsi="Arial" w:cs="Arial"/>
                <w:i/>
                <w:sz w:val="20"/>
                <w:szCs w:val="20"/>
              </w:rPr>
              <w:t>For Department of Health Use Only</w:t>
            </w:r>
          </w:p>
        </w:tc>
      </w:tr>
      <w:tr w:rsidR="00A37AA9" w:rsidRPr="00EC7409" w14:paraId="20123C79" w14:textId="77777777" w:rsidTr="00993DE0">
        <w:trPr>
          <w:trHeight w:val="441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17233D" w14:textId="77777777" w:rsidR="00A37AA9" w:rsidRPr="00EC7409" w:rsidRDefault="00A37AA9" w:rsidP="00296D30">
            <w:pPr>
              <w:spacing w:before="120" w:after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C7409">
              <w:rPr>
                <w:rFonts w:ascii="Arial" w:hAnsi="Arial" w:cs="Arial"/>
                <w:i/>
                <w:sz w:val="20"/>
                <w:szCs w:val="20"/>
              </w:rPr>
              <w:t>Date Received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B6C78D" w14:textId="55BAAD37" w:rsidR="00A37AA9" w:rsidRPr="00F2298F" w:rsidRDefault="00A37AA9" w:rsidP="00F2298F">
            <w:pPr>
              <w:tabs>
                <w:tab w:val="left" w:pos="1405"/>
              </w:tabs>
              <w:spacing w:before="120" w:after="40"/>
              <w:ind w:firstLine="43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2298F">
              <w:rPr>
                <w:rFonts w:ascii="Arial" w:hAnsi="Arial" w:cs="Arial"/>
                <w:i/>
                <w:sz w:val="20"/>
                <w:szCs w:val="20"/>
              </w:rPr>
              <w:t>Signatures for Approval</w:t>
            </w:r>
          </w:p>
        </w:tc>
      </w:tr>
      <w:tr w:rsidR="001D0F80" w:rsidRPr="00EC7409" w14:paraId="0A51543B" w14:textId="77777777" w:rsidTr="00993DE0">
        <w:trPr>
          <w:trHeight w:val="153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1A41B1" w14:textId="18A3E292" w:rsidR="001D0F80" w:rsidRPr="00EC7409" w:rsidRDefault="001D0F80" w:rsidP="001D0F80">
            <w:pPr>
              <w:spacing w:before="120" w:after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F0F0C0" w14:textId="26D5A597" w:rsidR="001D0F80" w:rsidRPr="00143A1A" w:rsidRDefault="001D0F80" w:rsidP="00143A1A">
            <w:pPr>
              <w:tabs>
                <w:tab w:val="left" w:pos="1405"/>
              </w:tabs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5ECDA0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F2298F">
              <w:rPr>
                <w:rFonts w:ascii="Arial" w:hAnsi="Arial" w:cs="Arial"/>
                <w:i/>
                <w:sz w:val="20"/>
                <w:szCs w:val="20"/>
              </w:rPr>
              <w:t xml:space="preserve">Inspector signature: 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143A1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579DF" w14:textId="6D3E4D6C" w:rsidR="001D0F80" w:rsidRPr="00143A1A" w:rsidRDefault="001D0F80" w:rsidP="00143A1A">
            <w:pPr>
              <w:tabs>
                <w:tab w:val="left" w:pos="1405"/>
              </w:tabs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5ECDA073">
              <w:rPr>
                <w:rFonts w:ascii="Arial" w:hAnsi="Arial" w:cs="Arial"/>
                <w:i/>
                <w:iCs/>
                <w:sz w:val="20"/>
                <w:szCs w:val="20"/>
              </w:rPr>
              <w:t>Date:</w:t>
            </w:r>
            <w:r w:rsidRPr="5ECDA073">
              <w:rPr>
                <w:rFonts w:ascii="Arial" w:hAnsi="Arial" w:cs="Arial"/>
              </w:rPr>
              <w:t xml:space="preserve"> 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1D0F80" w:rsidRPr="00EC7409" w14:paraId="70564181" w14:textId="77777777" w:rsidTr="00993DE0">
        <w:trPr>
          <w:trHeight w:val="153"/>
        </w:trPr>
        <w:tc>
          <w:tcPr>
            <w:tcW w:w="3206" w:type="dxa"/>
            <w:vMerge/>
          </w:tcPr>
          <w:p w14:paraId="6D190458" w14:textId="77777777" w:rsidR="001D0F80" w:rsidRPr="00EC7409" w:rsidRDefault="001D0F80" w:rsidP="007341E5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CDD4398" w14:textId="72A4FCE2" w:rsidR="001D0F80" w:rsidRPr="002466AF" w:rsidRDefault="001D0F80" w:rsidP="002466AF">
            <w:pPr>
              <w:tabs>
                <w:tab w:val="left" w:pos="1405"/>
              </w:tabs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5ECDA0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F2298F">
              <w:rPr>
                <w:rFonts w:ascii="Arial" w:hAnsi="Arial" w:cs="Arial"/>
                <w:i/>
                <w:sz w:val="20"/>
                <w:szCs w:val="20"/>
              </w:rPr>
              <w:t xml:space="preserve">HS </w:t>
            </w:r>
            <w:proofErr w:type="gramStart"/>
            <w:r w:rsidRPr="00F2298F">
              <w:rPr>
                <w:rFonts w:ascii="Arial" w:hAnsi="Arial" w:cs="Arial"/>
                <w:i/>
                <w:sz w:val="20"/>
                <w:szCs w:val="20"/>
              </w:rPr>
              <w:t>Lead</w:t>
            </w:r>
            <w:proofErr w:type="gramEnd"/>
            <w:r w:rsidRPr="00F2298F">
              <w:rPr>
                <w:rFonts w:ascii="Arial" w:hAnsi="Arial" w:cs="Arial"/>
                <w:i/>
                <w:sz w:val="20"/>
                <w:szCs w:val="20"/>
              </w:rPr>
              <w:t xml:space="preserve"> signature: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2466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1F44E" w14:textId="3E864DAF" w:rsidR="001D0F80" w:rsidRPr="002466AF" w:rsidRDefault="001D0F80" w:rsidP="002466AF">
            <w:pPr>
              <w:tabs>
                <w:tab w:val="left" w:pos="1405"/>
              </w:tabs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5ECDA073">
              <w:rPr>
                <w:rFonts w:ascii="Arial" w:hAnsi="Arial" w:cs="Arial"/>
                <w:i/>
                <w:iCs/>
                <w:sz w:val="20"/>
                <w:szCs w:val="20"/>
              </w:rPr>
              <w:t>Date:</w:t>
            </w:r>
            <w:r w:rsidRPr="5ECDA073">
              <w:rPr>
                <w:rFonts w:ascii="Arial" w:hAnsi="Arial" w:cs="Arial"/>
              </w:rPr>
              <w:t xml:space="preserve"> 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1D0F80" w:rsidRPr="00EC7409" w14:paraId="370FE3BB" w14:textId="77777777" w:rsidTr="00993DE0">
        <w:trPr>
          <w:trHeight w:val="153"/>
        </w:trPr>
        <w:tc>
          <w:tcPr>
            <w:tcW w:w="3206" w:type="dxa"/>
            <w:vMerge/>
          </w:tcPr>
          <w:p w14:paraId="381BE4BB" w14:textId="77777777" w:rsidR="001D0F80" w:rsidRPr="00EC7409" w:rsidRDefault="001D0F80" w:rsidP="007341E5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752415" w14:textId="63BE07B7" w:rsidR="001D0F80" w:rsidRPr="002466AF" w:rsidRDefault="001D0F80" w:rsidP="002466AF">
            <w:pPr>
              <w:tabs>
                <w:tab w:val="left" w:pos="1405"/>
              </w:tabs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5ECDA0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F2298F">
              <w:rPr>
                <w:rFonts w:ascii="Arial" w:hAnsi="Arial" w:cs="Arial"/>
                <w:i/>
                <w:sz w:val="20"/>
                <w:szCs w:val="20"/>
              </w:rPr>
              <w:t>Relay Lead signature: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2466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38688E" w14:textId="0C3AD418" w:rsidR="001D0F80" w:rsidRPr="002466AF" w:rsidRDefault="001D0F80" w:rsidP="002466AF">
            <w:pPr>
              <w:tabs>
                <w:tab w:val="left" w:pos="1405"/>
              </w:tabs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5ECDA073">
              <w:rPr>
                <w:rFonts w:ascii="Arial" w:hAnsi="Arial" w:cs="Arial"/>
                <w:i/>
                <w:iCs/>
                <w:sz w:val="20"/>
                <w:szCs w:val="20"/>
              </w:rPr>
              <w:t>Date:</w:t>
            </w:r>
            <w:r w:rsidRPr="5ECDA073">
              <w:rPr>
                <w:rFonts w:ascii="Arial" w:hAnsi="Arial" w:cs="Arial"/>
              </w:rPr>
              <w:t xml:space="preserve"> 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1D0F80" w:rsidRPr="00EC7409" w14:paraId="1F9FAB84" w14:textId="77777777" w:rsidTr="00993DE0">
        <w:trPr>
          <w:trHeight w:val="153"/>
        </w:trPr>
        <w:tc>
          <w:tcPr>
            <w:tcW w:w="3206" w:type="dxa"/>
            <w:vMerge/>
          </w:tcPr>
          <w:p w14:paraId="77A05618" w14:textId="77777777" w:rsidR="001D0F80" w:rsidRPr="00EC7409" w:rsidRDefault="001D0F80" w:rsidP="007341E5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89A8F41" w14:textId="62EE2EFE" w:rsidR="001D0F80" w:rsidRPr="002466AF" w:rsidRDefault="001D0F80" w:rsidP="002466AF">
            <w:pPr>
              <w:tabs>
                <w:tab w:val="left" w:pos="1405"/>
              </w:tabs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5ECDA0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F2298F">
              <w:rPr>
                <w:rFonts w:ascii="Arial" w:hAnsi="Arial" w:cs="Arial"/>
                <w:i/>
                <w:sz w:val="20"/>
                <w:szCs w:val="20"/>
              </w:rPr>
              <w:t xml:space="preserve">Supervisor Approval: 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2466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092364" w14:textId="668DB2D8" w:rsidR="001D0F80" w:rsidRPr="002466AF" w:rsidRDefault="001D0F80" w:rsidP="002466AF">
            <w:pPr>
              <w:tabs>
                <w:tab w:val="left" w:pos="1405"/>
              </w:tabs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5ECDA073">
              <w:rPr>
                <w:rFonts w:ascii="Arial" w:hAnsi="Arial" w:cs="Arial"/>
                <w:i/>
                <w:iCs/>
                <w:sz w:val="20"/>
                <w:szCs w:val="20"/>
              </w:rPr>
              <w:t>Date:</w:t>
            </w:r>
            <w:r w:rsidRPr="5ECDA073">
              <w:rPr>
                <w:rFonts w:ascii="Arial" w:hAnsi="Arial" w:cs="Arial"/>
              </w:rPr>
              <w:t xml:space="preserve"> 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</w:rPr>
              <w:t> 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tbl>
      <w:tblPr>
        <w:tblW w:w="1068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5933"/>
        <w:gridCol w:w="2555"/>
        <w:gridCol w:w="2192"/>
      </w:tblGrid>
      <w:tr w:rsidR="00E42B84" w:rsidRPr="00A47A5D" w14:paraId="1A8A262E" w14:textId="77777777" w:rsidTr="00A151C3">
        <w:trPr>
          <w:trHeight w:val="507"/>
        </w:trPr>
        <w:tc>
          <w:tcPr>
            <w:tcW w:w="106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358172" w14:textId="07D4CE46" w:rsidR="0036514E" w:rsidRPr="00EC7409" w:rsidRDefault="0036514E" w:rsidP="00580420">
            <w:pPr>
              <w:spacing w:before="240" w:after="120" w:line="276" w:lineRule="auto"/>
              <w:rPr>
                <w:rFonts w:ascii="Arial" w:hAnsi="Arial" w:cs="Arial"/>
                <w:b/>
              </w:rPr>
            </w:pPr>
            <w:r w:rsidRPr="00EC7409">
              <w:rPr>
                <w:rFonts w:ascii="Arial" w:hAnsi="Arial" w:cs="Arial"/>
                <w:b/>
              </w:rPr>
              <w:t xml:space="preserve">A relay permit is used to move shellstock from growing areas classified as “Restricted” </w:t>
            </w:r>
            <w:r w:rsidR="00732034" w:rsidRPr="00EC7409">
              <w:rPr>
                <w:rFonts w:ascii="Arial" w:hAnsi="Arial" w:cs="Arial"/>
                <w:b/>
              </w:rPr>
              <w:t xml:space="preserve">or “Conditionally Approved” in the closed status </w:t>
            </w:r>
            <w:r w:rsidRPr="00EC7409">
              <w:rPr>
                <w:rFonts w:ascii="Arial" w:hAnsi="Arial" w:cs="Arial"/>
                <w:b/>
              </w:rPr>
              <w:t xml:space="preserve">to areas classified as “Approved” or “Conditionally Approved” in the open status. </w:t>
            </w:r>
            <w:r w:rsidR="006C2E19" w:rsidRPr="00EC7409">
              <w:rPr>
                <w:rFonts w:ascii="Arial" w:hAnsi="Arial" w:cs="Arial"/>
                <w:b/>
              </w:rPr>
              <w:t xml:space="preserve">A </w:t>
            </w:r>
            <w:r w:rsidR="00732034" w:rsidRPr="00EC7409">
              <w:rPr>
                <w:rFonts w:ascii="Arial" w:hAnsi="Arial" w:cs="Arial"/>
                <w:b/>
              </w:rPr>
              <w:t xml:space="preserve">separate </w:t>
            </w:r>
            <w:r w:rsidR="006C2E19" w:rsidRPr="00EC7409">
              <w:rPr>
                <w:rFonts w:ascii="Arial" w:hAnsi="Arial" w:cs="Arial"/>
                <w:b/>
              </w:rPr>
              <w:t xml:space="preserve">relay application is required for each site. </w:t>
            </w:r>
          </w:p>
          <w:p w14:paraId="4E7285F7" w14:textId="2432FCA4" w:rsidR="00E42B84" w:rsidRPr="00C4788D" w:rsidRDefault="00296D30" w:rsidP="00580420">
            <w:pPr>
              <w:spacing w:before="240" w:after="120" w:line="276" w:lineRule="auto"/>
              <w:rPr>
                <w:rFonts w:ascii="Arial" w:hAnsi="Arial" w:cs="Arial"/>
                <w:b/>
              </w:rPr>
            </w:pPr>
            <w:r w:rsidRPr="00EC7409">
              <w:rPr>
                <w:rFonts w:ascii="Arial" w:hAnsi="Arial" w:cs="Arial"/>
                <w:b/>
              </w:rPr>
              <w:t>Instructions:</w:t>
            </w:r>
            <w:r w:rsidRPr="00EC7409">
              <w:rPr>
                <w:rFonts w:ascii="Arial" w:hAnsi="Arial" w:cs="Arial"/>
              </w:rPr>
              <w:t xml:space="preserve"> </w:t>
            </w:r>
            <w:r w:rsidR="00C0147F" w:rsidRPr="00EC7409">
              <w:rPr>
                <w:rFonts w:ascii="Arial" w:hAnsi="Arial" w:cs="Arial"/>
              </w:rPr>
              <w:t>Complete this form and mail it to Department of Health Shellfish Program,</w:t>
            </w:r>
            <w:r w:rsidR="00C0147F" w:rsidRPr="00EC7409">
              <w:rPr>
                <w:rFonts w:ascii="Arial" w:hAnsi="Arial" w:cs="Arial"/>
                <w:color w:val="444444"/>
              </w:rPr>
              <w:t xml:space="preserve"> </w:t>
            </w:r>
            <w:r w:rsidR="00C0147F" w:rsidRPr="00EC7409">
              <w:rPr>
                <w:rFonts w:ascii="Arial" w:hAnsi="Arial" w:cs="Arial"/>
              </w:rPr>
              <w:t>PO Box 47824, Olympia, WA 98504-7824</w:t>
            </w:r>
            <w:r w:rsidR="003733AC" w:rsidRPr="33AF59F4">
              <w:rPr>
                <w:rFonts w:ascii="Arial" w:hAnsi="Arial" w:cs="Arial"/>
              </w:rPr>
              <w:t>,</w:t>
            </w:r>
            <w:r w:rsidR="00C0147F" w:rsidRPr="00EC7409">
              <w:rPr>
                <w:rFonts w:ascii="Arial" w:hAnsi="Arial" w:cs="Arial"/>
              </w:rPr>
              <w:t xml:space="preserve"> or email it</w:t>
            </w:r>
            <w:r w:rsidR="00526A8F" w:rsidRPr="00EC7409">
              <w:rPr>
                <w:rFonts w:ascii="Arial" w:hAnsi="Arial" w:cs="Arial"/>
              </w:rPr>
              <w:t xml:space="preserve"> to </w:t>
            </w:r>
            <w:hyperlink r:id="rId13">
              <w:r w:rsidR="775030C2" w:rsidRPr="33AF59F4">
                <w:rPr>
                  <w:rStyle w:val="Hyperlink"/>
                  <w:rFonts w:ascii="Arial" w:hAnsi="Arial" w:cs="Arial"/>
                </w:rPr>
                <w:t>shellfish@doh.wa.gov</w:t>
              </w:r>
            </w:hyperlink>
            <w:r w:rsidR="00580420" w:rsidRPr="00EC7409">
              <w:rPr>
                <w:rFonts w:ascii="Arial" w:hAnsi="Arial" w:cs="Arial"/>
              </w:rPr>
              <w:t>.</w:t>
            </w:r>
            <w:r w:rsidR="00580420">
              <w:rPr>
                <w:rFonts w:ascii="Arial" w:hAnsi="Arial" w:cs="Arial"/>
              </w:rPr>
              <w:t xml:space="preserve"> </w:t>
            </w:r>
          </w:p>
        </w:tc>
      </w:tr>
      <w:tr w:rsidR="003D28B4" w:rsidRPr="00A47A5D" w14:paraId="0AD493C2" w14:textId="77777777" w:rsidTr="00A151C3">
        <w:trPr>
          <w:trHeight w:val="507"/>
        </w:trPr>
        <w:tc>
          <w:tcPr>
            <w:tcW w:w="10680" w:type="dxa"/>
            <w:gridSpan w:val="3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E77732" w14:textId="00F47816" w:rsidR="003D28B4" w:rsidRPr="00A47A5D" w:rsidRDefault="00EC7409" w:rsidP="00B27A74">
            <w:pPr>
              <w:pStyle w:val="Heading2"/>
            </w:pPr>
            <w:r>
              <w:t>Operation</w:t>
            </w:r>
            <w:r w:rsidR="00763D14" w:rsidRPr="00A47A5D">
              <w:t xml:space="preserve"> Information</w:t>
            </w:r>
          </w:p>
        </w:tc>
      </w:tr>
      <w:tr w:rsidR="00DF1783" w:rsidRPr="00A47A5D" w14:paraId="39EE2334" w14:textId="77777777" w:rsidTr="00A151C3">
        <w:trPr>
          <w:trHeight w:val="507"/>
        </w:trPr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51DBF" w14:textId="6AAE424F" w:rsidR="00DF1783" w:rsidRPr="00A47A5D" w:rsidRDefault="00EC7409" w:rsidP="000B124B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</w:t>
            </w:r>
            <w:r w:rsidR="00BC1B95" w:rsidRPr="00A47A5D">
              <w:rPr>
                <w:rFonts w:ascii="Arial" w:hAnsi="Arial" w:cs="Arial"/>
              </w:rPr>
              <w:t xml:space="preserve"> Name</w:t>
            </w:r>
            <w:r w:rsidR="00DF1783" w:rsidRPr="00A47A5D">
              <w:rPr>
                <w:rFonts w:ascii="Arial" w:hAnsi="Arial" w:cs="Arial"/>
              </w:rPr>
              <w:t xml:space="preserve">: </w: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F1783" w:rsidRPr="00A47A5D">
              <w:rPr>
                <w:rFonts w:ascii="Arial" w:hAnsi="Arial" w:cs="Arial"/>
              </w:rPr>
              <w:t> </w:t>
            </w:r>
            <w:r w:rsidR="00DF1783" w:rsidRPr="00A47A5D">
              <w:rPr>
                <w:rFonts w:ascii="Arial" w:hAnsi="Arial" w:cs="Arial"/>
              </w:rPr>
              <w:t> </w:t>
            </w:r>
            <w:r w:rsidR="00DF1783" w:rsidRPr="00A47A5D">
              <w:rPr>
                <w:rFonts w:ascii="Arial" w:hAnsi="Arial" w:cs="Arial"/>
              </w:rPr>
              <w:t> </w:t>
            </w:r>
            <w:r w:rsidR="00DF1783" w:rsidRPr="00A47A5D">
              <w:rPr>
                <w:rFonts w:ascii="Arial" w:hAnsi="Arial" w:cs="Arial"/>
              </w:rPr>
              <w:t> </w:t>
            </w:r>
            <w:r w:rsidR="00DF1783" w:rsidRPr="00A47A5D">
              <w:rPr>
                <w:rFonts w:ascii="Arial" w:hAnsi="Arial" w:cs="Arial"/>
              </w:rPr>
              <w:t> </w: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0"/>
            <w:r w:rsidR="00DF1783" w:rsidRPr="00A47A5D">
              <w:rPr>
                <w:rFonts w:ascii="Arial" w:hAnsi="Arial" w:cs="Arial"/>
              </w:rPr>
              <w:t xml:space="preserve">  </w:t>
            </w:r>
            <w:r w:rsidR="00A151C3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 </w:t>
            </w:r>
            <w:r w:rsidR="00A151C3">
              <w:rPr>
                <w:rFonts w:ascii="Arial" w:hAnsi="Arial" w:cs="Arial"/>
              </w:rPr>
              <w:t>Certification #</w:t>
            </w:r>
            <w:r w:rsidR="00A151C3" w:rsidRPr="00A47A5D">
              <w:rPr>
                <w:rFonts w:ascii="Arial" w:hAnsi="Arial" w:cs="Arial"/>
              </w:rPr>
              <w:t xml:space="preserve">: </w:t>
            </w:r>
            <w:r w:rsidR="00A151C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151C3" w:rsidRPr="00A47A5D">
              <w:rPr>
                <w:rFonts w:ascii="Arial" w:hAnsi="Arial" w:cs="Arial"/>
              </w:rPr>
              <w:instrText xml:space="preserve"> FORMTEXT </w:instrText>
            </w:r>
            <w:r w:rsidR="00A151C3"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A151C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151C3" w:rsidRPr="00A47A5D">
              <w:rPr>
                <w:rFonts w:ascii="Arial" w:hAnsi="Arial" w:cs="Arial"/>
                <w:noProof/>
              </w:rPr>
              <w:t> </w:t>
            </w:r>
            <w:r w:rsidR="00A151C3" w:rsidRPr="00A47A5D">
              <w:rPr>
                <w:rFonts w:ascii="Arial" w:hAnsi="Arial" w:cs="Arial"/>
                <w:noProof/>
              </w:rPr>
              <w:t> </w:t>
            </w:r>
            <w:r w:rsidR="00A151C3" w:rsidRPr="00A47A5D">
              <w:rPr>
                <w:rFonts w:ascii="Arial" w:hAnsi="Arial" w:cs="Arial"/>
                <w:noProof/>
              </w:rPr>
              <w:t> </w:t>
            </w:r>
            <w:r w:rsidR="00A151C3" w:rsidRPr="00A47A5D">
              <w:rPr>
                <w:rFonts w:ascii="Arial" w:hAnsi="Arial" w:cs="Arial"/>
                <w:noProof/>
              </w:rPr>
              <w:t> </w:t>
            </w:r>
            <w:r w:rsidR="00A151C3" w:rsidRPr="00A47A5D">
              <w:rPr>
                <w:rFonts w:ascii="Arial" w:hAnsi="Arial" w:cs="Arial"/>
                <w:noProof/>
              </w:rPr>
              <w:t> </w:t>
            </w:r>
            <w:r w:rsidR="00A151C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2D891" w14:textId="6B72677F" w:rsidR="00DF1783" w:rsidRPr="00A47A5D" w:rsidRDefault="00A151C3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BC1B95" w:rsidRPr="00A47A5D">
              <w:rPr>
                <w:rFonts w:ascii="Arial" w:hAnsi="Arial" w:cs="Arial"/>
              </w:rPr>
              <w:t>Phone</w:t>
            </w:r>
            <w:r w:rsidR="00DF1783" w:rsidRPr="00A47A5D">
              <w:rPr>
                <w:rFonts w:ascii="Arial" w:hAnsi="Arial" w:cs="Arial"/>
              </w:rPr>
              <w:t xml:space="preserve">: </w: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bookmarkEnd w:id="1"/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B04A5" w14:textId="77777777" w:rsidR="00DF1783" w:rsidRPr="00A47A5D" w:rsidRDefault="00BC1B95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>Cell</w:t>
            </w:r>
            <w:r w:rsidR="00DF1783" w:rsidRPr="00A47A5D">
              <w:rPr>
                <w:rFonts w:ascii="Arial" w:hAnsi="Arial" w:cs="Arial"/>
              </w:rPr>
              <w:t xml:space="preserve">: </w: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DF1783" w:rsidRPr="00A47A5D" w14:paraId="4B0A5A4F" w14:textId="77777777" w:rsidTr="00A151C3">
        <w:trPr>
          <w:trHeight w:val="507"/>
        </w:trPr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96611" w14:textId="77777777" w:rsidR="00DF1783" w:rsidRPr="00A47A5D" w:rsidRDefault="00944908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r w:rsidRPr="00A47A5D">
              <w:rPr>
                <w:rFonts w:ascii="Arial" w:hAnsi="Arial" w:cs="Arial"/>
              </w:rPr>
              <w:t>Owner/Manager</w:t>
            </w:r>
            <w:r w:rsidR="00DF1783" w:rsidRPr="00A47A5D">
              <w:rPr>
                <w:rFonts w:ascii="Arial" w:hAnsi="Arial" w:cs="Arial"/>
              </w:rPr>
              <w:t xml:space="preserve"> </w: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F1783" w:rsidRPr="00A47A5D">
              <w:rPr>
                <w:rFonts w:ascii="Arial" w:hAnsi="Arial" w:cs="Arial"/>
              </w:rPr>
              <w:instrText xml:space="preserve"> FORMTEXT </w:instrTex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noProof/>
              </w:rPr>
              <w:t> </w:t>
            </w:r>
            <w:r w:rsidR="00DF1783"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D94C2" w14:textId="623B3093" w:rsidR="00DF1783" w:rsidRPr="00A47A5D" w:rsidRDefault="00A151C3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bookmarkStart w:id="3" w:name="Text4"/>
            <w:r w:rsidRPr="00A47A5D">
              <w:rPr>
                <w:rFonts w:ascii="Arial" w:hAnsi="Arial" w:cs="Arial"/>
              </w:rPr>
              <w:t xml:space="preserve">Email: 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A5D">
              <w:rPr>
                <w:rFonts w:ascii="Arial" w:hAnsi="Arial" w:cs="Arial"/>
              </w:rPr>
              <w:instrText xml:space="preserve"> FORMTEXT </w:instrTex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noProof/>
              </w:rPr>
              <w:t> </w:t>
            </w:r>
            <w:r w:rsidRPr="00A47A5D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bookmarkEnd w:id="3"/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0B69C" w14:textId="15C2DB47" w:rsidR="00DF1783" w:rsidRPr="00A47A5D" w:rsidRDefault="00DF1783" w:rsidP="000479D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57482F6B" w14:textId="77777777" w:rsidR="000348E2" w:rsidRDefault="000348E2" w:rsidP="00526A8F">
      <w:pPr>
        <w:rPr>
          <w:rFonts w:ascii="Arial" w:hAnsi="Arial" w:cs="Arial"/>
          <w:b/>
        </w:rPr>
      </w:pPr>
    </w:p>
    <w:p w14:paraId="1492C710" w14:textId="4A1DA480" w:rsidR="00A151C3" w:rsidRPr="00B27A74" w:rsidRDefault="00072DC9" w:rsidP="3E9B93BA">
      <w:pPr>
        <w:rPr>
          <w:rFonts w:ascii="Arial" w:hAnsi="Arial" w:cs="Arial"/>
          <w:b/>
          <w:bCs/>
        </w:rPr>
      </w:pPr>
      <w:r w:rsidRPr="00B27A74">
        <w:rPr>
          <w:rFonts w:ascii="Arial" w:hAnsi="Arial" w:cs="Arial"/>
          <w:b/>
          <w:bCs/>
        </w:rPr>
        <w:t>There are three parts to this application</w:t>
      </w:r>
      <w:r w:rsidR="003A358B" w:rsidRPr="00B27A74">
        <w:rPr>
          <w:rFonts w:ascii="Arial" w:hAnsi="Arial" w:cs="Arial"/>
          <w:b/>
          <w:bCs/>
        </w:rPr>
        <w:t xml:space="preserve">. Please ensure </w:t>
      </w:r>
      <w:r w:rsidR="00A74113" w:rsidRPr="00B27A74">
        <w:rPr>
          <w:rFonts w:ascii="Arial" w:hAnsi="Arial" w:cs="Arial"/>
          <w:b/>
          <w:bCs/>
        </w:rPr>
        <w:t xml:space="preserve">A through C are complete. </w:t>
      </w:r>
      <w:r w:rsidR="00B27A74">
        <w:rPr>
          <w:rFonts w:ascii="Arial" w:hAnsi="Arial" w:cs="Arial"/>
          <w:b/>
          <w:bCs/>
        </w:rPr>
        <w:br/>
      </w:r>
      <w:r w:rsidR="00A74113" w:rsidRPr="00B27A74">
        <w:rPr>
          <w:rFonts w:ascii="Arial" w:hAnsi="Arial" w:cs="Arial"/>
          <w:b/>
          <w:bCs/>
          <w:i/>
          <w:iCs/>
          <w:highlight w:val="yellow"/>
          <w:shd w:val="clear" w:color="auto" w:fill="FFFF00"/>
        </w:rPr>
        <w:t>Incomplete applications cannot be processed</w:t>
      </w:r>
      <w:r w:rsidR="00EC7409" w:rsidRPr="00B27A74">
        <w:rPr>
          <w:rFonts w:ascii="Arial" w:hAnsi="Arial" w:cs="Arial"/>
          <w:b/>
          <w:bCs/>
          <w:shd w:val="clear" w:color="auto" w:fill="FFFF00"/>
        </w:rPr>
        <w:t>.</w:t>
      </w:r>
      <w:r w:rsidRPr="00B27A74">
        <w:rPr>
          <w:rFonts w:ascii="Arial" w:hAnsi="Arial" w:cs="Arial"/>
          <w:b/>
          <w:bCs/>
        </w:rPr>
        <w:t xml:space="preserve"> </w:t>
      </w:r>
    </w:p>
    <w:p w14:paraId="75DD07D8" w14:textId="63AFA770" w:rsidR="002667F1" w:rsidRDefault="002667F1" w:rsidP="00072DC9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Application Requirements </w:t>
      </w:r>
    </w:p>
    <w:p w14:paraId="63EE6B1C" w14:textId="6EC0CF49" w:rsidR="00072DC9" w:rsidRPr="006839B4" w:rsidRDefault="00072DC9" w:rsidP="00072DC9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6839B4">
        <w:rPr>
          <w:rFonts w:ascii="Arial" w:hAnsi="Arial" w:cs="Arial"/>
          <w:bCs/>
        </w:rPr>
        <w:t>General Questions about your Relay</w:t>
      </w:r>
    </w:p>
    <w:p w14:paraId="5EF7BCDF" w14:textId="4D89FFC6" w:rsidR="00072DC9" w:rsidRPr="006839B4" w:rsidRDefault="00EE1EED" w:rsidP="00072DC9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6839B4">
        <w:rPr>
          <w:rFonts w:ascii="Arial" w:hAnsi="Arial" w:cs="Arial"/>
          <w:bCs/>
        </w:rPr>
        <w:t>Signature on behalf of the Operation</w:t>
      </w:r>
    </w:p>
    <w:p w14:paraId="3ECABBC3" w14:textId="64886454" w:rsidR="000D316D" w:rsidRPr="00B27A74" w:rsidRDefault="00EE1EED" w:rsidP="000D316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839B4">
        <w:rPr>
          <w:rFonts w:ascii="Arial" w:hAnsi="Arial" w:cs="Arial"/>
          <w:bCs/>
        </w:rPr>
        <w:t>Guidance Documents</w:t>
      </w:r>
    </w:p>
    <w:p w14:paraId="756A37FF" w14:textId="1584D21B" w:rsidR="00135E14" w:rsidRPr="00B27A74" w:rsidRDefault="0037399A" w:rsidP="00B27A74">
      <w:pPr>
        <w:pStyle w:val="Heading2"/>
        <w:spacing w:before="360" w:after="240"/>
      </w:pPr>
      <w:r w:rsidRPr="00B27A74">
        <w:t xml:space="preserve">A. </w:t>
      </w:r>
      <w:r w:rsidR="002667F1" w:rsidRPr="00B27A74">
        <w:t>Application Requirements</w:t>
      </w:r>
    </w:p>
    <w:p w14:paraId="75B8CF74" w14:textId="5E5E58A6" w:rsidR="000434AD" w:rsidRPr="00135E14" w:rsidRDefault="000348E2" w:rsidP="3E9B93BA">
      <w:pPr>
        <w:rPr>
          <w:rFonts w:ascii="Arial" w:hAnsi="Arial" w:cs="Arial"/>
          <w:b/>
        </w:rPr>
      </w:pPr>
      <w:r w:rsidRPr="009326BC">
        <w:rPr>
          <w:rFonts w:ascii="Arial" w:hAnsi="Arial" w:cs="Arial"/>
          <w:b/>
        </w:rPr>
        <w:t>The following information must be submitted with this application</w:t>
      </w:r>
      <w:r w:rsidR="00EC7409">
        <w:rPr>
          <w:rFonts w:ascii="Arial" w:hAnsi="Arial" w:cs="Arial"/>
          <w:b/>
        </w:rPr>
        <w:t>:</w:t>
      </w:r>
    </w:p>
    <w:p w14:paraId="2B3AD0D0" w14:textId="363F2158" w:rsidR="000348E2" w:rsidRPr="00302666" w:rsidRDefault="009D1C54" w:rsidP="00B27A74">
      <w:pPr>
        <w:spacing w:before="120" w:line="360" w:lineRule="auto"/>
        <w:rPr>
          <w:rFonts w:ascii="Arial" w:hAnsi="Arial" w:cs="Arial"/>
        </w:rPr>
      </w:pPr>
      <w:r w:rsidRPr="00302666">
        <w:rPr>
          <w:rFonts w:ascii="Arial" w:eastAsia="MS Gothic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302666">
        <w:rPr>
          <w:rFonts w:ascii="Arial" w:eastAsia="MS Gothic" w:hAnsi="Arial" w:cs="Arial"/>
        </w:rPr>
        <w:instrText xml:space="preserve"> FORMCHECKBOX </w:instrText>
      </w:r>
      <w:r w:rsidRPr="00302666">
        <w:rPr>
          <w:rFonts w:ascii="Arial" w:eastAsia="MS Gothic" w:hAnsi="Arial" w:cs="Arial"/>
        </w:rPr>
      </w:r>
      <w:r w:rsidRPr="00302666">
        <w:rPr>
          <w:rFonts w:ascii="Arial" w:eastAsia="MS Gothic" w:hAnsi="Arial" w:cs="Arial"/>
        </w:rPr>
        <w:fldChar w:fldCharType="separate"/>
      </w:r>
      <w:r w:rsidRPr="00302666">
        <w:rPr>
          <w:rFonts w:ascii="Arial" w:eastAsia="MS Gothic" w:hAnsi="Arial" w:cs="Arial"/>
        </w:rPr>
        <w:fldChar w:fldCharType="end"/>
      </w:r>
      <w:bookmarkEnd w:id="4"/>
      <w:r w:rsidRPr="00302666">
        <w:rPr>
          <w:rFonts w:ascii="Arial" w:eastAsia="MS Gothic" w:hAnsi="Arial" w:cs="Arial"/>
        </w:rPr>
        <w:t xml:space="preserve"> </w:t>
      </w:r>
      <w:r w:rsidR="000348E2" w:rsidRPr="00302666">
        <w:rPr>
          <w:rFonts w:ascii="Arial" w:hAnsi="Arial" w:cs="Arial"/>
        </w:rPr>
        <w:t>Harvest site applications for both the initial harvest site and grow out site</w:t>
      </w:r>
      <w:r w:rsidR="00A11F05" w:rsidRPr="00302666">
        <w:rPr>
          <w:rFonts w:ascii="Arial" w:hAnsi="Arial" w:cs="Arial"/>
        </w:rPr>
        <w:t xml:space="preserve"> (if not already certified)</w:t>
      </w:r>
      <w:r w:rsidR="000348E2" w:rsidRPr="00302666">
        <w:rPr>
          <w:rFonts w:ascii="Arial" w:hAnsi="Arial" w:cs="Arial"/>
        </w:rPr>
        <w:t xml:space="preserve">. </w:t>
      </w:r>
    </w:p>
    <w:p w14:paraId="7EE6F336" w14:textId="7BD3B0E2" w:rsidR="000348E2" w:rsidRPr="00302666" w:rsidRDefault="009D1C54" w:rsidP="00263263">
      <w:pPr>
        <w:spacing w:line="360" w:lineRule="auto"/>
        <w:ind w:left="720"/>
        <w:rPr>
          <w:rFonts w:ascii="Arial" w:hAnsi="Arial" w:cs="Arial"/>
        </w:rPr>
      </w:pPr>
      <w:r w:rsidRPr="00302666">
        <w:rPr>
          <w:rFonts w:ascii="Arial" w:eastAsia="MS Gothic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302666">
        <w:rPr>
          <w:rFonts w:ascii="Arial" w:eastAsia="MS Gothic" w:hAnsi="Arial" w:cs="Arial"/>
        </w:rPr>
        <w:instrText xml:space="preserve"> FORMCHECKBOX </w:instrText>
      </w:r>
      <w:r w:rsidRPr="00302666">
        <w:rPr>
          <w:rFonts w:ascii="Arial" w:eastAsia="MS Gothic" w:hAnsi="Arial" w:cs="Arial"/>
        </w:rPr>
      </w:r>
      <w:r w:rsidRPr="00302666">
        <w:rPr>
          <w:rFonts w:ascii="Arial" w:eastAsia="MS Gothic" w:hAnsi="Arial" w:cs="Arial"/>
        </w:rPr>
        <w:fldChar w:fldCharType="separate"/>
      </w:r>
      <w:r w:rsidRPr="00302666">
        <w:rPr>
          <w:rFonts w:ascii="Arial" w:eastAsia="MS Gothic" w:hAnsi="Arial" w:cs="Arial"/>
        </w:rPr>
        <w:fldChar w:fldCharType="end"/>
      </w:r>
      <w:bookmarkEnd w:id="5"/>
      <w:r w:rsidRPr="00302666">
        <w:rPr>
          <w:rFonts w:ascii="Arial" w:eastAsia="MS Gothic" w:hAnsi="Arial" w:cs="Arial"/>
        </w:rPr>
        <w:t xml:space="preserve"> </w:t>
      </w:r>
      <w:r w:rsidR="000348E2" w:rsidRPr="00302666">
        <w:rPr>
          <w:rFonts w:ascii="Arial" w:hAnsi="Arial" w:cs="Arial"/>
        </w:rPr>
        <w:t>Copy of lease agreement(s) (if</w:t>
      </w:r>
      <w:r w:rsidR="0D987B00" w:rsidRPr="00302666">
        <w:rPr>
          <w:rFonts w:ascii="Arial" w:hAnsi="Arial" w:cs="Arial"/>
        </w:rPr>
        <w:t xml:space="preserve"> </w:t>
      </w:r>
      <w:r w:rsidR="000348E2" w:rsidRPr="00302666">
        <w:rPr>
          <w:rFonts w:ascii="Arial" w:hAnsi="Arial" w:cs="Arial"/>
        </w:rPr>
        <w:t>applicable)</w:t>
      </w:r>
      <w:r w:rsidR="003723A8" w:rsidRPr="00302666">
        <w:rPr>
          <w:rFonts w:ascii="Arial" w:hAnsi="Arial" w:cs="Arial"/>
        </w:rPr>
        <w:t>.</w:t>
      </w:r>
      <w:r w:rsidR="000348E2" w:rsidRPr="00302666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 w:rsidRPr="00302666">
        <w:rPr>
          <w:rFonts w:ascii="Arial" w:eastAsia="MS Gothic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302666">
        <w:rPr>
          <w:rFonts w:ascii="Arial" w:eastAsia="MS Gothic" w:hAnsi="Arial" w:cs="Arial"/>
        </w:rPr>
        <w:instrText xml:space="preserve"> FORMCHECKBOX </w:instrText>
      </w:r>
      <w:r w:rsidRPr="00302666">
        <w:rPr>
          <w:rFonts w:ascii="Arial" w:eastAsia="MS Gothic" w:hAnsi="Arial" w:cs="Arial"/>
        </w:rPr>
      </w:r>
      <w:r w:rsidRPr="00302666">
        <w:rPr>
          <w:rFonts w:ascii="Arial" w:eastAsia="MS Gothic" w:hAnsi="Arial" w:cs="Arial"/>
        </w:rPr>
        <w:fldChar w:fldCharType="separate"/>
      </w:r>
      <w:r w:rsidRPr="00302666">
        <w:rPr>
          <w:rFonts w:ascii="Arial" w:eastAsia="MS Gothic" w:hAnsi="Arial" w:cs="Arial"/>
        </w:rPr>
        <w:fldChar w:fldCharType="end"/>
      </w:r>
      <w:bookmarkEnd w:id="6"/>
      <w:r w:rsidRPr="00302666">
        <w:rPr>
          <w:rFonts w:ascii="Arial" w:eastAsia="MS Gothic" w:hAnsi="Arial" w:cs="Arial"/>
        </w:rPr>
        <w:t xml:space="preserve"> </w:t>
      </w:r>
      <w:r w:rsidR="0FFD21A3" w:rsidRPr="00302666">
        <w:rPr>
          <w:rFonts w:ascii="Arial" w:hAnsi="Arial" w:cs="Arial"/>
        </w:rPr>
        <w:t>Tax statement showing parcel ownership</w:t>
      </w:r>
      <w:r w:rsidR="00263263" w:rsidRPr="00302666">
        <w:rPr>
          <w:rFonts w:ascii="Arial" w:hAnsi="Arial" w:cs="Arial"/>
        </w:rPr>
        <w:t>.</w:t>
      </w:r>
      <w:r w:rsidR="000348E2" w:rsidRPr="00302666">
        <w:rPr>
          <w:rFonts w:ascii="Arial" w:hAnsi="Arial" w:cs="Arial"/>
        </w:rPr>
        <w:t xml:space="preserve">                                              </w:t>
      </w:r>
    </w:p>
    <w:p w14:paraId="7D0D5B85" w14:textId="1E107A17" w:rsidR="000348E2" w:rsidRPr="00302666" w:rsidRDefault="009D1C54" w:rsidP="00F56E11">
      <w:pPr>
        <w:spacing w:line="360" w:lineRule="auto"/>
        <w:ind w:firstLine="720"/>
        <w:rPr>
          <w:rFonts w:ascii="Arial" w:hAnsi="Arial" w:cs="Arial"/>
        </w:rPr>
      </w:pPr>
      <w:r w:rsidRPr="00302666">
        <w:rPr>
          <w:rFonts w:ascii="Arial" w:eastAsia="MS Gothic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302666">
        <w:rPr>
          <w:rFonts w:ascii="Arial" w:eastAsia="MS Gothic" w:hAnsi="Arial" w:cs="Arial"/>
        </w:rPr>
        <w:instrText xml:space="preserve"> FORMCHECKBOX </w:instrText>
      </w:r>
      <w:r w:rsidRPr="00302666">
        <w:rPr>
          <w:rFonts w:ascii="Arial" w:eastAsia="MS Gothic" w:hAnsi="Arial" w:cs="Arial"/>
        </w:rPr>
      </w:r>
      <w:r w:rsidRPr="00302666">
        <w:rPr>
          <w:rFonts w:ascii="Arial" w:eastAsia="MS Gothic" w:hAnsi="Arial" w:cs="Arial"/>
        </w:rPr>
        <w:fldChar w:fldCharType="separate"/>
      </w:r>
      <w:r w:rsidRPr="00302666">
        <w:rPr>
          <w:rFonts w:ascii="Arial" w:eastAsia="MS Gothic" w:hAnsi="Arial" w:cs="Arial"/>
        </w:rPr>
        <w:fldChar w:fldCharType="end"/>
      </w:r>
      <w:bookmarkEnd w:id="7"/>
      <w:r w:rsidRPr="00302666">
        <w:rPr>
          <w:rFonts w:ascii="Arial" w:eastAsia="MS Gothic" w:hAnsi="Arial" w:cs="Arial"/>
        </w:rPr>
        <w:t xml:space="preserve"> </w:t>
      </w:r>
      <w:r w:rsidR="000348E2" w:rsidRPr="00302666">
        <w:rPr>
          <w:rFonts w:ascii="Arial" w:hAnsi="Arial" w:cs="Arial"/>
        </w:rPr>
        <w:t>General area maps with beaches marked</w:t>
      </w:r>
      <w:r w:rsidR="003723A8" w:rsidRPr="00302666">
        <w:rPr>
          <w:rFonts w:ascii="Arial" w:hAnsi="Arial" w:cs="Arial"/>
        </w:rPr>
        <w:t>.</w:t>
      </w:r>
      <w:r w:rsidR="000348E2" w:rsidRPr="00302666">
        <w:rPr>
          <w:rFonts w:ascii="Arial" w:hAnsi="Arial" w:cs="Arial"/>
        </w:rPr>
        <w:t xml:space="preserve"> </w:t>
      </w:r>
    </w:p>
    <w:p w14:paraId="2BEBEA4D" w14:textId="5ADEDF08" w:rsidR="617DE309" w:rsidRPr="00302666" w:rsidRDefault="009D1C54" w:rsidP="00263263">
      <w:pPr>
        <w:spacing w:line="360" w:lineRule="auto"/>
        <w:ind w:firstLine="720"/>
        <w:rPr>
          <w:rFonts w:ascii="Arial" w:hAnsi="Arial" w:cs="Arial"/>
        </w:rPr>
      </w:pPr>
      <w:r w:rsidRPr="00302666">
        <w:rPr>
          <w:rFonts w:ascii="Arial" w:eastAsia="MS Gothic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302666">
        <w:rPr>
          <w:rFonts w:ascii="Arial" w:eastAsia="MS Gothic" w:hAnsi="Arial" w:cs="Arial"/>
        </w:rPr>
        <w:instrText xml:space="preserve"> FORMCHECKBOX </w:instrText>
      </w:r>
      <w:r w:rsidRPr="00302666">
        <w:rPr>
          <w:rFonts w:ascii="Arial" w:eastAsia="MS Gothic" w:hAnsi="Arial" w:cs="Arial"/>
        </w:rPr>
      </w:r>
      <w:r w:rsidRPr="00302666">
        <w:rPr>
          <w:rFonts w:ascii="Arial" w:eastAsia="MS Gothic" w:hAnsi="Arial" w:cs="Arial"/>
        </w:rPr>
        <w:fldChar w:fldCharType="separate"/>
      </w:r>
      <w:r w:rsidRPr="00302666">
        <w:rPr>
          <w:rFonts w:ascii="Arial" w:eastAsia="MS Gothic" w:hAnsi="Arial" w:cs="Arial"/>
        </w:rPr>
        <w:fldChar w:fldCharType="end"/>
      </w:r>
      <w:bookmarkEnd w:id="8"/>
      <w:r w:rsidRPr="00302666">
        <w:rPr>
          <w:rFonts w:ascii="Arial" w:eastAsia="MS Gothic" w:hAnsi="Arial" w:cs="Arial"/>
        </w:rPr>
        <w:t xml:space="preserve"> </w:t>
      </w:r>
      <w:r w:rsidR="000348E2" w:rsidRPr="00302666">
        <w:rPr>
          <w:rFonts w:ascii="Arial" w:hAnsi="Arial" w:cs="Arial"/>
        </w:rPr>
        <w:t>Specific parcel map with beaches marked</w:t>
      </w:r>
      <w:r w:rsidR="003723A8" w:rsidRPr="00302666">
        <w:rPr>
          <w:rFonts w:ascii="Arial" w:hAnsi="Arial" w:cs="Arial"/>
        </w:rPr>
        <w:t>.</w:t>
      </w:r>
    </w:p>
    <w:p w14:paraId="10565C90" w14:textId="47E37C29" w:rsidR="003723A8" w:rsidRPr="00302666" w:rsidRDefault="009D1C54" w:rsidP="00F56E11">
      <w:pPr>
        <w:spacing w:line="360" w:lineRule="auto"/>
        <w:rPr>
          <w:rFonts w:ascii="Arial" w:hAnsi="Arial" w:cs="Arial"/>
        </w:rPr>
      </w:pPr>
      <w:r w:rsidRPr="00302666">
        <w:rPr>
          <w:rFonts w:ascii="Arial" w:eastAsia="MS Gothic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302666">
        <w:rPr>
          <w:rFonts w:ascii="Arial" w:eastAsia="MS Gothic" w:hAnsi="Arial" w:cs="Arial"/>
        </w:rPr>
        <w:instrText xml:space="preserve"> FORMCHECKBOX </w:instrText>
      </w:r>
      <w:r w:rsidRPr="00302666">
        <w:rPr>
          <w:rFonts w:ascii="Arial" w:eastAsia="MS Gothic" w:hAnsi="Arial" w:cs="Arial"/>
        </w:rPr>
      </w:r>
      <w:r w:rsidRPr="00302666">
        <w:rPr>
          <w:rFonts w:ascii="Arial" w:eastAsia="MS Gothic" w:hAnsi="Arial" w:cs="Arial"/>
        </w:rPr>
        <w:fldChar w:fldCharType="separate"/>
      </w:r>
      <w:r w:rsidRPr="00302666">
        <w:rPr>
          <w:rFonts w:ascii="Arial" w:eastAsia="MS Gothic" w:hAnsi="Arial" w:cs="Arial"/>
        </w:rPr>
        <w:fldChar w:fldCharType="end"/>
      </w:r>
      <w:bookmarkEnd w:id="9"/>
      <w:r w:rsidRPr="00302666">
        <w:rPr>
          <w:rFonts w:ascii="Arial" w:eastAsia="MS Gothic" w:hAnsi="Arial" w:cs="Arial"/>
        </w:rPr>
        <w:t xml:space="preserve"> </w:t>
      </w:r>
      <w:r w:rsidR="003723A8" w:rsidRPr="00302666">
        <w:rPr>
          <w:rFonts w:ascii="Arial" w:hAnsi="Arial" w:cs="Arial"/>
        </w:rPr>
        <w:t xml:space="preserve">Example of record keeping </w:t>
      </w:r>
      <w:proofErr w:type="gramStart"/>
      <w:r w:rsidR="003723A8" w:rsidRPr="00302666">
        <w:rPr>
          <w:rFonts w:ascii="Arial" w:hAnsi="Arial" w:cs="Arial"/>
        </w:rPr>
        <w:t>document</w:t>
      </w:r>
      <w:proofErr w:type="gramEnd"/>
      <w:r w:rsidR="003723A8" w:rsidRPr="00302666">
        <w:rPr>
          <w:rFonts w:ascii="Arial" w:hAnsi="Arial" w:cs="Arial"/>
        </w:rPr>
        <w:t>.</w:t>
      </w:r>
    </w:p>
    <w:p w14:paraId="560B35D8" w14:textId="3F56951E" w:rsidR="005007AD" w:rsidRPr="00302666" w:rsidRDefault="009D1C54" w:rsidP="00F56E11">
      <w:pPr>
        <w:spacing w:line="360" w:lineRule="auto"/>
        <w:rPr>
          <w:rFonts w:ascii="Arial" w:hAnsi="Arial" w:cs="Arial"/>
        </w:rPr>
      </w:pPr>
      <w:r w:rsidRPr="00302666">
        <w:rPr>
          <w:rFonts w:ascii="Arial" w:eastAsia="MS Gothic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302666">
        <w:rPr>
          <w:rFonts w:ascii="Arial" w:eastAsia="MS Gothic" w:hAnsi="Arial" w:cs="Arial"/>
        </w:rPr>
        <w:instrText xml:space="preserve"> FORMCHECKBOX </w:instrText>
      </w:r>
      <w:r w:rsidRPr="00302666">
        <w:rPr>
          <w:rFonts w:ascii="Arial" w:eastAsia="MS Gothic" w:hAnsi="Arial" w:cs="Arial"/>
        </w:rPr>
      </w:r>
      <w:r w:rsidRPr="00302666">
        <w:rPr>
          <w:rFonts w:ascii="Arial" w:eastAsia="MS Gothic" w:hAnsi="Arial" w:cs="Arial"/>
        </w:rPr>
        <w:fldChar w:fldCharType="separate"/>
      </w:r>
      <w:r w:rsidRPr="00302666">
        <w:rPr>
          <w:rFonts w:ascii="Arial" w:eastAsia="MS Gothic" w:hAnsi="Arial" w:cs="Arial"/>
        </w:rPr>
        <w:fldChar w:fldCharType="end"/>
      </w:r>
      <w:bookmarkEnd w:id="10"/>
      <w:r w:rsidRPr="00302666">
        <w:rPr>
          <w:rFonts w:ascii="Arial" w:eastAsia="MS Gothic" w:hAnsi="Arial" w:cs="Arial"/>
        </w:rPr>
        <w:t xml:space="preserve"> </w:t>
      </w:r>
      <w:r w:rsidR="005007AD" w:rsidRPr="00302666">
        <w:rPr>
          <w:rFonts w:ascii="Arial" w:hAnsi="Arial" w:cs="Arial"/>
        </w:rPr>
        <w:t>Map of where</w:t>
      </w:r>
      <w:r w:rsidR="00C601C3" w:rsidRPr="00302666">
        <w:rPr>
          <w:rFonts w:ascii="Arial" w:hAnsi="Arial" w:cs="Arial"/>
        </w:rPr>
        <w:t xml:space="preserve"> the original site and relay site are located. </w:t>
      </w:r>
      <w:r w:rsidR="005007AD" w:rsidRPr="00302666">
        <w:rPr>
          <w:rFonts w:ascii="Arial" w:hAnsi="Arial" w:cs="Arial"/>
        </w:rPr>
        <w:t xml:space="preserve"> </w:t>
      </w:r>
      <w:r w:rsidR="005007AD" w:rsidRPr="00302666">
        <w:rPr>
          <w:rFonts w:ascii="Arial" w:hAnsi="Arial" w:cs="Arial"/>
        </w:rPr>
        <w:tab/>
      </w:r>
    </w:p>
    <w:p w14:paraId="32AC7E51" w14:textId="5A81D292" w:rsidR="00526A8F" w:rsidRPr="003723A8" w:rsidRDefault="009D1C54" w:rsidP="00F56E11">
      <w:pPr>
        <w:spacing w:line="360" w:lineRule="auto"/>
        <w:rPr>
          <w:rFonts w:ascii="Arial" w:hAnsi="Arial" w:cs="Arial"/>
          <w:sz w:val="24"/>
          <w:szCs w:val="24"/>
        </w:rPr>
      </w:pPr>
      <w:r w:rsidRPr="00302666">
        <w:rPr>
          <w:rFonts w:ascii="Arial" w:eastAsia="MS Gothic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302666">
        <w:rPr>
          <w:rFonts w:ascii="Arial" w:eastAsia="MS Gothic" w:hAnsi="Arial" w:cs="Arial"/>
        </w:rPr>
        <w:instrText xml:space="preserve"> FORMCHECKBOX </w:instrText>
      </w:r>
      <w:r w:rsidRPr="00302666">
        <w:rPr>
          <w:rFonts w:ascii="Arial" w:eastAsia="MS Gothic" w:hAnsi="Arial" w:cs="Arial"/>
        </w:rPr>
      </w:r>
      <w:r w:rsidRPr="00302666">
        <w:rPr>
          <w:rFonts w:ascii="Arial" w:eastAsia="MS Gothic" w:hAnsi="Arial" w:cs="Arial"/>
        </w:rPr>
        <w:fldChar w:fldCharType="separate"/>
      </w:r>
      <w:r w:rsidRPr="00302666">
        <w:rPr>
          <w:rFonts w:ascii="Arial" w:eastAsia="MS Gothic" w:hAnsi="Arial" w:cs="Arial"/>
        </w:rPr>
        <w:fldChar w:fldCharType="end"/>
      </w:r>
      <w:bookmarkEnd w:id="11"/>
      <w:r w:rsidRPr="00302666">
        <w:rPr>
          <w:rFonts w:ascii="Arial" w:eastAsia="MS Gothic" w:hAnsi="Arial" w:cs="Arial"/>
        </w:rPr>
        <w:t xml:space="preserve"> </w:t>
      </w:r>
      <w:r w:rsidR="003723A8" w:rsidRPr="00302666">
        <w:rPr>
          <w:rFonts w:ascii="Arial" w:hAnsi="Arial" w:cs="Arial"/>
        </w:rPr>
        <w:t>Directions</w:t>
      </w:r>
      <w:r w:rsidR="003723A8" w:rsidRPr="00B303AF">
        <w:rPr>
          <w:rFonts w:ascii="Arial" w:hAnsi="Arial" w:cs="Arial"/>
        </w:rPr>
        <w:t xml:space="preserve"> on how to get to the </w:t>
      </w:r>
      <w:r w:rsidR="00C601C3">
        <w:rPr>
          <w:rFonts w:ascii="Arial" w:hAnsi="Arial" w:cs="Arial"/>
        </w:rPr>
        <w:t xml:space="preserve">original </w:t>
      </w:r>
      <w:r w:rsidR="00216A6F">
        <w:rPr>
          <w:rFonts w:ascii="Arial" w:hAnsi="Arial" w:cs="Arial"/>
        </w:rPr>
        <w:t xml:space="preserve">site </w:t>
      </w:r>
      <w:r w:rsidR="00C601C3">
        <w:rPr>
          <w:rFonts w:ascii="Arial" w:hAnsi="Arial" w:cs="Arial"/>
        </w:rPr>
        <w:t xml:space="preserve">and relay </w:t>
      </w:r>
      <w:r w:rsidR="003723A8" w:rsidRPr="00B303AF">
        <w:rPr>
          <w:rFonts w:ascii="Arial" w:hAnsi="Arial" w:cs="Arial"/>
        </w:rPr>
        <w:t xml:space="preserve">site. </w:t>
      </w:r>
      <w:r w:rsidR="000348E2" w:rsidRPr="000348E2">
        <w:tab/>
      </w:r>
      <w:r w:rsidR="00526A8F">
        <w:br w:type="page"/>
      </w:r>
    </w:p>
    <w:p w14:paraId="1E76A78B" w14:textId="5B8A5EC0" w:rsidR="00A47A5D" w:rsidRPr="00EC7409" w:rsidRDefault="002667F1" w:rsidP="00B27A74">
      <w:pPr>
        <w:pStyle w:val="Heading2"/>
      </w:pPr>
      <w:r w:rsidRPr="00EC7409">
        <w:lastRenderedPageBreak/>
        <w:t>B</w:t>
      </w:r>
      <w:r w:rsidR="006D01BC" w:rsidRPr="00EC7409">
        <w:t xml:space="preserve">. General Questions </w:t>
      </w:r>
      <w:r w:rsidR="00732034" w:rsidRPr="00EC7409">
        <w:t>About</w:t>
      </w:r>
      <w:r w:rsidR="006D01BC" w:rsidRPr="00EC7409">
        <w:t xml:space="preserve"> Your </w:t>
      </w:r>
      <w:r w:rsidR="000348E2" w:rsidRPr="00EC7409">
        <w:t>Relay</w:t>
      </w:r>
    </w:p>
    <w:p w14:paraId="08F22E01" w14:textId="6CE264A7" w:rsidR="003723A8" w:rsidRDefault="006D01BC" w:rsidP="003723A8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348E2">
        <w:rPr>
          <w:rFonts w:ascii="Arial" w:hAnsi="Arial" w:cs="Arial"/>
        </w:rPr>
        <w:t xml:space="preserve">Species you plan to relay: </w:t>
      </w:r>
      <w:r w:rsidR="000348E2" w:rsidRPr="00A47A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48E2" w:rsidRPr="00A47A5D">
        <w:rPr>
          <w:rFonts w:ascii="Arial" w:hAnsi="Arial" w:cs="Arial"/>
        </w:rPr>
        <w:instrText xml:space="preserve"> FORMTEXT </w:instrText>
      </w:r>
      <w:r w:rsidR="000348E2" w:rsidRPr="00A47A5D">
        <w:rPr>
          <w:rFonts w:ascii="Arial" w:hAnsi="Arial" w:cs="Arial"/>
          <w:color w:val="2B579A"/>
          <w:shd w:val="clear" w:color="auto" w:fill="E6E6E6"/>
        </w:rPr>
      </w:r>
      <w:r w:rsidR="000348E2" w:rsidRPr="00A47A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0348E2" w:rsidRPr="00A47A5D">
        <w:rPr>
          <w:rFonts w:ascii="Arial" w:hAnsi="Arial" w:cs="Arial"/>
          <w:noProof/>
        </w:rPr>
        <w:t> </w:t>
      </w:r>
      <w:r w:rsidR="000348E2" w:rsidRPr="00A47A5D">
        <w:rPr>
          <w:rFonts w:ascii="Arial" w:hAnsi="Arial" w:cs="Arial"/>
          <w:noProof/>
        </w:rPr>
        <w:t> </w:t>
      </w:r>
      <w:r w:rsidR="000348E2" w:rsidRPr="00A47A5D">
        <w:rPr>
          <w:rFonts w:ascii="Arial" w:hAnsi="Arial" w:cs="Arial"/>
          <w:noProof/>
        </w:rPr>
        <w:t> </w:t>
      </w:r>
      <w:r w:rsidR="000348E2" w:rsidRPr="00A47A5D">
        <w:rPr>
          <w:rFonts w:ascii="Arial" w:hAnsi="Arial" w:cs="Arial"/>
          <w:noProof/>
        </w:rPr>
        <w:t> </w:t>
      </w:r>
      <w:r w:rsidR="000348E2" w:rsidRPr="00A47A5D">
        <w:rPr>
          <w:rFonts w:ascii="Arial" w:hAnsi="Arial" w:cs="Arial"/>
          <w:noProof/>
        </w:rPr>
        <w:t> </w:t>
      </w:r>
      <w:r w:rsidR="000348E2" w:rsidRPr="00A47A5D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13CC40E8" w14:textId="6CB317AC" w:rsidR="006D01BC" w:rsidRDefault="007E1EAD" w:rsidP="006C2E19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01BC">
        <w:rPr>
          <w:rFonts w:ascii="Arial" w:hAnsi="Arial" w:cs="Arial"/>
        </w:rPr>
        <w:t xml:space="preserve">. </w:t>
      </w:r>
      <w:r w:rsidR="000348E2">
        <w:rPr>
          <w:rFonts w:ascii="Arial" w:hAnsi="Arial" w:cs="Arial"/>
        </w:rPr>
        <w:t>Length of time you plan to relay</w:t>
      </w:r>
      <w:r w:rsidR="006D01BC">
        <w:rPr>
          <w:rFonts w:ascii="Arial" w:hAnsi="Arial" w:cs="Arial"/>
        </w:rPr>
        <w:t xml:space="preserve">: </w:t>
      </w:r>
      <w:r w:rsidR="006D01BC" w:rsidRPr="00A47A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01BC" w:rsidRPr="00A47A5D">
        <w:rPr>
          <w:rFonts w:ascii="Arial" w:hAnsi="Arial" w:cs="Arial"/>
        </w:rPr>
        <w:instrText xml:space="preserve"> FORMTEXT </w:instrText>
      </w:r>
      <w:r w:rsidR="006D01BC" w:rsidRPr="00A47A5D">
        <w:rPr>
          <w:rFonts w:ascii="Arial" w:hAnsi="Arial" w:cs="Arial"/>
          <w:color w:val="2B579A"/>
          <w:shd w:val="clear" w:color="auto" w:fill="E6E6E6"/>
        </w:rPr>
      </w:r>
      <w:r w:rsidR="006D01BC" w:rsidRPr="00A47A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6D01BC" w:rsidRPr="00A47A5D">
        <w:rPr>
          <w:rFonts w:ascii="Arial" w:hAnsi="Arial" w:cs="Arial"/>
          <w:noProof/>
        </w:rPr>
        <w:t> </w:t>
      </w:r>
      <w:r w:rsidR="006D01BC" w:rsidRPr="00A47A5D">
        <w:rPr>
          <w:rFonts w:ascii="Arial" w:hAnsi="Arial" w:cs="Arial"/>
          <w:noProof/>
        </w:rPr>
        <w:t> </w:t>
      </w:r>
      <w:r w:rsidR="006D01BC" w:rsidRPr="00A47A5D">
        <w:rPr>
          <w:rFonts w:ascii="Arial" w:hAnsi="Arial" w:cs="Arial"/>
          <w:noProof/>
        </w:rPr>
        <w:t> </w:t>
      </w:r>
      <w:r w:rsidR="006D01BC" w:rsidRPr="00A47A5D">
        <w:rPr>
          <w:rFonts w:ascii="Arial" w:hAnsi="Arial" w:cs="Arial"/>
          <w:noProof/>
        </w:rPr>
        <w:t> </w:t>
      </w:r>
      <w:r w:rsidR="006D01BC" w:rsidRPr="00A47A5D">
        <w:rPr>
          <w:rFonts w:ascii="Arial" w:hAnsi="Arial" w:cs="Arial"/>
          <w:noProof/>
        </w:rPr>
        <w:t> </w:t>
      </w:r>
      <w:r w:rsidR="006D01BC" w:rsidRPr="00A47A5D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0DE45310" w14:textId="5F834AE4" w:rsidR="006C2E19" w:rsidRDefault="006C2E19" w:rsidP="00B303AF">
      <w:pPr>
        <w:spacing w:before="240"/>
        <w:ind w:firstLine="720"/>
        <w:rPr>
          <w:rFonts w:ascii="Arial" w:hAnsi="Arial" w:cs="Arial"/>
          <w:i/>
          <w:iCs/>
        </w:rPr>
      </w:pPr>
      <w:r w:rsidRPr="000348E2">
        <w:rPr>
          <w:rFonts w:ascii="Arial" w:hAnsi="Arial" w:cs="Arial"/>
          <w:i/>
          <w:iCs/>
        </w:rPr>
        <w:t xml:space="preserve">(Note: Less than 61 days requires a validation study. </w:t>
      </w:r>
      <w:r w:rsidR="00B21BE0">
        <w:rPr>
          <w:rFonts w:ascii="Arial" w:hAnsi="Arial" w:cs="Arial"/>
          <w:i/>
          <w:iCs/>
        </w:rPr>
        <w:t>See Guidance Document below.</w:t>
      </w:r>
      <w:r w:rsidRPr="000348E2">
        <w:rPr>
          <w:rFonts w:ascii="Arial" w:hAnsi="Arial" w:cs="Arial"/>
          <w:i/>
          <w:iCs/>
        </w:rPr>
        <w:t>)</w:t>
      </w:r>
    </w:p>
    <w:p w14:paraId="4B699448" w14:textId="57ACEEF5" w:rsidR="006C2E19" w:rsidRDefault="006C2E19" w:rsidP="00B21BE0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3. Time of year you plan to </w:t>
      </w:r>
      <w:r w:rsidRPr="000F2BE9">
        <w:rPr>
          <w:rFonts w:ascii="Arial" w:hAnsi="Arial" w:cs="Arial"/>
        </w:rPr>
        <w:t>relay</w:t>
      </w:r>
      <w:r w:rsidR="00B21BE0">
        <w:rPr>
          <w:rFonts w:ascii="Arial" w:hAnsi="Arial" w:cs="Arial"/>
        </w:rPr>
        <w:t xml:space="preserve"> (check all that apply):</w:t>
      </w:r>
      <w:r w:rsidR="002A0A93" w:rsidRPr="000F2BE9">
        <w:rPr>
          <w:rFonts w:ascii="Arial" w:hAnsi="Arial" w:cs="Arial"/>
        </w:rPr>
        <w:t xml:space="preserve"> </w:t>
      </w:r>
    </w:p>
    <w:p w14:paraId="07A6DF00" w14:textId="673FFAF7" w:rsidR="0093399F" w:rsidRPr="00302666" w:rsidRDefault="009D1C54" w:rsidP="0093399F">
      <w:pPr>
        <w:spacing w:before="240"/>
        <w:ind w:firstLine="720"/>
        <w:rPr>
          <w:rFonts w:ascii="Arial" w:hAnsi="Arial" w:cs="Arial"/>
        </w:rPr>
      </w:pPr>
      <w:r w:rsidRPr="00302666">
        <w:rPr>
          <w:rFonts w:ascii="Arial" w:eastAsia="MS Gothic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302666">
        <w:rPr>
          <w:rFonts w:ascii="Arial" w:eastAsia="MS Gothic" w:hAnsi="Arial" w:cs="Arial"/>
        </w:rPr>
        <w:instrText xml:space="preserve"> FORMCHECKBOX </w:instrText>
      </w:r>
      <w:r w:rsidRPr="00302666">
        <w:rPr>
          <w:rFonts w:ascii="Arial" w:eastAsia="MS Gothic" w:hAnsi="Arial" w:cs="Arial"/>
        </w:rPr>
      </w:r>
      <w:r w:rsidRPr="00302666">
        <w:rPr>
          <w:rFonts w:ascii="Arial" w:eastAsia="MS Gothic" w:hAnsi="Arial" w:cs="Arial"/>
        </w:rPr>
        <w:fldChar w:fldCharType="separate"/>
      </w:r>
      <w:r w:rsidRPr="00302666">
        <w:rPr>
          <w:rFonts w:ascii="Arial" w:eastAsia="MS Gothic" w:hAnsi="Arial" w:cs="Arial"/>
        </w:rPr>
        <w:fldChar w:fldCharType="end"/>
      </w:r>
      <w:bookmarkEnd w:id="12"/>
      <w:r w:rsidRPr="00302666">
        <w:rPr>
          <w:rFonts w:ascii="Arial" w:eastAsia="MS Gothic" w:hAnsi="Arial" w:cs="Arial"/>
        </w:rPr>
        <w:t xml:space="preserve"> </w:t>
      </w:r>
      <w:r w:rsidR="00B21BE0" w:rsidRPr="00302666">
        <w:rPr>
          <w:rFonts w:ascii="Arial" w:hAnsi="Arial" w:cs="Arial"/>
        </w:rPr>
        <w:t>Warm</w:t>
      </w:r>
      <w:r w:rsidR="00D82860" w:rsidRPr="00302666">
        <w:rPr>
          <w:rFonts w:ascii="Arial" w:hAnsi="Arial" w:cs="Arial"/>
        </w:rPr>
        <w:t xml:space="preserve"> season</w:t>
      </w:r>
      <w:r w:rsidR="105FEF14" w:rsidRPr="00302666">
        <w:rPr>
          <w:rFonts w:ascii="Arial" w:hAnsi="Arial" w:cs="Arial"/>
        </w:rPr>
        <w:t xml:space="preserve">: </w:t>
      </w:r>
      <w:r w:rsidR="00724316" w:rsidRPr="00302666">
        <w:rPr>
          <w:rFonts w:ascii="Arial" w:hAnsi="Arial" w:cs="Arial"/>
        </w:rPr>
        <w:t>May</w:t>
      </w:r>
      <w:r w:rsidR="00B21BE0" w:rsidRPr="00302666">
        <w:rPr>
          <w:rFonts w:ascii="Arial" w:hAnsi="Arial" w:cs="Arial"/>
        </w:rPr>
        <w:t xml:space="preserve"> t</w:t>
      </w:r>
      <w:r w:rsidR="58C1B1D4" w:rsidRPr="00302666">
        <w:rPr>
          <w:rFonts w:ascii="Arial" w:hAnsi="Arial" w:cs="Arial"/>
        </w:rPr>
        <w:t>hrough</w:t>
      </w:r>
      <w:r w:rsidR="00B21BE0" w:rsidRPr="00302666">
        <w:rPr>
          <w:rFonts w:ascii="Arial" w:hAnsi="Arial" w:cs="Arial"/>
        </w:rPr>
        <w:t xml:space="preserve"> </w:t>
      </w:r>
      <w:r w:rsidR="00724316" w:rsidRPr="00302666">
        <w:rPr>
          <w:rFonts w:ascii="Arial" w:hAnsi="Arial" w:cs="Arial"/>
        </w:rPr>
        <w:t>October</w:t>
      </w:r>
      <w:r w:rsidRPr="00302666">
        <w:rPr>
          <w:rFonts w:ascii="Arial" w:eastAsia="MS Gothic" w:hAnsi="Arial" w:cs="Arial"/>
        </w:rPr>
        <w:tab/>
      </w:r>
      <w:r w:rsidRPr="00302666">
        <w:rPr>
          <w:rFonts w:ascii="Arial" w:eastAsia="MS Gothic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302666">
        <w:rPr>
          <w:rFonts w:ascii="Arial" w:eastAsia="MS Gothic" w:hAnsi="Arial" w:cs="Arial"/>
        </w:rPr>
        <w:instrText xml:space="preserve"> FORMCHECKBOX </w:instrText>
      </w:r>
      <w:r w:rsidRPr="00302666">
        <w:rPr>
          <w:rFonts w:ascii="Arial" w:eastAsia="MS Gothic" w:hAnsi="Arial" w:cs="Arial"/>
        </w:rPr>
      </w:r>
      <w:r w:rsidRPr="00302666">
        <w:rPr>
          <w:rFonts w:ascii="Arial" w:eastAsia="MS Gothic" w:hAnsi="Arial" w:cs="Arial"/>
        </w:rPr>
        <w:fldChar w:fldCharType="separate"/>
      </w:r>
      <w:r w:rsidRPr="00302666">
        <w:rPr>
          <w:rFonts w:ascii="Arial" w:eastAsia="MS Gothic" w:hAnsi="Arial" w:cs="Arial"/>
        </w:rPr>
        <w:fldChar w:fldCharType="end"/>
      </w:r>
      <w:bookmarkEnd w:id="13"/>
      <w:r w:rsidRPr="00302666">
        <w:rPr>
          <w:rFonts w:ascii="Arial" w:eastAsia="MS Gothic" w:hAnsi="Arial" w:cs="Arial"/>
        </w:rPr>
        <w:t xml:space="preserve"> </w:t>
      </w:r>
      <w:r w:rsidR="00B21BE0" w:rsidRPr="00302666">
        <w:rPr>
          <w:rFonts w:ascii="Arial" w:hAnsi="Arial" w:cs="Arial"/>
        </w:rPr>
        <w:t>C</w:t>
      </w:r>
      <w:r w:rsidR="00D82860" w:rsidRPr="00302666">
        <w:rPr>
          <w:rFonts w:ascii="Arial" w:hAnsi="Arial" w:cs="Arial"/>
        </w:rPr>
        <w:t>old season</w:t>
      </w:r>
      <w:r w:rsidR="59F9E733" w:rsidRPr="00302666">
        <w:rPr>
          <w:rFonts w:ascii="Arial" w:hAnsi="Arial" w:cs="Arial"/>
        </w:rPr>
        <w:t xml:space="preserve">: </w:t>
      </w:r>
      <w:r w:rsidR="00724316" w:rsidRPr="00302666">
        <w:rPr>
          <w:rFonts w:ascii="Arial" w:hAnsi="Arial" w:cs="Arial"/>
        </w:rPr>
        <w:t>November</w:t>
      </w:r>
      <w:r w:rsidR="00B21BE0" w:rsidRPr="00302666">
        <w:rPr>
          <w:rFonts w:ascii="Arial" w:hAnsi="Arial" w:cs="Arial"/>
        </w:rPr>
        <w:t xml:space="preserve"> t</w:t>
      </w:r>
      <w:r w:rsidR="7E5CF6E6" w:rsidRPr="00302666">
        <w:rPr>
          <w:rFonts w:ascii="Arial" w:hAnsi="Arial" w:cs="Arial"/>
        </w:rPr>
        <w:t>hrough</w:t>
      </w:r>
      <w:r w:rsidR="00B21BE0" w:rsidRPr="00302666">
        <w:rPr>
          <w:rFonts w:ascii="Arial" w:hAnsi="Arial" w:cs="Arial"/>
        </w:rPr>
        <w:t xml:space="preserve"> </w:t>
      </w:r>
      <w:r w:rsidR="00724316" w:rsidRPr="00302666">
        <w:rPr>
          <w:rFonts w:ascii="Arial" w:hAnsi="Arial" w:cs="Arial"/>
        </w:rPr>
        <w:t>April</w:t>
      </w:r>
      <w:r w:rsidR="00B21BE0" w:rsidRPr="00302666">
        <w:rPr>
          <w:rFonts w:ascii="Arial" w:hAnsi="Arial" w:cs="Arial"/>
        </w:rPr>
        <w:t xml:space="preserve"> </w:t>
      </w:r>
    </w:p>
    <w:p w14:paraId="5CF68029" w14:textId="7EC943ED" w:rsidR="003723A8" w:rsidRDefault="000F2BE9" w:rsidP="003723A8">
      <w:pPr>
        <w:spacing w:before="240" w:line="48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4</w:t>
      </w:r>
      <w:r w:rsidR="003723A8">
        <w:rPr>
          <w:rFonts w:ascii="Arial" w:hAnsi="Arial" w:cs="Arial"/>
          <w:i/>
          <w:iCs/>
        </w:rPr>
        <w:t xml:space="preserve">. </w:t>
      </w:r>
      <w:r w:rsidR="000348E2">
        <w:rPr>
          <w:rFonts w:ascii="Arial" w:hAnsi="Arial" w:cs="Arial"/>
        </w:rPr>
        <w:t xml:space="preserve">How will the original harvest occur? 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23A8" w:rsidRPr="00A47A5D">
        <w:rPr>
          <w:rFonts w:ascii="Arial" w:hAnsi="Arial" w:cs="Arial"/>
        </w:rPr>
        <w:instrText xml:space="preserve"> FORMTEXT </w:instrText>
      </w:r>
      <w:r w:rsidR="003723A8" w:rsidRPr="00A47A5D">
        <w:rPr>
          <w:rFonts w:ascii="Arial" w:hAnsi="Arial" w:cs="Arial"/>
          <w:color w:val="2B579A"/>
          <w:shd w:val="clear" w:color="auto" w:fill="E6E6E6"/>
        </w:rPr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490D73F8" w14:textId="388EE26D" w:rsidR="003723A8" w:rsidRDefault="000F2BE9" w:rsidP="003723A8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723A8">
        <w:rPr>
          <w:rFonts w:ascii="Arial" w:hAnsi="Arial" w:cs="Arial"/>
        </w:rPr>
        <w:t>. What is your m</w:t>
      </w:r>
      <w:r w:rsidR="000348E2">
        <w:rPr>
          <w:rFonts w:ascii="Arial" w:hAnsi="Arial" w:cs="Arial"/>
        </w:rPr>
        <w:t>ethod and route of transport to the relay site</w:t>
      </w:r>
      <w:r w:rsidR="003723A8">
        <w:rPr>
          <w:rFonts w:ascii="Arial" w:hAnsi="Arial" w:cs="Arial"/>
        </w:rPr>
        <w:t xml:space="preserve">? 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23A8" w:rsidRPr="00A47A5D">
        <w:rPr>
          <w:rFonts w:ascii="Arial" w:hAnsi="Arial" w:cs="Arial"/>
        </w:rPr>
        <w:instrText xml:space="preserve"> FORMTEXT </w:instrText>
      </w:r>
      <w:r w:rsidR="003723A8" w:rsidRPr="00A47A5D">
        <w:rPr>
          <w:rFonts w:ascii="Arial" w:hAnsi="Arial" w:cs="Arial"/>
          <w:color w:val="2B579A"/>
          <w:shd w:val="clear" w:color="auto" w:fill="E6E6E6"/>
        </w:rPr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2F379E15" w14:textId="23567552" w:rsidR="003723A8" w:rsidRDefault="000F2BE9" w:rsidP="003723A8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723A8">
        <w:rPr>
          <w:rFonts w:ascii="Arial" w:hAnsi="Arial" w:cs="Arial"/>
        </w:rPr>
        <w:t xml:space="preserve">. </w:t>
      </w:r>
      <w:r w:rsidR="000348E2">
        <w:rPr>
          <w:rFonts w:ascii="Arial" w:hAnsi="Arial" w:cs="Arial"/>
        </w:rPr>
        <w:t>How will the shell</w:t>
      </w:r>
      <w:r w:rsidR="0026465B">
        <w:rPr>
          <w:rFonts w:ascii="Arial" w:hAnsi="Arial" w:cs="Arial"/>
        </w:rPr>
        <w:t>stock</w:t>
      </w:r>
      <w:r w:rsidR="000348E2">
        <w:rPr>
          <w:rFonts w:ascii="Arial" w:hAnsi="Arial" w:cs="Arial"/>
        </w:rPr>
        <w:t xml:space="preserve"> be stored in the relay site</w:t>
      </w:r>
      <w:r w:rsidR="003723A8">
        <w:rPr>
          <w:rFonts w:ascii="Arial" w:hAnsi="Arial" w:cs="Arial"/>
        </w:rPr>
        <w:t xml:space="preserve">? 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23A8" w:rsidRPr="00A47A5D">
        <w:rPr>
          <w:rFonts w:ascii="Arial" w:hAnsi="Arial" w:cs="Arial"/>
        </w:rPr>
        <w:instrText xml:space="preserve"> FORMTEXT </w:instrText>
      </w:r>
      <w:r w:rsidR="003723A8" w:rsidRPr="00A47A5D">
        <w:rPr>
          <w:rFonts w:ascii="Arial" w:hAnsi="Arial" w:cs="Arial"/>
          <w:color w:val="2B579A"/>
          <w:shd w:val="clear" w:color="auto" w:fill="E6E6E6"/>
        </w:rPr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517E18EC" w14:textId="7443635C" w:rsidR="003723A8" w:rsidRDefault="000F2BE9" w:rsidP="00B27A74">
      <w:pPr>
        <w:spacing w:before="240" w:after="24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7</w:t>
      </w:r>
      <w:r w:rsidR="003723A8">
        <w:rPr>
          <w:rFonts w:ascii="Arial" w:hAnsi="Arial" w:cs="Arial"/>
        </w:rPr>
        <w:t xml:space="preserve">. </w:t>
      </w:r>
      <w:r w:rsidR="000348E2">
        <w:rPr>
          <w:rFonts w:ascii="Arial" w:hAnsi="Arial" w:cs="Arial"/>
        </w:rPr>
        <w:t>How will you maintain separation between lots of shell</w:t>
      </w:r>
      <w:r w:rsidR="0026465B">
        <w:rPr>
          <w:rFonts w:ascii="Arial" w:hAnsi="Arial" w:cs="Arial"/>
        </w:rPr>
        <w:t>stock</w:t>
      </w:r>
      <w:r w:rsidR="000348E2">
        <w:rPr>
          <w:rFonts w:ascii="Arial" w:hAnsi="Arial" w:cs="Arial"/>
        </w:rPr>
        <w:t xml:space="preserve"> at the relay site? </w:t>
      </w:r>
      <w:r w:rsidR="003723A8">
        <w:rPr>
          <w:rFonts w:ascii="Arial" w:hAnsi="Arial" w:cs="Arial"/>
        </w:rPr>
        <w:t xml:space="preserve">The relayed shellstock may not be commingled with other shellstock. 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23A8" w:rsidRPr="00A47A5D">
        <w:rPr>
          <w:rFonts w:ascii="Arial" w:hAnsi="Arial" w:cs="Arial"/>
        </w:rPr>
        <w:instrText xml:space="preserve"> FORMTEXT </w:instrText>
      </w:r>
      <w:r w:rsidR="003723A8" w:rsidRPr="00A47A5D">
        <w:rPr>
          <w:rFonts w:ascii="Arial" w:hAnsi="Arial" w:cs="Arial"/>
          <w:color w:val="2B579A"/>
          <w:shd w:val="clear" w:color="auto" w:fill="E6E6E6"/>
        </w:rPr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205D9B71" w14:textId="5DB60F8A" w:rsidR="003723A8" w:rsidRDefault="000F2BE9" w:rsidP="00062DD7">
      <w:pPr>
        <w:spacing w:before="360" w:line="48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8</w:t>
      </w:r>
      <w:r w:rsidR="003723A8">
        <w:rPr>
          <w:rFonts w:ascii="Arial" w:hAnsi="Arial" w:cs="Arial"/>
        </w:rPr>
        <w:t xml:space="preserve">. What is your surveillance plan for the relay site to ensure lots are not commingled or stolen? 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23A8" w:rsidRPr="00A47A5D">
        <w:rPr>
          <w:rFonts w:ascii="Arial" w:hAnsi="Arial" w:cs="Arial"/>
        </w:rPr>
        <w:instrText xml:space="preserve"> FORMTEXT </w:instrText>
      </w:r>
      <w:r w:rsidR="003723A8" w:rsidRPr="00A47A5D">
        <w:rPr>
          <w:rFonts w:ascii="Arial" w:hAnsi="Arial" w:cs="Arial"/>
          <w:color w:val="2B579A"/>
          <w:shd w:val="clear" w:color="auto" w:fill="E6E6E6"/>
        </w:rPr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211FF794" w14:textId="22E420CA" w:rsidR="00BB5961" w:rsidRDefault="000F2BE9" w:rsidP="00D65DA8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9</w:t>
      </w:r>
      <w:r w:rsidR="003723A8">
        <w:rPr>
          <w:rFonts w:ascii="Arial" w:hAnsi="Arial" w:cs="Arial"/>
        </w:rPr>
        <w:t xml:space="preserve">. What record-keeping procedures will be used? Must include lot number, species, harvest location, harvest date, quantity, relay site and relayed product harvest date. </w:t>
      </w:r>
      <w:r w:rsidR="003723A8" w:rsidRPr="003723A8">
        <w:rPr>
          <w:rFonts w:ascii="Arial" w:hAnsi="Arial" w:cs="Arial"/>
          <w:b/>
          <w:bCs/>
        </w:rPr>
        <w:t>(Please include a copy of this record).</w:t>
      </w:r>
      <w:r w:rsidR="003723A8">
        <w:rPr>
          <w:rFonts w:ascii="Arial" w:hAnsi="Arial" w:cs="Arial"/>
          <w:b/>
          <w:bCs/>
        </w:rPr>
        <w:t xml:space="preserve"> 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23A8" w:rsidRPr="00A47A5D">
        <w:rPr>
          <w:rFonts w:ascii="Arial" w:hAnsi="Arial" w:cs="Arial"/>
        </w:rPr>
        <w:instrText xml:space="preserve"> FORMTEXT </w:instrText>
      </w:r>
      <w:r w:rsidR="003723A8" w:rsidRPr="00A47A5D">
        <w:rPr>
          <w:rFonts w:ascii="Arial" w:hAnsi="Arial" w:cs="Arial"/>
          <w:color w:val="2B579A"/>
          <w:shd w:val="clear" w:color="auto" w:fill="E6E6E6"/>
        </w:rPr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noProof/>
        </w:rPr>
        <w:t> </w:t>
      </w:r>
      <w:r w:rsidR="003723A8" w:rsidRPr="00A47A5D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2555EFF4" w14:textId="6ABEBE3D" w:rsidR="0093399F" w:rsidRDefault="000F2BE9" w:rsidP="0093399F">
      <w:pPr>
        <w:spacing w:before="240"/>
        <w:rPr>
          <w:rFonts w:ascii="Arial" w:hAnsi="Arial" w:cs="Arial"/>
        </w:rPr>
      </w:pPr>
      <w:r w:rsidRPr="33AF59F4">
        <w:rPr>
          <w:rFonts w:ascii="Arial" w:hAnsi="Arial" w:cs="Arial"/>
        </w:rPr>
        <w:t>10</w:t>
      </w:r>
      <w:r w:rsidR="0036514E" w:rsidRPr="33AF59F4">
        <w:rPr>
          <w:rFonts w:ascii="Arial" w:hAnsi="Arial" w:cs="Arial"/>
        </w:rPr>
        <w:t xml:space="preserve">. Do you have a </w:t>
      </w:r>
      <w:hyperlink r:id="rId14">
        <w:r w:rsidR="0036514E" w:rsidRPr="33AF59F4">
          <w:rPr>
            <w:rStyle w:val="Hyperlink"/>
            <w:rFonts w:ascii="Arial" w:hAnsi="Arial" w:cs="Arial"/>
          </w:rPr>
          <w:t>transfer permit with the Washington Department of Fish and Wildlife</w:t>
        </w:r>
      </w:hyperlink>
      <w:r w:rsidR="009917E9">
        <w:rPr>
          <w:rFonts w:ascii="Arial" w:hAnsi="Arial" w:cs="Arial"/>
        </w:rPr>
        <w:t xml:space="preserve"> (WDFW)?</w:t>
      </w:r>
    </w:p>
    <w:p w14:paraId="3B6C82AA" w14:textId="5621D62E" w:rsidR="006A29FC" w:rsidRPr="00302666" w:rsidRDefault="0093399F" w:rsidP="005952E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2666" w:rsidRPr="00302666">
        <w:rPr>
          <w:rFonts w:ascii="Arial" w:eastAsia="MS Gothic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302666" w:rsidRPr="00302666">
        <w:rPr>
          <w:rFonts w:ascii="Arial" w:eastAsia="MS Gothic" w:hAnsi="Arial" w:cs="Arial"/>
        </w:rPr>
        <w:instrText xml:space="preserve"> FORMCHECKBOX </w:instrText>
      </w:r>
      <w:r w:rsidR="00302666" w:rsidRPr="00302666">
        <w:rPr>
          <w:rFonts w:ascii="Arial" w:eastAsia="MS Gothic" w:hAnsi="Arial" w:cs="Arial"/>
        </w:rPr>
      </w:r>
      <w:r w:rsidR="00302666" w:rsidRPr="00302666">
        <w:rPr>
          <w:rFonts w:ascii="Arial" w:eastAsia="MS Gothic" w:hAnsi="Arial" w:cs="Arial"/>
        </w:rPr>
        <w:fldChar w:fldCharType="separate"/>
      </w:r>
      <w:r w:rsidR="00302666" w:rsidRPr="00302666">
        <w:rPr>
          <w:rFonts w:ascii="Arial" w:eastAsia="MS Gothic" w:hAnsi="Arial" w:cs="Arial"/>
        </w:rPr>
        <w:fldChar w:fldCharType="end"/>
      </w:r>
      <w:bookmarkEnd w:id="14"/>
      <w:r w:rsidR="00302666" w:rsidRPr="00302666">
        <w:rPr>
          <w:rFonts w:ascii="Arial" w:eastAsia="MS Gothic" w:hAnsi="Arial" w:cs="Arial"/>
        </w:rPr>
        <w:t xml:space="preserve"> </w:t>
      </w:r>
      <w:r w:rsidRPr="00302666">
        <w:rPr>
          <w:rFonts w:ascii="Arial" w:hAnsi="Arial" w:cs="Arial"/>
        </w:rPr>
        <w:t>Ye</w:t>
      </w:r>
      <w:r w:rsidR="00302666" w:rsidRPr="00302666">
        <w:rPr>
          <w:rFonts w:ascii="Arial" w:hAnsi="Arial" w:cs="Arial"/>
        </w:rPr>
        <w:t xml:space="preserve">s </w:t>
      </w:r>
      <w:r w:rsidR="00302666" w:rsidRPr="00302666">
        <w:rPr>
          <w:rFonts w:ascii="Arial" w:hAnsi="Arial" w:cs="Arial"/>
        </w:rPr>
        <w:tab/>
      </w:r>
      <w:r w:rsidR="00302666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302666">
        <w:rPr>
          <w:rFonts w:ascii="Arial" w:hAnsi="Arial" w:cs="Arial"/>
        </w:rPr>
        <w:instrText xml:space="preserve"> FORMCHECKBOX </w:instrText>
      </w:r>
      <w:r w:rsidR="00302666">
        <w:rPr>
          <w:rFonts w:ascii="Arial" w:hAnsi="Arial" w:cs="Arial"/>
        </w:rPr>
      </w:r>
      <w:r w:rsidR="00302666">
        <w:rPr>
          <w:rFonts w:ascii="Arial" w:hAnsi="Arial" w:cs="Arial"/>
        </w:rPr>
        <w:fldChar w:fldCharType="separate"/>
      </w:r>
      <w:r w:rsidR="00302666">
        <w:rPr>
          <w:rFonts w:ascii="Arial" w:hAnsi="Arial" w:cs="Arial"/>
        </w:rPr>
        <w:fldChar w:fldCharType="end"/>
      </w:r>
      <w:bookmarkEnd w:id="15"/>
      <w:r w:rsidR="00302666">
        <w:rPr>
          <w:rFonts w:ascii="Arial" w:hAnsi="Arial" w:cs="Arial"/>
        </w:rPr>
        <w:t xml:space="preserve"> </w:t>
      </w:r>
      <w:r w:rsidRPr="00302666">
        <w:rPr>
          <w:rFonts w:ascii="Arial" w:hAnsi="Arial" w:cs="Arial"/>
        </w:rPr>
        <w:t>No</w:t>
      </w:r>
      <w:r w:rsidR="00DF38E7" w:rsidRPr="00302666">
        <w:rPr>
          <w:rFonts w:ascii="Arial" w:hAnsi="Arial" w:cs="Arial"/>
        </w:rPr>
        <w:t xml:space="preserve"> </w:t>
      </w:r>
      <w:r w:rsidR="00B27A74" w:rsidRPr="00302666">
        <w:rPr>
          <w:rFonts w:ascii="Arial" w:hAnsi="Arial" w:cs="Arial"/>
        </w:rPr>
        <w:t>-</w:t>
      </w:r>
      <w:r w:rsidR="009917E9" w:rsidRPr="00302666">
        <w:rPr>
          <w:rFonts w:ascii="Arial" w:hAnsi="Arial" w:cs="Arial"/>
        </w:rPr>
        <w:t xml:space="preserve"> If “No” contact WDFW. </w:t>
      </w:r>
      <w:r w:rsidR="0036514E" w:rsidRPr="00302666">
        <w:rPr>
          <w:rFonts w:ascii="Arial" w:hAnsi="Arial" w:cs="Arial"/>
        </w:rPr>
        <w:t xml:space="preserve"> </w:t>
      </w:r>
    </w:p>
    <w:p w14:paraId="27828A4E" w14:textId="424A7C56" w:rsidR="0030034F" w:rsidRPr="00317F5B" w:rsidRDefault="0030034F" w:rsidP="00B27A7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11. Enter </w:t>
      </w:r>
      <w:r w:rsidR="00DF38E7">
        <w:rPr>
          <w:rFonts w:ascii="Arial" w:hAnsi="Arial" w:cs="Arial"/>
        </w:rPr>
        <w:t xml:space="preserve">site information </w:t>
      </w:r>
      <w:r w:rsidR="006A29FC">
        <w:rPr>
          <w:rFonts w:ascii="Arial" w:hAnsi="Arial" w:cs="Arial"/>
        </w:rPr>
        <w:t xml:space="preserve">into the table </w:t>
      </w:r>
      <w:r w:rsidR="00DF38E7">
        <w:rPr>
          <w:rFonts w:ascii="Arial" w:hAnsi="Arial" w:cs="Arial"/>
        </w:rPr>
        <w:t xml:space="preserve">below. </w:t>
      </w:r>
    </w:p>
    <w:tbl>
      <w:tblPr>
        <w:tblStyle w:val="TableGrid"/>
        <w:tblpPr w:leftFromText="180" w:rightFromText="180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615"/>
        <w:gridCol w:w="2340"/>
        <w:gridCol w:w="2070"/>
        <w:gridCol w:w="4495"/>
      </w:tblGrid>
      <w:tr w:rsidR="006A29FC" w14:paraId="6D91687A" w14:textId="77777777" w:rsidTr="0090573A">
        <w:trPr>
          <w:trHeight w:val="494"/>
        </w:trPr>
        <w:tc>
          <w:tcPr>
            <w:tcW w:w="1615" w:type="dxa"/>
            <w:shd w:val="clear" w:color="auto" w:fill="E7E6E6" w:themeFill="background2"/>
            <w:vAlign w:val="center"/>
          </w:tcPr>
          <w:p w14:paraId="04D2FF79" w14:textId="77777777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2D9F7091" w14:textId="77777777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</w:rPr>
              <w:t>Parcel Number</w:t>
            </w:r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58AE3993" w14:textId="717208EE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</w:rPr>
              <w:t>Owner</w:t>
            </w:r>
            <w:r w:rsidR="0090573A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4495" w:type="dxa"/>
            <w:shd w:val="clear" w:color="auto" w:fill="E7E6E6" w:themeFill="background2"/>
            <w:vAlign w:val="center"/>
          </w:tcPr>
          <w:p w14:paraId="2EE3A082" w14:textId="77777777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</w:rPr>
              <w:t>Growing Area Name &amp; Classification</w:t>
            </w:r>
          </w:p>
        </w:tc>
      </w:tr>
      <w:tr w:rsidR="006A29FC" w14:paraId="734EF3C1" w14:textId="77777777" w:rsidTr="0090573A">
        <w:trPr>
          <w:trHeight w:val="593"/>
        </w:trPr>
        <w:tc>
          <w:tcPr>
            <w:tcW w:w="1615" w:type="dxa"/>
            <w:shd w:val="clear" w:color="auto" w:fill="E7E6E6" w:themeFill="background2"/>
            <w:vAlign w:val="center"/>
          </w:tcPr>
          <w:p w14:paraId="7E61F492" w14:textId="77777777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</w:rPr>
              <w:t>Initial Site</w:t>
            </w:r>
          </w:p>
        </w:tc>
        <w:tc>
          <w:tcPr>
            <w:tcW w:w="2340" w:type="dxa"/>
            <w:vAlign w:val="center"/>
          </w:tcPr>
          <w:p w14:paraId="0EF086BE" w14:textId="77777777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573A">
              <w:rPr>
                <w:rFonts w:ascii="Arial" w:hAnsi="Arial" w:cs="Arial"/>
              </w:rPr>
              <w:instrText xml:space="preserve"> FORMTEXT </w:instrTex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3C6DEAAF" w14:textId="77777777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573A">
              <w:rPr>
                <w:rFonts w:ascii="Arial" w:hAnsi="Arial" w:cs="Arial"/>
              </w:rPr>
              <w:instrText xml:space="preserve"> FORMTEXT </w:instrTex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5FD1163C" w14:textId="77777777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573A">
              <w:rPr>
                <w:rFonts w:ascii="Arial" w:hAnsi="Arial" w:cs="Arial"/>
              </w:rPr>
              <w:instrText xml:space="preserve"> FORMTEXT </w:instrTex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6A29FC" w14:paraId="4A9A814C" w14:textId="77777777" w:rsidTr="0090573A">
        <w:trPr>
          <w:trHeight w:val="620"/>
        </w:trPr>
        <w:tc>
          <w:tcPr>
            <w:tcW w:w="1615" w:type="dxa"/>
            <w:shd w:val="clear" w:color="auto" w:fill="E7E6E6" w:themeFill="background2"/>
            <w:vAlign w:val="center"/>
          </w:tcPr>
          <w:p w14:paraId="36EA2BE6" w14:textId="77777777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</w:rPr>
              <w:t>Grow Out Site</w:t>
            </w:r>
          </w:p>
        </w:tc>
        <w:tc>
          <w:tcPr>
            <w:tcW w:w="2340" w:type="dxa"/>
            <w:vAlign w:val="center"/>
          </w:tcPr>
          <w:p w14:paraId="50A2E8E6" w14:textId="77777777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573A">
              <w:rPr>
                <w:rFonts w:ascii="Arial" w:hAnsi="Arial" w:cs="Arial"/>
              </w:rPr>
              <w:instrText xml:space="preserve"> FORMTEXT </w:instrTex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14CDB14C" w14:textId="77777777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573A">
              <w:rPr>
                <w:rFonts w:ascii="Arial" w:hAnsi="Arial" w:cs="Arial"/>
              </w:rPr>
              <w:instrText xml:space="preserve"> FORMTEXT </w:instrTex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3217801C" w14:textId="739658FD" w:rsidR="006A29FC" w:rsidRPr="0090573A" w:rsidRDefault="006A29FC" w:rsidP="006A29FC">
            <w:pPr>
              <w:jc w:val="center"/>
              <w:rPr>
                <w:rFonts w:ascii="Arial" w:hAnsi="Arial" w:cs="Arial"/>
              </w:rPr>
            </w:pP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573A">
              <w:rPr>
                <w:rFonts w:ascii="Arial" w:hAnsi="Arial" w:cs="Arial"/>
              </w:rPr>
              <w:instrText xml:space="preserve"> FORMTEXT </w:instrTex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noProof/>
              </w:rPr>
              <w:t> </w:t>
            </w:r>
            <w:r w:rsidRPr="0090573A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7726A20" w14:textId="614FDD1F" w:rsidR="00B27A74" w:rsidRDefault="00B27A74" w:rsidP="00B27A74">
      <w:pPr>
        <w:pStyle w:val="Heading1"/>
      </w:pPr>
    </w:p>
    <w:p w14:paraId="4FE2CAF3" w14:textId="77777777" w:rsidR="00B27A74" w:rsidRDefault="00B27A74">
      <w:pPr>
        <w:rPr>
          <w:rFonts w:ascii="Arial" w:hAnsi="Arial" w:cs="Arial"/>
          <w:b/>
          <w:noProof/>
          <w:sz w:val="36"/>
          <w:szCs w:val="36"/>
        </w:rPr>
      </w:pPr>
      <w:r>
        <w:br w:type="page"/>
      </w:r>
    </w:p>
    <w:p w14:paraId="6D7B3880" w14:textId="6B68043D" w:rsidR="005D62CF" w:rsidRDefault="003616E7" w:rsidP="00B27A74">
      <w:pPr>
        <w:pStyle w:val="Heading2"/>
      </w:pPr>
      <w:r>
        <w:lastRenderedPageBreak/>
        <w:t>C</w:t>
      </w:r>
      <w:r w:rsidR="005D62CF" w:rsidRPr="378B5248">
        <w:t xml:space="preserve">. </w:t>
      </w:r>
      <w:r w:rsidR="005D62CF" w:rsidRPr="00EC7409">
        <w:t>Manager/Owner</w:t>
      </w:r>
      <w:r w:rsidR="00216A6F">
        <w:t xml:space="preserve"> Signature</w:t>
      </w:r>
    </w:p>
    <w:p w14:paraId="477849C5" w14:textId="77777777" w:rsidR="00216A6F" w:rsidRPr="00216A6F" w:rsidRDefault="00216A6F" w:rsidP="00216A6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mpany or owner signature block"/>
      </w:tblPr>
      <w:tblGrid>
        <w:gridCol w:w="6368"/>
        <w:gridCol w:w="4152"/>
      </w:tblGrid>
      <w:tr w:rsidR="00AF7A4C" w14:paraId="6F372200" w14:textId="77777777" w:rsidTr="005D62CF">
        <w:tc>
          <w:tcPr>
            <w:tcW w:w="10520" w:type="dxa"/>
            <w:gridSpan w:val="2"/>
            <w:tcBorders>
              <w:top w:val="nil"/>
              <w:left w:val="nil"/>
              <w:right w:val="nil"/>
            </w:tcBorders>
          </w:tcPr>
          <w:p w14:paraId="2B336F07" w14:textId="77777777" w:rsidR="00AF7A4C" w:rsidRDefault="00AF7A4C" w:rsidP="009951C9">
            <w:pPr>
              <w:spacing w:before="120" w:after="120"/>
              <w:rPr>
                <w:rFonts w:ascii="Arial" w:hAnsi="Arial" w:cs="Arial"/>
                <w:b/>
              </w:rPr>
            </w:pPr>
            <w:r w:rsidRPr="009951C9">
              <w:rPr>
                <w:rFonts w:ascii="Arial" w:hAnsi="Arial" w:cs="Arial"/>
              </w:rPr>
              <w:t>Print Name:</w:t>
            </w:r>
            <w:r>
              <w:rPr>
                <w:rFonts w:ascii="Arial" w:hAnsi="Arial" w:cs="Arial"/>
              </w:rPr>
              <w:t xml:space="preserve"> </w:t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AF7A4C" w14:paraId="41DAE715" w14:textId="77777777" w:rsidTr="00655FE0">
        <w:tc>
          <w:tcPr>
            <w:tcW w:w="10520" w:type="dxa"/>
            <w:gridSpan w:val="2"/>
            <w:tcBorders>
              <w:left w:val="nil"/>
              <w:right w:val="nil"/>
            </w:tcBorders>
          </w:tcPr>
          <w:p w14:paraId="31205EA0" w14:textId="77777777" w:rsidR="00AF7A4C" w:rsidRDefault="00E10FCC" w:rsidP="009951C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Title: </w:t>
            </w:r>
            <w:r w:rsidR="00AF7A4C"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7A4C" w:rsidRPr="00535DC4">
              <w:rPr>
                <w:rFonts w:ascii="Arial" w:hAnsi="Arial" w:cs="Arial"/>
              </w:rPr>
              <w:instrText xml:space="preserve"> FORMTEXT </w:instrText>
            </w:r>
            <w:r w:rsidR="00AF7A4C" w:rsidRPr="00535DC4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AF7A4C"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AF7A4C" w:rsidRPr="00535DC4">
              <w:rPr>
                <w:rFonts w:ascii="Arial" w:hAnsi="Arial" w:cs="Arial"/>
                <w:noProof/>
              </w:rPr>
              <w:t> </w:t>
            </w:r>
            <w:r w:rsidR="00AF7A4C" w:rsidRPr="00535DC4">
              <w:rPr>
                <w:rFonts w:ascii="Arial" w:hAnsi="Arial" w:cs="Arial"/>
                <w:noProof/>
              </w:rPr>
              <w:t> </w:t>
            </w:r>
            <w:r w:rsidR="00AF7A4C" w:rsidRPr="00535DC4">
              <w:rPr>
                <w:rFonts w:ascii="Arial" w:hAnsi="Arial" w:cs="Arial"/>
                <w:noProof/>
              </w:rPr>
              <w:t> </w:t>
            </w:r>
            <w:r w:rsidR="00AF7A4C" w:rsidRPr="00535DC4">
              <w:rPr>
                <w:rFonts w:ascii="Arial" w:hAnsi="Arial" w:cs="Arial"/>
                <w:noProof/>
              </w:rPr>
              <w:t> </w:t>
            </w:r>
            <w:r w:rsidR="00AF7A4C" w:rsidRPr="00535DC4">
              <w:rPr>
                <w:rFonts w:ascii="Arial" w:hAnsi="Arial" w:cs="Arial"/>
                <w:noProof/>
              </w:rPr>
              <w:t> </w:t>
            </w:r>
            <w:r w:rsidR="00AF7A4C"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E10FCC" w14:paraId="0E332255" w14:textId="77777777" w:rsidTr="00526A8F">
        <w:tc>
          <w:tcPr>
            <w:tcW w:w="6368" w:type="dxa"/>
            <w:tcBorders>
              <w:left w:val="nil"/>
              <w:right w:val="nil"/>
            </w:tcBorders>
          </w:tcPr>
          <w:p w14:paraId="05DFEAFF" w14:textId="77777777" w:rsidR="00E10FCC" w:rsidRPr="009951C9" w:rsidRDefault="00E10FCC" w:rsidP="009951C9">
            <w:pPr>
              <w:spacing w:before="120" w:after="120"/>
              <w:rPr>
                <w:rFonts w:ascii="Arial" w:hAnsi="Arial" w:cs="Arial"/>
              </w:rPr>
            </w:pPr>
            <w:r w:rsidRPr="009951C9">
              <w:rPr>
                <w:rFonts w:ascii="Arial" w:hAnsi="Arial" w:cs="Arial"/>
              </w:rPr>
              <w:t>Signature:</w:t>
            </w:r>
            <w:r>
              <w:rPr>
                <w:rFonts w:ascii="Arial" w:hAnsi="Arial" w:cs="Arial"/>
              </w:rPr>
              <w:t xml:space="preserve"> </w:t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152" w:type="dxa"/>
            <w:tcBorders>
              <w:top w:val="nil"/>
              <w:left w:val="nil"/>
              <w:right w:val="nil"/>
            </w:tcBorders>
          </w:tcPr>
          <w:p w14:paraId="7A46EE5B" w14:textId="77777777" w:rsidR="00E10FCC" w:rsidRDefault="00E10FCC" w:rsidP="009951C9">
            <w:pPr>
              <w:spacing w:before="120" w:after="120"/>
              <w:rPr>
                <w:rFonts w:ascii="Arial" w:hAnsi="Arial" w:cs="Arial"/>
                <w:b/>
              </w:rPr>
            </w:pPr>
            <w:r w:rsidRPr="009951C9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7606F45E" w14:textId="658F640D" w:rsidR="005F6963" w:rsidRPr="00B27A74" w:rsidRDefault="003616E7" w:rsidP="00B27A74">
      <w:pPr>
        <w:pStyle w:val="Heading2"/>
        <w:spacing w:before="360" w:after="240"/>
      </w:pPr>
      <w:r>
        <w:t>D</w:t>
      </w:r>
      <w:r w:rsidR="00DC1756" w:rsidRPr="00EC7409">
        <w:t>. Guidance Documents</w:t>
      </w:r>
    </w:p>
    <w:p w14:paraId="6F50171D" w14:textId="143DC53B" w:rsidR="003F6FCF" w:rsidRPr="003F6FCF" w:rsidRDefault="005F6963" w:rsidP="00B27A74">
      <w:pPr>
        <w:spacing w:after="120"/>
        <w:rPr>
          <w:rFonts w:ascii="Arial" w:hAnsi="Arial" w:cs="Arial"/>
        </w:rPr>
      </w:pPr>
      <w:r w:rsidRPr="00B27A74">
        <w:rPr>
          <w:rFonts w:ascii="Arial" w:hAnsi="Arial" w:cs="Arial"/>
        </w:rPr>
        <w:t>Validation Study requirements</w:t>
      </w:r>
      <w:r w:rsidRPr="003F6FCF">
        <w:rPr>
          <w:rFonts w:ascii="Arial" w:hAnsi="Arial" w:cs="Arial"/>
        </w:rPr>
        <w:t xml:space="preserve">: A validation study is required when shellstock </w:t>
      </w:r>
      <w:proofErr w:type="gramStart"/>
      <w:r w:rsidRPr="003F6FCF">
        <w:rPr>
          <w:rFonts w:ascii="Arial" w:hAnsi="Arial" w:cs="Arial"/>
        </w:rPr>
        <w:t>will be</w:t>
      </w:r>
      <w:proofErr w:type="gramEnd"/>
      <w:r w:rsidRPr="003F6FCF">
        <w:rPr>
          <w:rFonts w:ascii="Arial" w:hAnsi="Arial" w:cs="Arial"/>
        </w:rPr>
        <w:t xml:space="preserve"> relayed less than 61 days. </w:t>
      </w:r>
    </w:p>
    <w:p w14:paraId="6C8B68A6" w14:textId="33F069F5" w:rsidR="00AB27E8" w:rsidRPr="00B27A74" w:rsidRDefault="0029195C" w:rsidP="00B27A74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b/>
        </w:rPr>
      </w:pPr>
      <w:r w:rsidRPr="000F2BE9">
        <w:rPr>
          <w:rFonts w:ascii="Arial" w:hAnsi="Arial" w:cs="Arial"/>
        </w:rPr>
        <w:t>Coordinate</w:t>
      </w:r>
      <w:r w:rsidR="00603A37" w:rsidRPr="000F2BE9">
        <w:rPr>
          <w:rFonts w:ascii="Arial" w:hAnsi="Arial" w:cs="Arial"/>
        </w:rPr>
        <w:t xml:space="preserve"> the R</w:t>
      </w:r>
      <w:r w:rsidRPr="000F2BE9">
        <w:rPr>
          <w:rFonts w:ascii="Arial" w:hAnsi="Arial" w:cs="Arial"/>
        </w:rPr>
        <w:t>elay</w:t>
      </w:r>
      <w:r w:rsidR="00603A37" w:rsidRPr="000F2BE9">
        <w:rPr>
          <w:rFonts w:ascii="Arial" w:hAnsi="Arial" w:cs="Arial"/>
        </w:rPr>
        <w:t xml:space="preserve"> V</w:t>
      </w:r>
      <w:r w:rsidRPr="000F2BE9">
        <w:rPr>
          <w:rFonts w:ascii="Arial" w:hAnsi="Arial" w:cs="Arial"/>
        </w:rPr>
        <w:t xml:space="preserve">alidation </w:t>
      </w:r>
      <w:r w:rsidR="00603A37" w:rsidRPr="000F2BE9">
        <w:rPr>
          <w:rFonts w:ascii="Arial" w:hAnsi="Arial" w:cs="Arial"/>
        </w:rPr>
        <w:t>S</w:t>
      </w:r>
      <w:r w:rsidRPr="000F2BE9">
        <w:rPr>
          <w:rFonts w:ascii="Arial" w:hAnsi="Arial" w:cs="Arial"/>
        </w:rPr>
        <w:t>tudy with the Relay Lead</w:t>
      </w:r>
      <w:r w:rsidR="00C407D6" w:rsidRPr="000F2BE9">
        <w:rPr>
          <w:rFonts w:ascii="Arial" w:hAnsi="Arial" w:cs="Arial"/>
        </w:rPr>
        <w:t xml:space="preserve"> at the DOH’s Licensing and Certification Program. </w:t>
      </w:r>
      <w:r w:rsidR="00FD45E7" w:rsidRPr="000F2BE9">
        <w:rPr>
          <w:rFonts w:ascii="Arial" w:hAnsi="Arial" w:cs="Arial"/>
        </w:rPr>
        <w:t>Each season requires a separate validation study</w:t>
      </w:r>
      <w:r w:rsidR="006120A6" w:rsidRPr="000F2BE9">
        <w:rPr>
          <w:rFonts w:ascii="Arial" w:hAnsi="Arial" w:cs="Arial"/>
        </w:rPr>
        <w:t xml:space="preserve"> (see above in question </w:t>
      </w:r>
      <w:r w:rsidR="008021BC">
        <w:rPr>
          <w:rFonts w:ascii="Arial" w:hAnsi="Arial" w:cs="Arial"/>
        </w:rPr>
        <w:t>B</w:t>
      </w:r>
      <w:r w:rsidR="006120A6" w:rsidRPr="000F2BE9">
        <w:rPr>
          <w:rFonts w:ascii="Arial" w:hAnsi="Arial" w:cs="Arial"/>
        </w:rPr>
        <w:t>3)</w:t>
      </w:r>
      <w:r w:rsidR="00FD45E7" w:rsidRPr="000F2BE9">
        <w:rPr>
          <w:rFonts w:ascii="Arial" w:hAnsi="Arial" w:cs="Arial"/>
        </w:rPr>
        <w:t xml:space="preserve">. </w:t>
      </w:r>
      <w:r w:rsidR="00C10499">
        <w:rPr>
          <w:rFonts w:ascii="Arial" w:hAnsi="Arial" w:cs="Arial"/>
        </w:rPr>
        <w:t>S</w:t>
      </w:r>
      <w:r w:rsidR="00FD45E7" w:rsidRPr="000F2BE9">
        <w:rPr>
          <w:rFonts w:ascii="Arial" w:hAnsi="Arial" w:cs="Arial"/>
        </w:rPr>
        <w:t>amples</w:t>
      </w:r>
      <w:r w:rsidR="00C10499">
        <w:rPr>
          <w:rFonts w:ascii="Arial" w:hAnsi="Arial" w:cs="Arial"/>
        </w:rPr>
        <w:t xml:space="preserve"> </w:t>
      </w:r>
      <w:r w:rsidR="000F4709">
        <w:rPr>
          <w:rFonts w:ascii="Arial" w:hAnsi="Arial" w:cs="Arial"/>
        </w:rPr>
        <w:t xml:space="preserve">of shellstock </w:t>
      </w:r>
      <w:r w:rsidR="00C10499">
        <w:rPr>
          <w:rFonts w:ascii="Arial" w:hAnsi="Arial" w:cs="Arial"/>
        </w:rPr>
        <w:t>submitted</w:t>
      </w:r>
      <w:r w:rsidR="00FD45E7" w:rsidRPr="000F2BE9">
        <w:rPr>
          <w:rFonts w:ascii="Arial" w:hAnsi="Arial" w:cs="Arial"/>
        </w:rPr>
        <w:t xml:space="preserve"> </w:t>
      </w:r>
      <w:r w:rsidR="00375130" w:rsidRPr="000F2BE9">
        <w:rPr>
          <w:rFonts w:ascii="Arial" w:hAnsi="Arial" w:cs="Arial"/>
        </w:rPr>
        <w:t xml:space="preserve">to the laboratory </w:t>
      </w:r>
      <w:r w:rsidR="00FD45E7" w:rsidRPr="000F2BE9">
        <w:rPr>
          <w:rFonts w:ascii="Arial" w:hAnsi="Arial" w:cs="Arial"/>
        </w:rPr>
        <w:t xml:space="preserve">will be coordinated by the Relay Lead. </w:t>
      </w:r>
    </w:p>
    <w:p w14:paraId="5D1D77EC" w14:textId="125C2520" w:rsidR="004E0B3E" w:rsidRPr="00B27A74" w:rsidRDefault="005F6963" w:rsidP="00B27A74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b/>
        </w:rPr>
      </w:pPr>
      <w:r w:rsidRPr="005F6963">
        <w:rPr>
          <w:rFonts w:ascii="Arial" w:hAnsi="Arial" w:cs="Arial"/>
        </w:rPr>
        <w:t xml:space="preserve">Collect 5 samples </w:t>
      </w:r>
      <w:r w:rsidR="00C506F9">
        <w:rPr>
          <w:rFonts w:ascii="Arial" w:hAnsi="Arial" w:cs="Arial"/>
        </w:rPr>
        <w:t xml:space="preserve">of shellstock </w:t>
      </w:r>
      <w:r w:rsidRPr="005F6963">
        <w:rPr>
          <w:rFonts w:ascii="Arial" w:hAnsi="Arial" w:cs="Arial"/>
        </w:rPr>
        <w:t xml:space="preserve">from the original harvest area on day 0. If the area is </w:t>
      </w:r>
      <w:r w:rsidRPr="003F6FCF">
        <w:rPr>
          <w:rFonts w:ascii="Arial" w:hAnsi="Arial" w:cs="Arial"/>
        </w:rPr>
        <w:t>C</w:t>
      </w:r>
      <w:r w:rsidRPr="005F6963">
        <w:rPr>
          <w:rFonts w:ascii="Arial" w:hAnsi="Arial" w:cs="Arial"/>
        </w:rPr>
        <w:t>onditional</w:t>
      </w:r>
      <w:r w:rsidRPr="003F6FCF">
        <w:rPr>
          <w:rFonts w:ascii="Arial" w:hAnsi="Arial" w:cs="Arial"/>
        </w:rPr>
        <w:t>ly Approved</w:t>
      </w:r>
      <w:r w:rsidR="00AB27E8">
        <w:rPr>
          <w:rFonts w:ascii="Arial" w:hAnsi="Arial" w:cs="Arial"/>
        </w:rPr>
        <w:t xml:space="preserve">, </w:t>
      </w:r>
      <w:r w:rsidRPr="005F6963">
        <w:rPr>
          <w:rFonts w:ascii="Arial" w:hAnsi="Arial" w:cs="Arial"/>
        </w:rPr>
        <w:t xml:space="preserve">it </w:t>
      </w:r>
      <w:r w:rsidRPr="003F6FCF">
        <w:rPr>
          <w:rFonts w:ascii="Arial" w:hAnsi="Arial" w:cs="Arial"/>
        </w:rPr>
        <w:t>needs to</w:t>
      </w:r>
      <w:r w:rsidRPr="005F6963">
        <w:rPr>
          <w:rFonts w:ascii="Arial" w:hAnsi="Arial" w:cs="Arial"/>
        </w:rPr>
        <w:t xml:space="preserve"> be in </w:t>
      </w:r>
      <w:r w:rsidR="00AB27E8">
        <w:rPr>
          <w:rFonts w:ascii="Arial" w:hAnsi="Arial" w:cs="Arial"/>
        </w:rPr>
        <w:t>C</w:t>
      </w:r>
      <w:r w:rsidRPr="005F6963">
        <w:rPr>
          <w:rFonts w:ascii="Arial" w:hAnsi="Arial" w:cs="Arial"/>
        </w:rPr>
        <w:t xml:space="preserve">losed status. The first samples can be harvested on Sunday and delivered to the lab on Monday morning. The lab can accept samples on Tuesday morning before </w:t>
      </w:r>
      <w:r w:rsidR="00AB27E8" w:rsidRPr="005F6963">
        <w:rPr>
          <w:rFonts w:ascii="Arial" w:hAnsi="Arial" w:cs="Arial"/>
        </w:rPr>
        <w:t>10:00 A</w:t>
      </w:r>
      <w:r w:rsidR="00AB27E8" w:rsidRPr="003F6FCF">
        <w:rPr>
          <w:rFonts w:ascii="Arial" w:hAnsi="Arial" w:cs="Arial"/>
        </w:rPr>
        <w:t>M</w:t>
      </w:r>
      <w:r w:rsidR="00AB27E8">
        <w:rPr>
          <w:rFonts w:ascii="Arial" w:hAnsi="Arial" w:cs="Arial"/>
        </w:rPr>
        <w:t xml:space="preserve"> but</w:t>
      </w:r>
      <w:r w:rsidRPr="005F6963">
        <w:rPr>
          <w:rFonts w:ascii="Arial" w:hAnsi="Arial" w:cs="Arial"/>
        </w:rPr>
        <w:t xml:space="preserve"> would prefer </w:t>
      </w:r>
      <w:r w:rsidR="00B21BE0" w:rsidRPr="005F6963">
        <w:rPr>
          <w:rFonts w:ascii="Arial" w:hAnsi="Arial" w:cs="Arial"/>
        </w:rPr>
        <w:t xml:space="preserve">delivery </w:t>
      </w:r>
      <w:r w:rsidR="00B21BE0">
        <w:rPr>
          <w:rFonts w:ascii="Arial" w:hAnsi="Arial" w:cs="Arial"/>
        </w:rPr>
        <w:t xml:space="preserve">on </w:t>
      </w:r>
      <w:proofErr w:type="gramStart"/>
      <w:r w:rsidR="00B21BE0">
        <w:rPr>
          <w:rFonts w:ascii="Arial" w:hAnsi="Arial" w:cs="Arial"/>
        </w:rPr>
        <w:t xml:space="preserve">a </w:t>
      </w:r>
      <w:r w:rsidR="00B21BE0" w:rsidRPr="005F6963">
        <w:rPr>
          <w:rFonts w:ascii="Arial" w:hAnsi="Arial" w:cs="Arial"/>
        </w:rPr>
        <w:t>Monday</w:t>
      </w:r>
      <w:proofErr w:type="gramEnd"/>
      <w:r w:rsidRPr="005F6963">
        <w:rPr>
          <w:rFonts w:ascii="Arial" w:hAnsi="Arial" w:cs="Arial"/>
        </w:rPr>
        <w:t xml:space="preserve">. </w:t>
      </w:r>
    </w:p>
    <w:p w14:paraId="33CD22AD" w14:textId="712D7F20" w:rsidR="003F6FCF" w:rsidRPr="003F6FCF" w:rsidRDefault="005F6963" w:rsidP="00B27A74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b/>
          <w:bCs/>
        </w:rPr>
      </w:pPr>
      <w:r w:rsidRPr="005F6963">
        <w:rPr>
          <w:rFonts w:ascii="Arial" w:hAnsi="Arial" w:cs="Arial"/>
        </w:rPr>
        <w:t xml:space="preserve">Each sample should contain at least 200 grams of </w:t>
      </w:r>
      <w:r w:rsidR="00801C80">
        <w:rPr>
          <w:rFonts w:ascii="Arial" w:hAnsi="Arial" w:cs="Arial"/>
        </w:rPr>
        <w:t xml:space="preserve">shellfish </w:t>
      </w:r>
      <w:r w:rsidRPr="005F6963">
        <w:rPr>
          <w:rFonts w:ascii="Arial" w:hAnsi="Arial" w:cs="Arial"/>
        </w:rPr>
        <w:t>meat</w:t>
      </w:r>
      <w:r w:rsidR="00801C80">
        <w:rPr>
          <w:rFonts w:ascii="Arial" w:hAnsi="Arial" w:cs="Arial"/>
        </w:rPr>
        <w:t>:</w:t>
      </w:r>
      <w:r w:rsidRPr="005F6963">
        <w:rPr>
          <w:rFonts w:ascii="Arial" w:hAnsi="Arial" w:cs="Arial"/>
        </w:rPr>
        <w:t xml:space="preserve"> </w:t>
      </w:r>
    </w:p>
    <w:p w14:paraId="460A535B" w14:textId="1A9B9516" w:rsidR="003F6FCF" w:rsidRPr="003F6FCF" w:rsidRDefault="00DC7298" w:rsidP="378B524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About </w:t>
      </w:r>
      <w:r w:rsidR="005F6963" w:rsidRPr="005F6963">
        <w:rPr>
          <w:rFonts w:ascii="Arial" w:hAnsi="Arial" w:cs="Arial"/>
        </w:rPr>
        <w:t xml:space="preserve">15 medium </w:t>
      </w:r>
      <w:r w:rsidR="004E0B3E">
        <w:rPr>
          <w:rFonts w:ascii="Arial" w:hAnsi="Arial" w:cs="Arial"/>
        </w:rPr>
        <w:t xml:space="preserve">Pacific </w:t>
      </w:r>
      <w:r w:rsidR="005F6963" w:rsidRPr="005F6963">
        <w:rPr>
          <w:rFonts w:ascii="Arial" w:hAnsi="Arial" w:cs="Arial"/>
        </w:rPr>
        <w:t xml:space="preserve">oysters </w:t>
      </w:r>
      <w:r w:rsidR="005F6963">
        <w:tab/>
      </w:r>
      <w:r w:rsidR="005F6963">
        <w:tab/>
      </w:r>
      <w:r w:rsidR="005F6963">
        <w:tab/>
      </w:r>
      <w:r w:rsidR="005F6963">
        <w:tab/>
      </w:r>
      <w:r w:rsidR="005F6963">
        <w:tab/>
      </w:r>
      <w:r w:rsidR="005F6963">
        <w:tab/>
      </w:r>
      <w:r w:rsidR="005F6963">
        <w:tab/>
      </w:r>
    </w:p>
    <w:p w14:paraId="388FD050" w14:textId="3EA2DD5F" w:rsidR="003F6FCF" w:rsidRPr="003F6FCF" w:rsidRDefault="00AB27E8" w:rsidP="378B524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F6963" w:rsidRPr="005F6963">
        <w:rPr>
          <w:rFonts w:ascii="Arial" w:hAnsi="Arial" w:cs="Arial"/>
        </w:rPr>
        <w:t xml:space="preserve">bout </w:t>
      </w:r>
      <w:r w:rsidR="1F836CB1" w:rsidRPr="378B5248">
        <w:rPr>
          <w:rFonts w:ascii="Arial" w:hAnsi="Arial" w:cs="Arial"/>
        </w:rPr>
        <w:t>40</w:t>
      </w:r>
      <w:r w:rsidR="005F6963" w:rsidRPr="005F69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5F6963" w:rsidRPr="005F6963">
        <w:rPr>
          <w:rFonts w:ascii="Arial" w:hAnsi="Arial" w:cs="Arial"/>
        </w:rPr>
        <w:t xml:space="preserve">ittleneck </w:t>
      </w:r>
      <w:r w:rsidR="549F2CBC" w:rsidRPr="378B5248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M</w:t>
      </w:r>
      <w:r w:rsidR="549F2CBC" w:rsidRPr="378B5248">
        <w:rPr>
          <w:rFonts w:ascii="Arial" w:hAnsi="Arial" w:cs="Arial"/>
        </w:rPr>
        <w:t xml:space="preserve">anila </w:t>
      </w:r>
      <w:r w:rsidR="005F6963" w:rsidRPr="005F6963">
        <w:rPr>
          <w:rFonts w:ascii="Arial" w:hAnsi="Arial" w:cs="Arial"/>
        </w:rPr>
        <w:t>clams</w:t>
      </w:r>
    </w:p>
    <w:p w14:paraId="72882489" w14:textId="45E17198" w:rsidR="004E0B3E" w:rsidRPr="00941FE0" w:rsidRDefault="00AB27E8" w:rsidP="00941FE0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About </w:t>
      </w:r>
      <w:r w:rsidR="11CCF5BD" w:rsidRPr="378B5248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V</w:t>
      </w:r>
      <w:r w:rsidR="11CCF5BD" w:rsidRPr="378B5248">
        <w:rPr>
          <w:rFonts w:ascii="Arial" w:hAnsi="Arial" w:cs="Arial"/>
        </w:rPr>
        <w:t>arnish clams</w:t>
      </w:r>
      <w:r w:rsidR="005F6963" w:rsidRPr="003F6FCF">
        <w:rPr>
          <w:rFonts w:ascii="Arial" w:hAnsi="Arial" w:cs="Arial"/>
        </w:rPr>
        <w:t xml:space="preserve"> </w:t>
      </w:r>
    </w:p>
    <w:p w14:paraId="1689110C" w14:textId="2D78EE28" w:rsidR="004E0B3E" w:rsidRPr="00941FE0" w:rsidRDefault="005F6963" w:rsidP="00941FE0">
      <w:pPr>
        <w:pStyle w:val="ListParagraph"/>
        <w:numPr>
          <w:ilvl w:val="0"/>
          <w:numId w:val="8"/>
        </w:numPr>
        <w:spacing w:before="120" w:after="0"/>
        <w:contextualSpacing w:val="0"/>
        <w:rPr>
          <w:rFonts w:ascii="Arial" w:hAnsi="Arial" w:cs="Arial"/>
          <w:b/>
        </w:rPr>
      </w:pPr>
      <w:r w:rsidRPr="005F6963">
        <w:rPr>
          <w:rFonts w:ascii="Arial" w:hAnsi="Arial" w:cs="Arial"/>
        </w:rPr>
        <w:t xml:space="preserve">The sample </w:t>
      </w:r>
      <w:r w:rsidR="003F6FCF" w:rsidRPr="003F6FCF">
        <w:rPr>
          <w:rFonts w:ascii="Arial" w:hAnsi="Arial" w:cs="Arial"/>
        </w:rPr>
        <w:t>needs to</w:t>
      </w:r>
      <w:r w:rsidRPr="005F6963">
        <w:rPr>
          <w:rFonts w:ascii="Arial" w:hAnsi="Arial" w:cs="Arial"/>
        </w:rPr>
        <w:t xml:space="preserve"> </w:t>
      </w:r>
      <w:r w:rsidR="003F6FCF" w:rsidRPr="003F6FCF">
        <w:rPr>
          <w:rFonts w:ascii="Arial" w:hAnsi="Arial" w:cs="Arial"/>
        </w:rPr>
        <w:t xml:space="preserve">be received by the </w:t>
      </w:r>
      <w:r w:rsidRPr="005F6963">
        <w:rPr>
          <w:rFonts w:ascii="Arial" w:hAnsi="Arial" w:cs="Arial"/>
        </w:rPr>
        <w:t>lab before 10:00 AM</w:t>
      </w:r>
      <w:r w:rsidR="003F6FCF" w:rsidRPr="003F6FCF">
        <w:rPr>
          <w:rFonts w:ascii="Arial" w:hAnsi="Arial" w:cs="Arial"/>
        </w:rPr>
        <w:t>. S</w:t>
      </w:r>
      <w:r w:rsidRPr="005F6963">
        <w:rPr>
          <w:rFonts w:ascii="Arial" w:hAnsi="Arial" w:cs="Arial"/>
        </w:rPr>
        <w:t>ample</w:t>
      </w:r>
      <w:r w:rsidR="003F6FCF" w:rsidRPr="003F6FCF">
        <w:rPr>
          <w:rFonts w:ascii="Arial" w:hAnsi="Arial" w:cs="Arial"/>
        </w:rPr>
        <w:t>s</w:t>
      </w:r>
      <w:r w:rsidRPr="005F6963">
        <w:rPr>
          <w:rFonts w:ascii="Arial" w:hAnsi="Arial" w:cs="Arial"/>
        </w:rPr>
        <w:t xml:space="preserve"> </w:t>
      </w:r>
      <w:r w:rsidR="003F6FCF" w:rsidRPr="003F6FCF">
        <w:rPr>
          <w:rFonts w:ascii="Arial" w:hAnsi="Arial" w:cs="Arial"/>
        </w:rPr>
        <w:t>are</w:t>
      </w:r>
      <w:r w:rsidRPr="005F6963">
        <w:rPr>
          <w:rFonts w:ascii="Arial" w:hAnsi="Arial" w:cs="Arial"/>
        </w:rPr>
        <w:t xml:space="preserve"> required to be delivered cold </w:t>
      </w:r>
      <w:r w:rsidR="004E0B3E">
        <w:rPr>
          <w:rFonts w:ascii="Arial" w:hAnsi="Arial" w:cs="Arial"/>
        </w:rPr>
        <w:t>(</w:t>
      </w:r>
      <w:r w:rsidRPr="005F6963">
        <w:rPr>
          <w:rFonts w:ascii="Arial" w:hAnsi="Arial" w:cs="Arial"/>
        </w:rPr>
        <w:t>not frozen</w:t>
      </w:r>
      <w:proofErr w:type="gramStart"/>
      <w:r w:rsidR="004E0B3E">
        <w:rPr>
          <w:rFonts w:ascii="Arial" w:hAnsi="Arial" w:cs="Arial"/>
        </w:rPr>
        <w:t>)</w:t>
      </w:r>
      <w:proofErr w:type="gramEnd"/>
      <w:r w:rsidR="003F6FCF" w:rsidRPr="003F6FCF">
        <w:rPr>
          <w:rFonts w:ascii="Arial" w:hAnsi="Arial" w:cs="Arial"/>
        </w:rPr>
        <w:t xml:space="preserve"> and the</w:t>
      </w:r>
      <w:r w:rsidRPr="005F6963">
        <w:rPr>
          <w:rFonts w:ascii="Arial" w:hAnsi="Arial" w:cs="Arial"/>
        </w:rPr>
        <w:t xml:space="preserve"> temperature needs to be below 10°C</w:t>
      </w:r>
      <w:r w:rsidR="003F6FCF" w:rsidRPr="003F6FCF">
        <w:rPr>
          <w:rFonts w:ascii="Arial" w:hAnsi="Arial" w:cs="Arial"/>
        </w:rPr>
        <w:t xml:space="preserve"> (50</w:t>
      </w:r>
      <w:r w:rsidR="003F6FCF" w:rsidRPr="005F6963">
        <w:rPr>
          <w:rFonts w:ascii="Arial" w:hAnsi="Arial" w:cs="Arial"/>
        </w:rPr>
        <w:t>°</w:t>
      </w:r>
      <w:r w:rsidR="003F6FCF" w:rsidRPr="003F6FCF">
        <w:rPr>
          <w:rFonts w:ascii="Arial" w:hAnsi="Arial" w:cs="Arial"/>
        </w:rPr>
        <w:t>F). We recommend using gel packs to keep the shellstock cold</w:t>
      </w:r>
      <w:r w:rsidRPr="005F6963">
        <w:rPr>
          <w:rFonts w:ascii="Arial" w:hAnsi="Arial" w:cs="Arial"/>
        </w:rPr>
        <w:t xml:space="preserve">. </w:t>
      </w:r>
      <w:r w:rsidR="004E0B3E" w:rsidRPr="005F6963">
        <w:rPr>
          <w:rFonts w:ascii="Arial" w:hAnsi="Arial" w:cs="Arial"/>
          <w:b/>
        </w:rPr>
        <w:t xml:space="preserve">Samples must be received </w:t>
      </w:r>
      <w:r w:rsidR="004E0B3E">
        <w:rPr>
          <w:rFonts w:ascii="Arial" w:hAnsi="Arial" w:cs="Arial"/>
          <w:b/>
        </w:rPr>
        <w:t>by</w:t>
      </w:r>
      <w:r w:rsidR="004E0B3E" w:rsidRPr="005F6963">
        <w:rPr>
          <w:rFonts w:ascii="Arial" w:hAnsi="Arial" w:cs="Arial"/>
          <w:b/>
        </w:rPr>
        <w:t xml:space="preserve"> the lab within 24 hours of harvest.</w:t>
      </w:r>
    </w:p>
    <w:p w14:paraId="482841F7" w14:textId="2F391060" w:rsidR="003F6FCF" w:rsidRPr="00941FE0" w:rsidRDefault="005F6963" w:rsidP="00941FE0">
      <w:pPr>
        <w:pStyle w:val="ListParagraph"/>
        <w:numPr>
          <w:ilvl w:val="0"/>
          <w:numId w:val="8"/>
        </w:numPr>
        <w:spacing w:before="120" w:after="0"/>
        <w:contextualSpacing w:val="0"/>
        <w:rPr>
          <w:rFonts w:ascii="Arial" w:hAnsi="Arial" w:cs="Arial"/>
        </w:rPr>
      </w:pPr>
      <w:r w:rsidRPr="005F6963">
        <w:rPr>
          <w:rFonts w:ascii="Arial" w:hAnsi="Arial" w:cs="Arial"/>
        </w:rPr>
        <w:t>The lab’s address is: 1610 NE 150</w:t>
      </w:r>
      <w:r w:rsidRPr="005F6963">
        <w:rPr>
          <w:rFonts w:ascii="Arial" w:hAnsi="Arial" w:cs="Arial"/>
          <w:vertAlign w:val="superscript"/>
        </w:rPr>
        <w:t>th</w:t>
      </w:r>
      <w:r w:rsidRPr="005F6963">
        <w:rPr>
          <w:rFonts w:ascii="Arial" w:hAnsi="Arial" w:cs="Arial"/>
        </w:rPr>
        <w:t xml:space="preserve"> Street</w:t>
      </w:r>
      <w:r w:rsidR="003F6FCF" w:rsidRPr="003F6FCF">
        <w:rPr>
          <w:rFonts w:ascii="Arial" w:hAnsi="Arial" w:cs="Arial"/>
        </w:rPr>
        <w:t xml:space="preserve">, </w:t>
      </w:r>
      <w:r w:rsidRPr="005F6963">
        <w:rPr>
          <w:rFonts w:ascii="Arial" w:hAnsi="Arial" w:cs="Arial"/>
        </w:rPr>
        <w:t>Seattle</w:t>
      </w:r>
      <w:r w:rsidR="003F6FCF" w:rsidRPr="003F6FCF">
        <w:rPr>
          <w:rFonts w:ascii="Arial" w:hAnsi="Arial" w:cs="Arial"/>
        </w:rPr>
        <w:t>, WA 98155</w:t>
      </w:r>
    </w:p>
    <w:p w14:paraId="7AFCD719" w14:textId="2D77D3E1" w:rsidR="005F6963" w:rsidRPr="00941FE0" w:rsidRDefault="003F6FCF" w:rsidP="00941FE0">
      <w:pPr>
        <w:pStyle w:val="ListParagraph"/>
        <w:numPr>
          <w:ilvl w:val="0"/>
          <w:numId w:val="8"/>
        </w:numPr>
        <w:spacing w:before="120" w:after="0"/>
        <w:contextualSpacing w:val="0"/>
        <w:rPr>
          <w:rFonts w:ascii="Arial" w:hAnsi="Arial" w:cs="Arial"/>
        </w:rPr>
      </w:pPr>
      <w:r w:rsidRPr="003F6FCF">
        <w:rPr>
          <w:rFonts w:ascii="Arial" w:hAnsi="Arial" w:cs="Arial"/>
        </w:rPr>
        <w:t>At the same time as the original harvest on day 0, move 5 samples to the relayed site for 2 weeks. Be sure to mark the shellstock on the relayed site to make sure they are separated. This step is to evaluate the grow out site’s ability to purge coliform bacteria.</w:t>
      </w:r>
    </w:p>
    <w:p w14:paraId="052E392D" w14:textId="2D910792" w:rsidR="004E0B3E" w:rsidRPr="00941FE0" w:rsidRDefault="005F6963" w:rsidP="00941FE0">
      <w:pPr>
        <w:pStyle w:val="ListParagraph"/>
        <w:numPr>
          <w:ilvl w:val="0"/>
          <w:numId w:val="8"/>
        </w:numPr>
        <w:spacing w:before="120" w:after="0"/>
        <w:contextualSpacing w:val="0"/>
        <w:rPr>
          <w:rFonts w:ascii="Arial" w:hAnsi="Arial" w:cs="Arial"/>
        </w:rPr>
      </w:pPr>
      <w:r w:rsidRPr="005F6963">
        <w:rPr>
          <w:rFonts w:ascii="Arial" w:hAnsi="Arial" w:cs="Arial"/>
        </w:rPr>
        <w:t xml:space="preserve">After two weeks, collect the 5 samples that were moved to the relayed site and </w:t>
      </w:r>
      <w:r w:rsidR="003F6FCF" w:rsidRPr="003F6FCF">
        <w:rPr>
          <w:rFonts w:ascii="Arial" w:hAnsi="Arial" w:cs="Arial"/>
        </w:rPr>
        <w:t>5</w:t>
      </w:r>
      <w:r w:rsidRPr="005F6963">
        <w:rPr>
          <w:rFonts w:ascii="Arial" w:hAnsi="Arial" w:cs="Arial"/>
        </w:rPr>
        <w:t xml:space="preserve"> samples that are indigenous to the grow-out area (</w:t>
      </w:r>
      <w:r w:rsidR="003F6FCF" w:rsidRPr="003F6FCF">
        <w:rPr>
          <w:rFonts w:ascii="Arial" w:hAnsi="Arial" w:cs="Arial"/>
        </w:rPr>
        <w:t xml:space="preserve">specifically </w:t>
      </w:r>
      <w:r w:rsidRPr="005F6963">
        <w:rPr>
          <w:rFonts w:ascii="Arial" w:hAnsi="Arial" w:cs="Arial"/>
        </w:rPr>
        <w:t>shellfish that have been there for greater than 6 months).</w:t>
      </w:r>
    </w:p>
    <w:p w14:paraId="2AAD9ECC" w14:textId="1F39C363" w:rsidR="00BB3C67" w:rsidRPr="00941FE0" w:rsidRDefault="005F6963" w:rsidP="00941FE0">
      <w:pPr>
        <w:pStyle w:val="ListParagraph"/>
        <w:numPr>
          <w:ilvl w:val="0"/>
          <w:numId w:val="8"/>
        </w:numPr>
        <w:spacing w:before="120" w:after="0"/>
        <w:contextualSpacing w:val="0"/>
        <w:rPr>
          <w:rFonts w:ascii="Arial" w:hAnsi="Arial" w:cs="Arial"/>
        </w:rPr>
      </w:pPr>
      <w:r w:rsidRPr="00D437C6">
        <w:rPr>
          <w:rFonts w:ascii="Arial" w:hAnsi="Arial" w:cs="Arial"/>
        </w:rPr>
        <w:t>You will have a total of 10 samples to be submitted to the lab using the same protocol as the original 5 samples</w:t>
      </w:r>
      <w:r w:rsidR="00BB3C67">
        <w:rPr>
          <w:rFonts w:ascii="Arial" w:hAnsi="Arial" w:cs="Arial"/>
        </w:rPr>
        <w:t xml:space="preserve"> (described in step 4.)</w:t>
      </w:r>
      <w:r w:rsidR="00D437C6" w:rsidRPr="00D437C6">
        <w:rPr>
          <w:rFonts w:ascii="Arial" w:hAnsi="Arial" w:cs="Arial"/>
        </w:rPr>
        <w:t>.</w:t>
      </w:r>
    </w:p>
    <w:p w14:paraId="197EA5DC" w14:textId="36FBF029" w:rsidR="00BB3C67" w:rsidRPr="00D437C6" w:rsidRDefault="00BB3C67" w:rsidP="00941FE0">
      <w:pPr>
        <w:pStyle w:val="ListParagraph"/>
        <w:numPr>
          <w:ilvl w:val="0"/>
          <w:numId w:val="8"/>
        </w:numPr>
        <w:spacing w:before="120"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Relay Lead will </w:t>
      </w:r>
      <w:r w:rsidR="000434AD">
        <w:rPr>
          <w:rFonts w:ascii="Arial" w:hAnsi="Arial" w:cs="Arial"/>
        </w:rPr>
        <w:t>contact</w:t>
      </w:r>
      <w:r>
        <w:rPr>
          <w:rFonts w:ascii="Arial" w:hAnsi="Arial" w:cs="Arial"/>
        </w:rPr>
        <w:t xml:space="preserve"> you with </w:t>
      </w:r>
      <w:r w:rsidR="000434AD">
        <w:rPr>
          <w:rFonts w:ascii="Arial" w:hAnsi="Arial" w:cs="Arial"/>
        </w:rPr>
        <w:t xml:space="preserve">the relay </w:t>
      </w:r>
      <w:r>
        <w:rPr>
          <w:rFonts w:ascii="Arial" w:hAnsi="Arial" w:cs="Arial"/>
        </w:rPr>
        <w:t xml:space="preserve">results. </w:t>
      </w:r>
    </w:p>
    <w:p w14:paraId="306CD1D6" w14:textId="77777777" w:rsidR="00A37AA9" w:rsidRPr="005F6963" w:rsidRDefault="00A37AA9" w:rsidP="005F6963">
      <w:pPr>
        <w:ind w:left="720"/>
        <w:rPr>
          <w:rFonts w:ascii="Arial" w:hAnsi="Arial" w:cs="Arial"/>
        </w:rPr>
      </w:pPr>
    </w:p>
    <w:p w14:paraId="2007595B" w14:textId="54FBC83B" w:rsidR="003F6FCF" w:rsidRDefault="00941FE0" w:rsidP="003F6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0E8AEC1" w14:textId="5F6A0FB6" w:rsidR="003F6FCF" w:rsidRDefault="003F6FCF" w:rsidP="003F6F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96" w:type="dxa"/>
        <w:tblLook w:val="04A0" w:firstRow="1" w:lastRow="0" w:firstColumn="1" w:lastColumn="0" w:noHBand="0" w:noVBand="1"/>
        <w:tblCaption w:val="Fillable form for people attending the training"/>
      </w:tblPr>
      <w:tblGrid>
        <w:gridCol w:w="5215"/>
        <w:gridCol w:w="5181"/>
      </w:tblGrid>
      <w:tr w:rsidR="00AE5E37" w14:paraId="4FA13344" w14:textId="796D5662" w:rsidTr="00F2298F">
        <w:trPr>
          <w:trHeight w:val="417"/>
        </w:trPr>
        <w:tc>
          <w:tcPr>
            <w:tcW w:w="10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97E3D6" w14:textId="5D52A1E2" w:rsidR="00AE5E37" w:rsidRPr="000434AD" w:rsidRDefault="00AE5E37" w:rsidP="00782743">
            <w:pPr>
              <w:spacing w:before="120" w:after="40"/>
              <w:rPr>
                <w:rFonts w:ascii="Arial" w:hAnsi="Arial" w:cs="Arial"/>
                <w:b/>
                <w:bCs/>
                <w:i/>
              </w:rPr>
            </w:pPr>
            <w:r w:rsidRPr="000434AD">
              <w:rPr>
                <w:rFonts w:ascii="Arial" w:hAnsi="Arial" w:cs="Arial"/>
                <w:b/>
                <w:bCs/>
                <w:i/>
              </w:rPr>
              <w:t>For Department of Health Use Only</w:t>
            </w:r>
            <w:r w:rsidRPr="000434AD">
              <w:rPr>
                <w:rFonts w:ascii="Arial" w:hAnsi="Arial" w:cs="Arial"/>
                <w:b/>
                <w:bCs/>
                <w:i/>
                <w:iCs/>
              </w:rPr>
              <w:t xml:space="preserve"> – To be Filled by Relay Lead</w:t>
            </w:r>
          </w:p>
        </w:tc>
      </w:tr>
      <w:tr w:rsidR="007E0EAC" w14:paraId="63458B3E" w14:textId="13A1D950" w:rsidTr="00F2298F">
        <w:trPr>
          <w:trHeight w:val="417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B68EC7E" w14:textId="12C482BF" w:rsidR="007E0EAC" w:rsidRPr="00EC5701" w:rsidRDefault="007E0EAC" w:rsidP="002528FE">
            <w:pPr>
              <w:spacing w:before="2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Validation Study Needed?   </w:t>
            </w:r>
            <w:r w:rsidR="00302666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302666" w:rsidRPr="00EC5701">
              <w:rPr>
                <w:rFonts w:ascii="Arial" w:eastAsia="MS Gothic" w:hAnsi="Arial" w:cs="Arial"/>
                <w:i/>
                <w:sz w:val="20"/>
                <w:szCs w:val="20"/>
              </w:rPr>
              <w:instrText xml:space="preserve"> FORMCHECKBOX </w:instrText>
            </w:r>
            <w:r w:rsidR="00302666" w:rsidRPr="00EC5701">
              <w:rPr>
                <w:rFonts w:ascii="Arial" w:eastAsia="MS Gothic" w:hAnsi="Arial" w:cs="Arial"/>
                <w:i/>
                <w:sz w:val="20"/>
                <w:szCs w:val="20"/>
              </w:rPr>
            </w:r>
            <w:r w:rsidR="00302666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separate"/>
            </w:r>
            <w:r w:rsidR="00302666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end"/>
            </w:r>
            <w:bookmarkEnd w:id="16"/>
            <w:r w:rsidR="00302666" w:rsidRPr="00EC5701">
              <w:rPr>
                <w:rFonts w:ascii="Arial" w:eastAsia="MS Gothic" w:hAnsi="Arial" w:cs="Arial"/>
                <w:i/>
                <w:sz w:val="20"/>
                <w:szCs w:val="20"/>
              </w:rPr>
              <w:t xml:space="preserve"> </w:t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>Ye</w:t>
            </w:r>
            <w:r w:rsidR="00302666" w:rsidRPr="00EC5701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02666" w:rsidRPr="00EC57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02666" w:rsidRPr="00EC570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="00302666" w:rsidRPr="00EC570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302666" w:rsidRPr="00EC5701">
              <w:rPr>
                <w:rFonts w:ascii="Arial" w:hAnsi="Arial" w:cs="Arial"/>
                <w:i/>
                <w:sz w:val="20"/>
                <w:szCs w:val="20"/>
              </w:rPr>
            </w:r>
            <w:r w:rsidR="00302666" w:rsidRPr="00EC570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302666" w:rsidRPr="00EC570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7"/>
            <w:r w:rsidR="00302666" w:rsidRPr="00EC57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31A7C19" w14:textId="37E69773" w:rsidR="007E0EAC" w:rsidRPr="00EC5701" w:rsidRDefault="007E0EAC" w:rsidP="002528FE">
            <w:pPr>
              <w:spacing w:before="24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>Secondary Validation Study Needed?</w:t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instrText xml:space="preserve"> FORMCHECKBOX </w:instrText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separate"/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end"/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t xml:space="preserve"> </w:t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t xml:space="preserve">Yes   </w:t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t xml:space="preserve"> No</w:t>
            </w:r>
          </w:p>
        </w:tc>
      </w:tr>
      <w:tr w:rsidR="007E0EAC" w14:paraId="5E7C4EDD" w14:textId="47342DBF" w:rsidTr="00F2298F">
        <w:trPr>
          <w:trHeight w:val="417"/>
        </w:trPr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4BC8C51" w14:textId="51977061" w:rsidR="007E0EAC" w:rsidRPr="00EC5701" w:rsidRDefault="007E0EAC" w:rsidP="3732B973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>Validation Study Submitted Dates:</w:t>
            </w:r>
            <w:r w:rsidR="00302666" w:rsidRPr="00EC57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528FE" w:rsidRPr="00EC5701">
              <w:rPr>
                <w:rFonts w:ascii="Arial" w:hAnsi="Arial" w:cs="Arial"/>
                <w:i/>
              </w:rPr>
              <w:instrText xml:space="preserve"> FORMTEXT </w:instrTex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separate"/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end"/>
            </w:r>
          </w:p>
          <w:p w14:paraId="7FB92008" w14:textId="77777777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62B09E" w14:textId="28B2FFC6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Validation Study Complete Date: 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528FE" w:rsidRPr="00EC5701">
              <w:rPr>
                <w:rFonts w:ascii="Arial" w:hAnsi="Arial" w:cs="Arial"/>
                <w:i/>
              </w:rPr>
              <w:instrText xml:space="preserve"> FORMTEXT </w:instrTex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separate"/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end"/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</w:p>
          <w:p w14:paraId="60808270" w14:textId="77777777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1750D74" w14:textId="632A19BA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Season: </w:t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instrText xml:space="preserve"> FORMCHECKBOX </w:instrText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separate"/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end"/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t xml:space="preserve"> </w:t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Cold water    </w:t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instrText xml:space="preserve"> FORMCHECKBOX </w:instrText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separate"/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end"/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t xml:space="preserve"> </w:t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>Warm Water</w:t>
            </w:r>
          </w:p>
          <w:p w14:paraId="7DDC7832" w14:textId="77777777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E1BF7F" w14:textId="40F706B2" w:rsidR="007E0EAC" w:rsidRPr="00EC5701" w:rsidRDefault="007E0EAC" w:rsidP="3732B973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C5701">
              <w:rPr>
                <w:rFonts w:ascii="Arial" w:hAnsi="Arial" w:cs="Arial"/>
                <w:i/>
                <w:sz w:val="20"/>
                <w:szCs w:val="20"/>
              </w:rPr>
              <w:t>Minimum holding</w:t>
            </w:r>
            <w:proofErr w:type="gramEnd"/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 time:</w:t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528FE" w:rsidRPr="00EC5701">
              <w:rPr>
                <w:rFonts w:ascii="Arial" w:hAnsi="Arial" w:cs="Arial"/>
                <w:i/>
              </w:rPr>
              <w:instrText xml:space="preserve"> FORMTEXT </w:instrTex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separate"/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end"/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t xml:space="preserve"> </w:t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>days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75E6AD4" w14:textId="549DD293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Validation Study Submitted Dates: 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528FE" w:rsidRPr="00EC5701">
              <w:rPr>
                <w:rFonts w:ascii="Arial" w:hAnsi="Arial" w:cs="Arial"/>
                <w:i/>
              </w:rPr>
              <w:instrText xml:space="preserve"> FORMTEXT </w:instrTex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separate"/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end"/>
            </w:r>
          </w:p>
          <w:p w14:paraId="4C34F58C" w14:textId="77777777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BCCDFC" w14:textId="59891D38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>Validation Study Complete Date:</w:t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528FE" w:rsidRPr="00EC5701">
              <w:rPr>
                <w:rFonts w:ascii="Arial" w:hAnsi="Arial" w:cs="Arial"/>
                <w:i/>
              </w:rPr>
              <w:instrText xml:space="preserve"> FORMTEXT </w:instrTex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separate"/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end"/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14:paraId="3436F305" w14:textId="77777777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15E2AE" w14:textId="6115878F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Season: </w:t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instrText xml:space="preserve"> FORMCHECKBOX </w:instrText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separate"/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end"/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t xml:space="preserve"> </w:t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t xml:space="preserve">Cold water    </w:t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instrText xml:space="preserve"> FORMCHECKBOX </w:instrText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separate"/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fldChar w:fldCharType="end"/>
            </w:r>
            <w:r w:rsidR="002528FE" w:rsidRPr="00EC5701">
              <w:rPr>
                <w:rFonts w:ascii="Arial" w:eastAsia="MS Gothic" w:hAnsi="Arial" w:cs="Arial"/>
                <w:i/>
                <w:sz w:val="20"/>
                <w:szCs w:val="20"/>
              </w:rPr>
              <w:t xml:space="preserve"> </w:t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t>Warm Water</w:t>
            </w:r>
          </w:p>
          <w:p w14:paraId="51A5FB36" w14:textId="77777777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CBD9DF" w14:textId="2FF1F8B4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C5701">
              <w:rPr>
                <w:rFonts w:ascii="Arial" w:hAnsi="Arial" w:cs="Arial"/>
                <w:i/>
                <w:sz w:val="20"/>
                <w:szCs w:val="20"/>
              </w:rPr>
              <w:t>Minimum holding</w:t>
            </w:r>
            <w:proofErr w:type="gramEnd"/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 time:</w:t>
            </w:r>
            <w:r w:rsidR="002528FE" w:rsidRPr="00EC57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528FE" w:rsidRPr="00EC5701">
              <w:rPr>
                <w:rFonts w:ascii="Arial" w:hAnsi="Arial" w:cs="Arial"/>
                <w:i/>
              </w:rPr>
              <w:instrText xml:space="preserve"> FORMTEXT </w:instrTex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separate"/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noProof/>
              </w:rPr>
              <w:t> </w:t>
            </w:r>
            <w:r w:rsidR="002528FE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end"/>
            </w: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 days</w:t>
            </w:r>
          </w:p>
        </w:tc>
      </w:tr>
      <w:tr w:rsidR="007E0EAC" w14:paraId="09E53F40" w14:textId="779B9B69" w:rsidTr="00F2298F">
        <w:trPr>
          <w:trHeight w:val="417"/>
        </w:trPr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8694320" w14:textId="77777777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876077" w14:textId="3A9F0AE9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Species approved: </w: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C5701" w:rsidRPr="00EC5701">
              <w:rPr>
                <w:rFonts w:ascii="Arial" w:hAnsi="Arial" w:cs="Arial"/>
                <w:i/>
              </w:rPr>
              <w:instrText xml:space="preserve"> FORMTEXT </w:instrTex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separate"/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end"/>
            </w:r>
          </w:p>
          <w:p w14:paraId="7927E0BA" w14:textId="0E8512F4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68B06D2" w14:textId="77777777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E915F29" w14:textId="02725627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Species approved: </w: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C5701" w:rsidRPr="00EC5701">
              <w:rPr>
                <w:rFonts w:ascii="Arial" w:hAnsi="Arial" w:cs="Arial"/>
                <w:i/>
              </w:rPr>
              <w:instrText xml:space="preserve"> FORMTEXT </w:instrTex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separate"/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end"/>
            </w:r>
          </w:p>
          <w:p w14:paraId="27A615B0" w14:textId="77777777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E0EAC" w14:paraId="6295F90C" w14:textId="110DA237" w:rsidTr="00F2298F">
        <w:trPr>
          <w:trHeight w:val="417"/>
        </w:trPr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9B5E81A" w14:textId="775FD0E9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Comments: </w: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C5701" w:rsidRPr="00EC5701">
              <w:rPr>
                <w:rFonts w:ascii="Arial" w:hAnsi="Arial" w:cs="Arial"/>
                <w:i/>
              </w:rPr>
              <w:instrText xml:space="preserve"> FORMTEXT </w:instrTex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separate"/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314CA7B" w14:textId="31DE6412" w:rsidR="007E0EAC" w:rsidRPr="00EC5701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EC5701">
              <w:rPr>
                <w:rFonts w:ascii="Arial" w:hAnsi="Arial" w:cs="Arial"/>
                <w:i/>
                <w:sz w:val="20"/>
                <w:szCs w:val="20"/>
              </w:rPr>
              <w:t xml:space="preserve">Comments: </w: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C5701" w:rsidRPr="00EC5701">
              <w:rPr>
                <w:rFonts w:ascii="Arial" w:hAnsi="Arial" w:cs="Arial"/>
                <w:i/>
              </w:rPr>
              <w:instrText xml:space="preserve"> FORMTEXT </w:instrTex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separate"/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noProof/>
              </w:rPr>
              <w:t> </w:t>
            </w:r>
            <w:r w:rsidR="00EC5701" w:rsidRPr="00EC5701">
              <w:rPr>
                <w:rFonts w:ascii="Arial" w:hAnsi="Arial" w:cs="Arial"/>
                <w:i/>
                <w:color w:val="2B579A"/>
                <w:shd w:val="clear" w:color="auto" w:fill="E6E6E6"/>
              </w:rPr>
              <w:fldChar w:fldCharType="end"/>
            </w:r>
          </w:p>
        </w:tc>
      </w:tr>
      <w:tr w:rsidR="007E0EAC" w14:paraId="7353E17F" w14:textId="37178A40" w:rsidTr="00F2298F">
        <w:trPr>
          <w:trHeight w:val="417"/>
        </w:trPr>
        <w:tc>
          <w:tcPr>
            <w:tcW w:w="5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3592F8" w14:textId="77777777" w:rsidR="007E0EAC" w:rsidRPr="002528FE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1F8C6C" w14:textId="77777777" w:rsidR="007E0EAC" w:rsidRPr="002528FE" w:rsidRDefault="007E0EAC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C5701" w14:paraId="4DEE50F9" w14:textId="3D223101" w:rsidTr="00400BC4">
        <w:trPr>
          <w:trHeight w:val="9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52A771" w14:textId="77777777" w:rsidR="00EC5701" w:rsidRPr="005522FA" w:rsidRDefault="00EC5701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BEC5A2" w14:textId="77777777" w:rsidR="00EC5701" w:rsidRPr="005522FA" w:rsidRDefault="00EC5701" w:rsidP="007E0EAC">
            <w:pPr>
              <w:spacing w:before="12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AF0D294" w14:textId="77777777" w:rsidR="000434AD" w:rsidRDefault="000434AD" w:rsidP="003F6FCF">
      <w:pPr>
        <w:rPr>
          <w:rFonts w:ascii="Arial" w:hAnsi="Arial" w:cs="Arial"/>
          <w:sz w:val="20"/>
          <w:szCs w:val="20"/>
        </w:rPr>
      </w:pPr>
    </w:p>
    <w:p w14:paraId="161EF147" w14:textId="3370D848" w:rsidR="00F2298F" w:rsidRPr="00EC5701" w:rsidRDefault="00493667" w:rsidP="00EC5701">
      <w:pPr>
        <w:spacing w:before="480"/>
        <w:rPr>
          <w:rFonts w:ascii="Arial" w:hAnsi="Arial" w:cs="Arial"/>
        </w:rPr>
      </w:pPr>
      <w:r w:rsidRPr="00EC5701">
        <w:rPr>
          <w:rFonts w:ascii="Arial" w:hAnsi="Arial" w:cs="Arial"/>
        </w:rPr>
        <w:t xml:space="preserve">Shellfish Program: 360-236-3330 | </w:t>
      </w:r>
      <w:hyperlink r:id="rId15" w:history="1">
        <w:r w:rsidRPr="00EC5701">
          <w:rPr>
            <w:rStyle w:val="Hyperlink"/>
            <w:rFonts w:ascii="Arial" w:hAnsi="Arial" w:cs="Arial"/>
          </w:rPr>
          <w:t>shellfish@doh.wa.gov</w:t>
        </w:r>
      </w:hyperlink>
    </w:p>
    <w:p w14:paraId="4057EE88" w14:textId="514A61E9" w:rsidR="00424AFB" w:rsidRPr="00EC5701" w:rsidRDefault="003F6FCF" w:rsidP="00EC5701">
      <w:pPr>
        <w:spacing w:before="360"/>
        <w:rPr>
          <w:rFonts w:ascii="Arial" w:hAnsi="Arial" w:cs="Arial"/>
        </w:rPr>
      </w:pPr>
      <w:r w:rsidRPr="00EC5701">
        <w:rPr>
          <w:rFonts w:ascii="Arial" w:hAnsi="Arial" w:cs="Arial"/>
        </w:rPr>
        <w:t>D</w:t>
      </w:r>
      <w:r w:rsidR="00526A8F" w:rsidRPr="00EC5701">
        <w:rPr>
          <w:rFonts w:ascii="Arial" w:hAnsi="Arial" w:cs="Arial"/>
        </w:rPr>
        <w:t xml:space="preserve">OH </w:t>
      </w:r>
      <w:r w:rsidR="00493667" w:rsidRPr="00EC5701">
        <w:rPr>
          <w:rFonts w:ascii="Arial" w:hAnsi="Arial" w:cs="Arial"/>
        </w:rPr>
        <w:t>332-176</w:t>
      </w:r>
      <w:r w:rsidR="00526A8F" w:rsidRPr="00EC5701">
        <w:rPr>
          <w:rFonts w:ascii="Arial" w:hAnsi="Arial" w:cs="Arial"/>
        </w:rPr>
        <w:t xml:space="preserve"> </w:t>
      </w:r>
      <w:r w:rsidR="00303778" w:rsidRPr="00EC5701">
        <w:rPr>
          <w:rFonts w:ascii="Arial" w:hAnsi="Arial" w:cs="Arial"/>
        </w:rPr>
        <w:t>March</w:t>
      </w:r>
      <w:r w:rsidR="00A37AA9" w:rsidRPr="00EC5701">
        <w:rPr>
          <w:rFonts w:ascii="Arial" w:hAnsi="Arial" w:cs="Arial"/>
        </w:rPr>
        <w:t xml:space="preserve"> 2025</w:t>
      </w:r>
    </w:p>
    <w:p w14:paraId="0866A6AF" w14:textId="41809BD6" w:rsidR="00526A8F" w:rsidRPr="00EC5701" w:rsidRDefault="00493667" w:rsidP="00493667">
      <w:pPr>
        <w:spacing w:before="120"/>
        <w:rPr>
          <w:rFonts w:ascii="Arial" w:hAnsi="Arial" w:cs="Arial"/>
        </w:rPr>
      </w:pPr>
      <w:r w:rsidRPr="00EC5701">
        <w:rPr>
          <w:rFonts w:ascii="Arial" w:hAnsi="Arial" w:cs="Arial"/>
        </w:rPr>
        <w:t>To request this document in another format, call 1-800-525-0127. Deaf or hard of hearing customers, please call 711 (Washington Relay) or email doh.information@doh.wa.gov.</w:t>
      </w:r>
    </w:p>
    <w:sectPr w:rsidR="00526A8F" w:rsidRPr="00EC5701" w:rsidSect="00424AFB">
      <w:footerReference w:type="default" r:id="rId16"/>
      <w:type w:val="continuous"/>
      <w:pgSz w:w="12240" w:h="15840"/>
      <w:pgMar w:top="900" w:right="810" w:bottom="90" w:left="9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2BADA" w14:textId="77777777" w:rsidR="00A3794C" w:rsidRDefault="00A3794C" w:rsidP="00D478FD">
      <w:r>
        <w:separator/>
      </w:r>
    </w:p>
  </w:endnote>
  <w:endnote w:type="continuationSeparator" w:id="0">
    <w:p w14:paraId="7C757B7B" w14:textId="77777777" w:rsidR="00A3794C" w:rsidRDefault="00A3794C" w:rsidP="00D478FD">
      <w:r>
        <w:continuationSeparator/>
      </w:r>
    </w:p>
  </w:endnote>
  <w:endnote w:type="continuationNotice" w:id="1">
    <w:p w14:paraId="55E102E8" w14:textId="77777777" w:rsidR="00A3794C" w:rsidRDefault="00A37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7915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24F91CC" w14:textId="77777777" w:rsidR="00254F9A" w:rsidRDefault="00254F9A">
            <w:pPr>
              <w:pStyle w:val="Footer"/>
            </w:pPr>
            <w:r w:rsidRPr="001C54E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C54EC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1C54E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C54EC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0A160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C54EC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C54E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C54EC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1C54E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C54EC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0A160D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C54EC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sdtContent>
      </w:sdt>
    </w:sdtContent>
  </w:sdt>
  <w:p w14:paraId="21992C82" w14:textId="77777777" w:rsidR="00424AFB" w:rsidRDefault="0042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482ED" w14:textId="77777777" w:rsidR="00A3794C" w:rsidRDefault="00A3794C" w:rsidP="00D478FD">
      <w:r>
        <w:separator/>
      </w:r>
    </w:p>
  </w:footnote>
  <w:footnote w:type="continuationSeparator" w:id="0">
    <w:p w14:paraId="0AEC0EA7" w14:textId="77777777" w:rsidR="00A3794C" w:rsidRDefault="00A3794C" w:rsidP="00D478FD">
      <w:r>
        <w:continuationSeparator/>
      </w:r>
    </w:p>
  </w:footnote>
  <w:footnote w:type="continuationNotice" w:id="1">
    <w:p w14:paraId="5F32148A" w14:textId="77777777" w:rsidR="00A3794C" w:rsidRDefault="00A3794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74E0"/>
    <w:multiLevelType w:val="hybridMultilevel"/>
    <w:tmpl w:val="D51E9ACA"/>
    <w:lvl w:ilvl="0" w:tplc="D6ECBB34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34F4A"/>
    <w:multiLevelType w:val="hybridMultilevel"/>
    <w:tmpl w:val="26B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FB6"/>
    <w:multiLevelType w:val="hybridMultilevel"/>
    <w:tmpl w:val="27368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B55BC"/>
    <w:multiLevelType w:val="hybridMultilevel"/>
    <w:tmpl w:val="C6E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72C7F"/>
    <w:multiLevelType w:val="hybridMultilevel"/>
    <w:tmpl w:val="E8A4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E2501"/>
    <w:multiLevelType w:val="hybridMultilevel"/>
    <w:tmpl w:val="A3F09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52239"/>
    <w:multiLevelType w:val="hybridMultilevel"/>
    <w:tmpl w:val="16A4F3CE"/>
    <w:lvl w:ilvl="0" w:tplc="D132054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F85F8F"/>
    <w:multiLevelType w:val="hybridMultilevel"/>
    <w:tmpl w:val="4106D762"/>
    <w:lvl w:ilvl="0" w:tplc="45CAAC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876D170">
      <w:start w:val="1"/>
      <w:numFmt w:val="lowerLetter"/>
      <w:lvlText w:val="%2."/>
      <w:lvlJc w:val="left"/>
      <w:pPr>
        <w:ind w:left="1440" w:hanging="360"/>
      </w:pPr>
    </w:lvl>
    <w:lvl w:ilvl="2" w:tplc="3B9AE4BA">
      <w:start w:val="1"/>
      <w:numFmt w:val="lowerRoman"/>
      <w:lvlText w:val="%3."/>
      <w:lvlJc w:val="right"/>
      <w:pPr>
        <w:ind w:left="2160" w:hanging="180"/>
      </w:pPr>
    </w:lvl>
    <w:lvl w:ilvl="3" w:tplc="522A6602">
      <w:start w:val="1"/>
      <w:numFmt w:val="decimal"/>
      <w:lvlText w:val="%4."/>
      <w:lvlJc w:val="left"/>
      <w:pPr>
        <w:ind w:left="2880" w:hanging="360"/>
      </w:pPr>
    </w:lvl>
    <w:lvl w:ilvl="4" w:tplc="E364008A">
      <w:start w:val="1"/>
      <w:numFmt w:val="lowerLetter"/>
      <w:lvlText w:val="%5."/>
      <w:lvlJc w:val="left"/>
      <w:pPr>
        <w:ind w:left="3600" w:hanging="360"/>
      </w:pPr>
    </w:lvl>
    <w:lvl w:ilvl="5" w:tplc="1AAE0B24">
      <w:start w:val="1"/>
      <w:numFmt w:val="lowerRoman"/>
      <w:lvlText w:val="%6."/>
      <w:lvlJc w:val="right"/>
      <w:pPr>
        <w:ind w:left="4320" w:hanging="180"/>
      </w:pPr>
    </w:lvl>
    <w:lvl w:ilvl="6" w:tplc="B57615FC">
      <w:start w:val="1"/>
      <w:numFmt w:val="decimal"/>
      <w:lvlText w:val="%7."/>
      <w:lvlJc w:val="left"/>
      <w:pPr>
        <w:ind w:left="5040" w:hanging="360"/>
      </w:pPr>
    </w:lvl>
    <w:lvl w:ilvl="7" w:tplc="CDD6351A">
      <w:start w:val="1"/>
      <w:numFmt w:val="lowerLetter"/>
      <w:lvlText w:val="%8."/>
      <w:lvlJc w:val="left"/>
      <w:pPr>
        <w:ind w:left="5760" w:hanging="360"/>
      </w:pPr>
    </w:lvl>
    <w:lvl w:ilvl="8" w:tplc="981848F2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11933">
    <w:abstractNumId w:val="3"/>
  </w:num>
  <w:num w:numId="2" w16cid:durableId="1141070378">
    <w:abstractNumId w:val="4"/>
  </w:num>
  <w:num w:numId="3" w16cid:durableId="502206079">
    <w:abstractNumId w:val="1"/>
  </w:num>
  <w:num w:numId="4" w16cid:durableId="896550056">
    <w:abstractNumId w:val="2"/>
  </w:num>
  <w:num w:numId="5" w16cid:durableId="743918685">
    <w:abstractNumId w:val="6"/>
  </w:num>
  <w:num w:numId="6" w16cid:durableId="648097258">
    <w:abstractNumId w:val="5"/>
  </w:num>
  <w:num w:numId="7" w16cid:durableId="562448412">
    <w:abstractNumId w:val="0"/>
  </w:num>
  <w:num w:numId="8" w16cid:durableId="104273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1"/>
    <w:rsid w:val="0000071E"/>
    <w:rsid w:val="00001FCB"/>
    <w:rsid w:val="00004380"/>
    <w:rsid w:val="00006A70"/>
    <w:rsid w:val="0000725C"/>
    <w:rsid w:val="00010F0D"/>
    <w:rsid w:val="000172FD"/>
    <w:rsid w:val="00020238"/>
    <w:rsid w:val="00022F5A"/>
    <w:rsid w:val="00024913"/>
    <w:rsid w:val="000264A8"/>
    <w:rsid w:val="00030FB8"/>
    <w:rsid w:val="000348E2"/>
    <w:rsid w:val="00036247"/>
    <w:rsid w:val="0003634A"/>
    <w:rsid w:val="000434AD"/>
    <w:rsid w:val="000479DB"/>
    <w:rsid w:val="000506CC"/>
    <w:rsid w:val="00052FFC"/>
    <w:rsid w:val="000533EA"/>
    <w:rsid w:val="00053A3F"/>
    <w:rsid w:val="000552D1"/>
    <w:rsid w:val="00055666"/>
    <w:rsid w:val="000565B8"/>
    <w:rsid w:val="00056801"/>
    <w:rsid w:val="00061AB8"/>
    <w:rsid w:val="00062DD7"/>
    <w:rsid w:val="000674F7"/>
    <w:rsid w:val="0006768D"/>
    <w:rsid w:val="000711F1"/>
    <w:rsid w:val="00072DC9"/>
    <w:rsid w:val="000742AA"/>
    <w:rsid w:val="0007444E"/>
    <w:rsid w:val="00081DAA"/>
    <w:rsid w:val="00082EB8"/>
    <w:rsid w:val="000842D8"/>
    <w:rsid w:val="00084DC4"/>
    <w:rsid w:val="00093CAC"/>
    <w:rsid w:val="000947DA"/>
    <w:rsid w:val="000A0BE4"/>
    <w:rsid w:val="000A160D"/>
    <w:rsid w:val="000A3008"/>
    <w:rsid w:val="000B124B"/>
    <w:rsid w:val="000B1546"/>
    <w:rsid w:val="000B32AA"/>
    <w:rsid w:val="000C5E26"/>
    <w:rsid w:val="000C5F4E"/>
    <w:rsid w:val="000D1E22"/>
    <w:rsid w:val="000D316D"/>
    <w:rsid w:val="000D417B"/>
    <w:rsid w:val="000D6A26"/>
    <w:rsid w:val="000E0A87"/>
    <w:rsid w:val="000E2BFF"/>
    <w:rsid w:val="000E2F2A"/>
    <w:rsid w:val="000E3049"/>
    <w:rsid w:val="000E44ED"/>
    <w:rsid w:val="000E46BC"/>
    <w:rsid w:val="000E5707"/>
    <w:rsid w:val="000F0417"/>
    <w:rsid w:val="000F05BB"/>
    <w:rsid w:val="000F27B9"/>
    <w:rsid w:val="000F2BE9"/>
    <w:rsid w:val="000F4709"/>
    <w:rsid w:val="000F732D"/>
    <w:rsid w:val="00104581"/>
    <w:rsid w:val="001161AE"/>
    <w:rsid w:val="00116301"/>
    <w:rsid w:val="001166FB"/>
    <w:rsid w:val="00121A9C"/>
    <w:rsid w:val="00122A24"/>
    <w:rsid w:val="00125FE3"/>
    <w:rsid w:val="00130AF8"/>
    <w:rsid w:val="001342A5"/>
    <w:rsid w:val="00135E14"/>
    <w:rsid w:val="00143A1A"/>
    <w:rsid w:val="00145567"/>
    <w:rsid w:val="00146754"/>
    <w:rsid w:val="001467B0"/>
    <w:rsid w:val="001501D9"/>
    <w:rsid w:val="00155B59"/>
    <w:rsid w:val="00155C42"/>
    <w:rsid w:val="00161860"/>
    <w:rsid w:val="00165B02"/>
    <w:rsid w:val="00167843"/>
    <w:rsid w:val="00174DBD"/>
    <w:rsid w:val="0017716A"/>
    <w:rsid w:val="00190395"/>
    <w:rsid w:val="00190659"/>
    <w:rsid w:val="00197CAF"/>
    <w:rsid w:val="00197E06"/>
    <w:rsid w:val="001A09C8"/>
    <w:rsid w:val="001A4BDB"/>
    <w:rsid w:val="001A5989"/>
    <w:rsid w:val="001A798E"/>
    <w:rsid w:val="001B7A3F"/>
    <w:rsid w:val="001C4CB4"/>
    <w:rsid w:val="001C54EC"/>
    <w:rsid w:val="001D0E2B"/>
    <w:rsid w:val="001D0F80"/>
    <w:rsid w:val="001D2928"/>
    <w:rsid w:val="001D51BB"/>
    <w:rsid w:val="001D6333"/>
    <w:rsid w:val="001D7824"/>
    <w:rsid w:val="001E11A6"/>
    <w:rsid w:val="001E2B80"/>
    <w:rsid w:val="001E2BD4"/>
    <w:rsid w:val="001E56C7"/>
    <w:rsid w:val="001E5FD0"/>
    <w:rsid w:val="001E6A80"/>
    <w:rsid w:val="001E77BC"/>
    <w:rsid w:val="001F4A3E"/>
    <w:rsid w:val="001F4D97"/>
    <w:rsid w:val="001F62D4"/>
    <w:rsid w:val="001F6340"/>
    <w:rsid w:val="0020042A"/>
    <w:rsid w:val="00206A12"/>
    <w:rsid w:val="00206DFF"/>
    <w:rsid w:val="002116D7"/>
    <w:rsid w:val="0021234B"/>
    <w:rsid w:val="00216A6F"/>
    <w:rsid w:val="00217D12"/>
    <w:rsid w:val="002227D3"/>
    <w:rsid w:val="00222A13"/>
    <w:rsid w:val="00225898"/>
    <w:rsid w:val="00231430"/>
    <w:rsid w:val="002321F7"/>
    <w:rsid w:val="00240C49"/>
    <w:rsid w:val="00244EF5"/>
    <w:rsid w:val="002466AF"/>
    <w:rsid w:val="00246CBF"/>
    <w:rsid w:val="002510FA"/>
    <w:rsid w:val="002528FE"/>
    <w:rsid w:val="00254F9A"/>
    <w:rsid w:val="00261543"/>
    <w:rsid w:val="00263263"/>
    <w:rsid w:val="00264545"/>
    <w:rsid w:val="0026465B"/>
    <w:rsid w:val="002667F1"/>
    <w:rsid w:val="00270EE5"/>
    <w:rsid w:val="00270FEF"/>
    <w:rsid w:val="00272E68"/>
    <w:rsid w:val="00280B27"/>
    <w:rsid w:val="0029195C"/>
    <w:rsid w:val="00292093"/>
    <w:rsid w:val="00296D30"/>
    <w:rsid w:val="002A0A93"/>
    <w:rsid w:val="002A17E8"/>
    <w:rsid w:val="002A3A79"/>
    <w:rsid w:val="002A7060"/>
    <w:rsid w:val="002B12C8"/>
    <w:rsid w:val="002B6892"/>
    <w:rsid w:val="002B7549"/>
    <w:rsid w:val="002B79E1"/>
    <w:rsid w:val="002D237B"/>
    <w:rsid w:val="002D4A8D"/>
    <w:rsid w:val="002D4B35"/>
    <w:rsid w:val="002D7498"/>
    <w:rsid w:val="002D7C8B"/>
    <w:rsid w:val="002E005A"/>
    <w:rsid w:val="002E2996"/>
    <w:rsid w:val="002E7424"/>
    <w:rsid w:val="002F18B1"/>
    <w:rsid w:val="002F42EC"/>
    <w:rsid w:val="0030034F"/>
    <w:rsid w:val="00301431"/>
    <w:rsid w:val="00302666"/>
    <w:rsid w:val="00303778"/>
    <w:rsid w:val="00303C9D"/>
    <w:rsid w:val="00307E4B"/>
    <w:rsid w:val="00312113"/>
    <w:rsid w:val="003130C5"/>
    <w:rsid w:val="00315F56"/>
    <w:rsid w:val="00317F5B"/>
    <w:rsid w:val="00320AFF"/>
    <w:rsid w:val="00320F51"/>
    <w:rsid w:val="00325753"/>
    <w:rsid w:val="00326B93"/>
    <w:rsid w:val="0033575A"/>
    <w:rsid w:val="00344A5E"/>
    <w:rsid w:val="00346196"/>
    <w:rsid w:val="00346BCD"/>
    <w:rsid w:val="00356758"/>
    <w:rsid w:val="003616E7"/>
    <w:rsid w:val="00362A37"/>
    <w:rsid w:val="0036514E"/>
    <w:rsid w:val="003657A3"/>
    <w:rsid w:val="003674F9"/>
    <w:rsid w:val="00370A60"/>
    <w:rsid w:val="003723A8"/>
    <w:rsid w:val="00372687"/>
    <w:rsid w:val="003733AC"/>
    <w:rsid w:val="0037399A"/>
    <w:rsid w:val="00375130"/>
    <w:rsid w:val="00377E97"/>
    <w:rsid w:val="0038449D"/>
    <w:rsid w:val="00385BF1"/>
    <w:rsid w:val="0039225D"/>
    <w:rsid w:val="003934B3"/>
    <w:rsid w:val="00395B12"/>
    <w:rsid w:val="00396B9C"/>
    <w:rsid w:val="003A358B"/>
    <w:rsid w:val="003A5294"/>
    <w:rsid w:val="003B7F25"/>
    <w:rsid w:val="003C0A80"/>
    <w:rsid w:val="003C1FDC"/>
    <w:rsid w:val="003D03B3"/>
    <w:rsid w:val="003D27B3"/>
    <w:rsid w:val="003D28B4"/>
    <w:rsid w:val="003D6F3C"/>
    <w:rsid w:val="003E060C"/>
    <w:rsid w:val="003E30CA"/>
    <w:rsid w:val="003E6390"/>
    <w:rsid w:val="003F25C7"/>
    <w:rsid w:val="003F6FCF"/>
    <w:rsid w:val="00402E66"/>
    <w:rsid w:val="00405F5C"/>
    <w:rsid w:val="00406375"/>
    <w:rsid w:val="0040652C"/>
    <w:rsid w:val="00412E23"/>
    <w:rsid w:val="00413A22"/>
    <w:rsid w:val="00422789"/>
    <w:rsid w:val="00422E45"/>
    <w:rsid w:val="00423EF7"/>
    <w:rsid w:val="00424AFB"/>
    <w:rsid w:val="00430526"/>
    <w:rsid w:val="00432B67"/>
    <w:rsid w:val="004356DE"/>
    <w:rsid w:val="00444BB2"/>
    <w:rsid w:val="004473D1"/>
    <w:rsid w:val="00452D67"/>
    <w:rsid w:val="00455547"/>
    <w:rsid w:val="00457BDD"/>
    <w:rsid w:val="004602A0"/>
    <w:rsid w:val="00467832"/>
    <w:rsid w:val="004705EF"/>
    <w:rsid w:val="00470AA8"/>
    <w:rsid w:val="00473797"/>
    <w:rsid w:val="00474135"/>
    <w:rsid w:val="00474DD3"/>
    <w:rsid w:val="00477FFE"/>
    <w:rsid w:val="00481807"/>
    <w:rsid w:val="004900FD"/>
    <w:rsid w:val="00492487"/>
    <w:rsid w:val="00493667"/>
    <w:rsid w:val="0049373C"/>
    <w:rsid w:val="00496C37"/>
    <w:rsid w:val="00497F00"/>
    <w:rsid w:val="004A4748"/>
    <w:rsid w:val="004A55DF"/>
    <w:rsid w:val="004A79DF"/>
    <w:rsid w:val="004B2740"/>
    <w:rsid w:val="004B58C2"/>
    <w:rsid w:val="004B59BA"/>
    <w:rsid w:val="004B6CA1"/>
    <w:rsid w:val="004C3216"/>
    <w:rsid w:val="004C5953"/>
    <w:rsid w:val="004C7E39"/>
    <w:rsid w:val="004D1CF2"/>
    <w:rsid w:val="004D1D4E"/>
    <w:rsid w:val="004D70DE"/>
    <w:rsid w:val="004E0B3E"/>
    <w:rsid w:val="004E0CF9"/>
    <w:rsid w:val="004E12A0"/>
    <w:rsid w:val="004E3F19"/>
    <w:rsid w:val="004F5650"/>
    <w:rsid w:val="005007AD"/>
    <w:rsid w:val="005013B4"/>
    <w:rsid w:val="0051142C"/>
    <w:rsid w:val="005115BC"/>
    <w:rsid w:val="00511B19"/>
    <w:rsid w:val="005125A2"/>
    <w:rsid w:val="00526A8F"/>
    <w:rsid w:val="00535DC4"/>
    <w:rsid w:val="00542BDB"/>
    <w:rsid w:val="00544D88"/>
    <w:rsid w:val="00547011"/>
    <w:rsid w:val="00547030"/>
    <w:rsid w:val="005522FA"/>
    <w:rsid w:val="00554FA9"/>
    <w:rsid w:val="005613FF"/>
    <w:rsid w:val="00573B64"/>
    <w:rsid w:val="005757B3"/>
    <w:rsid w:val="00580420"/>
    <w:rsid w:val="00582603"/>
    <w:rsid w:val="005842AF"/>
    <w:rsid w:val="0058581A"/>
    <w:rsid w:val="0058611D"/>
    <w:rsid w:val="00594668"/>
    <w:rsid w:val="005952EE"/>
    <w:rsid w:val="005A1ABA"/>
    <w:rsid w:val="005A442E"/>
    <w:rsid w:val="005A52C5"/>
    <w:rsid w:val="005A6C5B"/>
    <w:rsid w:val="005A6CE1"/>
    <w:rsid w:val="005A7495"/>
    <w:rsid w:val="005B0EDA"/>
    <w:rsid w:val="005B5886"/>
    <w:rsid w:val="005C2CCD"/>
    <w:rsid w:val="005C77D0"/>
    <w:rsid w:val="005D62CF"/>
    <w:rsid w:val="005E04D7"/>
    <w:rsid w:val="005E5532"/>
    <w:rsid w:val="005F086D"/>
    <w:rsid w:val="005F131E"/>
    <w:rsid w:val="005F3491"/>
    <w:rsid w:val="005F47BE"/>
    <w:rsid w:val="005F6963"/>
    <w:rsid w:val="005F7040"/>
    <w:rsid w:val="00603A37"/>
    <w:rsid w:val="00604633"/>
    <w:rsid w:val="006112D2"/>
    <w:rsid w:val="006120A6"/>
    <w:rsid w:val="0061235B"/>
    <w:rsid w:val="0061288B"/>
    <w:rsid w:val="00613D1D"/>
    <w:rsid w:val="00617B07"/>
    <w:rsid w:val="00620F4B"/>
    <w:rsid w:val="00621D63"/>
    <w:rsid w:val="0062236B"/>
    <w:rsid w:val="00636134"/>
    <w:rsid w:val="00640102"/>
    <w:rsid w:val="00644EFB"/>
    <w:rsid w:val="00646166"/>
    <w:rsid w:val="00652868"/>
    <w:rsid w:val="00655FE0"/>
    <w:rsid w:val="0066000C"/>
    <w:rsid w:val="006710B7"/>
    <w:rsid w:val="00671520"/>
    <w:rsid w:val="006719DE"/>
    <w:rsid w:val="00671B2E"/>
    <w:rsid w:val="00672516"/>
    <w:rsid w:val="00673C3C"/>
    <w:rsid w:val="00675CB0"/>
    <w:rsid w:val="00677E49"/>
    <w:rsid w:val="006812DA"/>
    <w:rsid w:val="00681A6F"/>
    <w:rsid w:val="00682699"/>
    <w:rsid w:val="006839B4"/>
    <w:rsid w:val="006851CB"/>
    <w:rsid w:val="00685D46"/>
    <w:rsid w:val="00692E4D"/>
    <w:rsid w:val="006950E2"/>
    <w:rsid w:val="006A29FC"/>
    <w:rsid w:val="006A50BF"/>
    <w:rsid w:val="006B10BB"/>
    <w:rsid w:val="006B3545"/>
    <w:rsid w:val="006C2E19"/>
    <w:rsid w:val="006C6307"/>
    <w:rsid w:val="006D01BC"/>
    <w:rsid w:val="006D0B1A"/>
    <w:rsid w:val="006D4A70"/>
    <w:rsid w:val="006D6F89"/>
    <w:rsid w:val="006E2721"/>
    <w:rsid w:val="006E491A"/>
    <w:rsid w:val="006F5737"/>
    <w:rsid w:val="00701428"/>
    <w:rsid w:val="00702664"/>
    <w:rsid w:val="00706638"/>
    <w:rsid w:val="00710AFA"/>
    <w:rsid w:val="007133D9"/>
    <w:rsid w:val="00716818"/>
    <w:rsid w:val="00720EC2"/>
    <w:rsid w:val="0072133A"/>
    <w:rsid w:val="0072133E"/>
    <w:rsid w:val="007219AE"/>
    <w:rsid w:val="007230E8"/>
    <w:rsid w:val="00724316"/>
    <w:rsid w:val="00732034"/>
    <w:rsid w:val="007341E5"/>
    <w:rsid w:val="007433AA"/>
    <w:rsid w:val="007435F5"/>
    <w:rsid w:val="00754290"/>
    <w:rsid w:val="0075781B"/>
    <w:rsid w:val="007620F6"/>
    <w:rsid w:val="00762368"/>
    <w:rsid w:val="00763D14"/>
    <w:rsid w:val="0076527E"/>
    <w:rsid w:val="00765F87"/>
    <w:rsid w:val="00766673"/>
    <w:rsid w:val="00770976"/>
    <w:rsid w:val="00771383"/>
    <w:rsid w:val="00772D9D"/>
    <w:rsid w:val="007734A4"/>
    <w:rsid w:val="00774368"/>
    <w:rsid w:val="0077599B"/>
    <w:rsid w:val="00777B51"/>
    <w:rsid w:val="00782743"/>
    <w:rsid w:val="00783584"/>
    <w:rsid w:val="00785B0D"/>
    <w:rsid w:val="00787A5F"/>
    <w:rsid w:val="007957AD"/>
    <w:rsid w:val="00797D0B"/>
    <w:rsid w:val="007A30A6"/>
    <w:rsid w:val="007A317F"/>
    <w:rsid w:val="007B488E"/>
    <w:rsid w:val="007C2D43"/>
    <w:rsid w:val="007C4B81"/>
    <w:rsid w:val="007C5F5E"/>
    <w:rsid w:val="007C6463"/>
    <w:rsid w:val="007D31B6"/>
    <w:rsid w:val="007D7964"/>
    <w:rsid w:val="007D79A9"/>
    <w:rsid w:val="007E0EAC"/>
    <w:rsid w:val="007E1981"/>
    <w:rsid w:val="007E1EAD"/>
    <w:rsid w:val="007E3454"/>
    <w:rsid w:val="007E3E93"/>
    <w:rsid w:val="007E3F32"/>
    <w:rsid w:val="007E4238"/>
    <w:rsid w:val="007E4FEF"/>
    <w:rsid w:val="007F0B72"/>
    <w:rsid w:val="007F3253"/>
    <w:rsid w:val="007F495E"/>
    <w:rsid w:val="00800ABB"/>
    <w:rsid w:val="00801C80"/>
    <w:rsid w:val="00801E92"/>
    <w:rsid w:val="008021BC"/>
    <w:rsid w:val="00827886"/>
    <w:rsid w:val="00833191"/>
    <w:rsid w:val="00834B8C"/>
    <w:rsid w:val="008362A5"/>
    <w:rsid w:val="00836FA5"/>
    <w:rsid w:val="00837090"/>
    <w:rsid w:val="008410B4"/>
    <w:rsid w:val="00851452"/>
    <w:rsid w:val="008524CF"/>
    <w:rsid w:val="00854510"/>
    <w:rsid w:val="00855FC0"/>
    <w:rsid w:val="00857099"/>
    <w:rsid w:val="008601F8"/>
    <w:rsid w:val="008627C7"/>
    <w:rsid w:val="00867A3D"/>
    <w:rsid w:val="00875006"/>
    <w:rsid w:val="00881347"/>
    <w:rsid w:val="008844C9"/>
    <w:rsid w:val="00887E21"/>
    <w:rsid w:val="00890CA7"/>
    <w:rsid w:val="00895299"/>
    <w:rsid w:val="0089530E"/>
    <w:rsid w:val="008A16C5"/>
    <w:rsid w:val="008A5B06"/>
    <w:rsid w:val="008B0269"/>
    <w:rsid w:val="008B0B76"/>
    <w:rsid w:val="008B14B8"/>
    <w:rsid w:val="008B1DB9"/>
    <w:rsid w:val="008C0012"/>
    <w:rsid w:val="008C0A13"/>
    <w:rsid w:val="008C5B4F"/>
    <w:rsid w:val="008C5E45"/>
    <w:rsid w:val="008C5E87"/>
    <w:rsid w:val="008D1384"/>
    <w:rsid w:val="008D1A25"/>
    <w:rsid w:val="008D2FAB"/>
    <w:rsid w:val="008D3C17"/>
    <w:rsid w:val="008D522B"/>
    <w:rsid w:val="008E7520"/>
    <w:rsid w:val="008F0191"/>
    <w:rsid w:val="008F237E"/>
    <w:rsid w:val="008F3BEF"/>
    <w:rsid w:val="00900525"/>
    <w:rsid w:val="0090573A"/>
    <w:rsid w:val="009073BB"/>
    <w:rsid w:val="00910083"/>
    <w:rsid w:val="00910765"/>
    <w:rsid w:val="00911C5E"/>
    <w:rsid w:val="00913C30"/>
    <w:rsid w:val="0091508A"/>
    <w:rsid w:val="009178A9"/>
    <w:rsid w:val="009273D4"/>
    <w:rsid w:val="009326BC"/>
    <w:rsid w:val="0093399F"/>
    <w:rsid w:val="0094073C"/>
    <w:rsid w:val="00941FE0"/>
    <w:rsid w:val="0094479C"/>
    <w:rsid w:val="00944908"/>
    <w:rsid w:val="00945698"/>
    <w:rsid w:val="00947505"/>
    <w:rsid w:val="009657EC"/>
    <w:rsid w:val="0097066E"/>
    <w:rsid w:val="00985810"/>
    <w:rsid w:val="009879CB"/>
    <w:rsid w:val="009917E9"/>
    <w:rsid w:val="00993DE0"/>
    <w:rsid w:val="009951C9"/>
    <w:rsid w:val="009A3E4F"/>
    <w:rsid w:val="009A427E"/>
    <w:rsid w:val="009A56AE"/>
    <w:rsid w:val="009B02CF"/>
    <w:rsid w:val="009B0BEF"/>
    <w:rsid w:val="009B5DA2"/>
    <w:rsid w:val="009C24E5"/>
    <w:rsid w:val="009D0D51"/>
    <w:rsid w:val="009D197B"/>
    <w:rsid w:val="009D1C54"/>
    <w:rsid w:val="009D77B9"/>
    <w:rsid w:val="009E11E5"/>
    <w:rsid w:val="009E4692"/>
    <w:rsid w:val="009E4954"/>
    <w:rsid w:val="009E7DC4"/>
    <w:rsid w:val="00A06F38"/>
    <w:rsid w:val="00A07CDA"/>
    <w:rsid w:val="00A11F05"/>
    <w:rsid w:val="00A151C3"/>
    <w:rsid w:val="00A16F82"/>
    <w:rsid w:val="00A17927"/>
    <w:rsid w:val="00A2032D"/>
    <w:rsid w:val="00A304D0"/>
    <w:rsid w:val="00A321BA"/>
    <w:rsid w:val="00A32A20"/>
    <w:rsid w:val="00A32AC8"/>
    <w:rsid w:val="00A342EC"/>
    <w:rsid w:val="00A3794C"/>
    <w:rsid w:val="00A37AA9"/>
    <w:rsid w:val="00A40E98"/>
    <w:rsid w:val="00A449DE"/>
    <w:rsid w:val="00A457F8"/>
    <w:rsid w:val="00A47A5D"/>
    <w:rsid w:val="00A52049"/>
    <w:rsid w:val="00A53031"/>
    <w:rsid w:val="00A53C33"/>
    <w:rsid w:val="00A57290"/>
    <w:rsid w:val="00A619A4"/>
    <w:rsid w:val="00A679A3"/>
    <w:rsid w:val="00A74113"/>
    <w:rsid w:val="00A812F6"/>
    <w:rsid w:val="00A82CC4"/>
    <w:rsid w:val="00A84E85"/>
    <w:rsid w:val="00AA02E6"/>
    <w:rsid w:val="00AA0630"/>
    <w:rsid w:val="00AA1389"/>
    <w:rsid w:val="00AA28A6"/>
    <w:rsid w:val="00AA2A7C"/>
    <w:rsid w:val="00AA39DB"/>
    <w:rsid w:val="00AA5731"/>
    <w:rsid w:val="00AA5BA2"/>
    <w:rsid w:val="00AB141D"/>
    <w:rsid w:val="00AB27E8"/>
    <w:rsid w:val="00AC1B24"/>
    <w:rsid w:val="00AE5E37"/>
    <w:rsid w:val="00AF06BA"/>
    <w:rsid w:val="00AF7A4C"/>
    <w:rsid w:val="00B060D1"/>
    <w:rsid w:val="00B135AA"/>
    <w:rsid w:val="00B141CD"/>
    <w:rsid w:val="00B154E0"/>
    <w:rsid w:val="00B15F3D"/>
    <w:rsid w:val="00B215CE"/>
    <w:rsid w:val="00B21BE0"/>
    <w:rsid w:val="00B23358"/>
    <w:rsid w:val="00B2754F"/>
    <w:rsid w:val="00B27A74"/>
    <w:rsid w:val="00B303AF"/>
    <w:rsid w:val="00B31E32"/>
    <w:rsid w:val="00B43DD9"/>
    <w:rsid w:val="00B50540"/>
    <w:rsid w:val="00B50F23"/>
    <w:rsid w:val="00B621E5"/>
    <w:rsid w:val="00B64B07"/>
    <w:rsid w:val="00B650C0"/>
    <w:rsid w:val="00B7392D"/>
    <w:rsid w:val="00B75DF9"/>
    <w:rsid w:val="00B76656"/>
    <w:rsid w:val="00B7782D"/>
    <w:rsid w:val="00B8025D"/>
    <w:rsid w:val="00B8182C"/>
    <w:rsid w:val="00B82C8B"/>
    <w:rsid w:val="00B8623E"/>
    <w:rsid w:val="00BA67F2"/>
    <w:rsid w:val="00BB3C67"/>
    <w:rsid w:val="00BB5961"/>
    <w:rsid w:val="00BC10C9"/>
    <w:rsid w:val="00BC1B95"/>
    <w:rsid w:val="00BD1C53"/>
    <w:rsid w:val="00BD5464"/>
    <w:rsid w:val="00BD62C6"/>
    <w:rsid w:val="00BE2609"/>
    <w:rsid w:val="00BE2702"/>
    <w:rsid w:val="00BE368E"/>
    <w:rsid w:val="00BE3E6E"/>
    <w:rsid w:val="00BE42BE"/>
    <w:rsid w:val="00BE5B97"/>
    <w:rsid w:val="00BF0D87"/>
    <w:rsid w:val="00BF1043"/>
    <w:rsid w:val="00BF689C"/>
    <w:rsid w:val="00C0147F"/>
    <w:rsid w:val="00C023F4"/>
    <w:rsid w:val="00C031EB"/>
    <w:rsid w:val="00C06D71"/>
    <w:rsid w:val="00C10499"/>
    <w:rsid w:val="00C11D1A"/>
    <w:rsid w:val="00C30AE4"/>
    <w:rsid w:val="00C40298"/>
    <w:rsid w:val="00C407D6"/>
    <w:rsid w:val="00C40F5F"/>
    <w:rsid w:val="00C45057"/>
    <w:rsid w:val="00C4788D"/>
    <w:rsid w:val="00C506F9"/>
    <w:rsid w:val="00C513E8"/>
    <w:rsid w:val="00C54784"/>
    <w:rsid w:val="00C601C3"/>
    <w:rsid w:val="00C619BA"/>
    <w:rsid w:val="00C648D9"/>
    <w:rsid w:val="00C7167C"/>
    <w:rsid w:val="00C72A55"/>
    <w:rsid w:val="00C77765"/>
    <w:rsid w:val="00C84578"/>
    <w:rsid w:val="00C87627"/>
    <w:rsid w:val="00C935DF"/>
    <w:rsid w:val="00C97C55"/>
    <w:rsid w:val="00C97CC8"/>
    <w:rsid w:val="00CB6A09"/>
    <w:rsid w:val="00CC7DDA"/>
    <w:rsid w:val="00CD1C18"/>
    <w:rsid w:val="00CD6C1A"/>
    <w:rsid w:val="00CE52CB"/>
    <w:rsid w:val="00CF5D74"/>
    <w:rsid w:val="00D00DBE"/>
    <w:rsid w:val="00D0428B"/>
    <w:rsid w:val="00D06F8E"/>
    <w:rsid w:val="00D14120"/>
    <w:rsid w:val="00D223B3"/>
    <w:rsid w:val="00D23EEA"/>
    <w:rsid w:val="00D24C18"/>
    <w:rsid w:val="00D25E25"/>
    <w:rsid w:val="00D3109D"/>
    <w:rsid w:val="00D32F34"/>
    <w:rsid w:val="00D35D9A"/>
    <w:rsid w:val="00D364D8"/>
    <w:rsid w:val="00D365A7"/>
    <w:rsid w:val="00D437C6"/>
    <w:rsid w:val="00D43906"/>
    <w:rsid w:val="00D468AF"/>
    <w:rsid w:val="00D478FD"/>
    <w:rsid w:val="00D51BD7"/>
    <w:rsid w:val="00D52A24"/>
    <w:rsid w:val="00D53A7A"/>
    <w:rsid w:val="00D65DA8"/>
    <w:rsid w:val="00D6667E"/>
    <w:rsid w:val="00D67EE2"/>
    <w:rsid w:val="00D759FB"/>
    <w:rsid w:val="00D77D3E"/>
    <w:rsid w:val="00D82860"/>
    <w:rsid w:val="00D854D5"/>
    <w:rsid w:val="00D8640D"/>
    <w:rsid w:val="00D90AEF"/>
    <w:rsid w:val="00D914F0"/>
    <w:rsid w:val="00D95FA2"/>
    <w:rsid w:val="00D9784D"/>
    <w:rsid w:val="00DA327F"/>
    <w:rsid w:val="00DA387C"/>
    <w:rsid w:val="00DA5907"/>
    <w:rsid w:val="00DA6BC2"/>
    <w:rsid w:val="00DB0708"/>
    <w:rsid w:val="00DB4D1F"/>
    <w:rsid w:val="00DB55B1"/>
    <w:rsid w:val="00DB67E0"/>
    <w:rsid w:val="00DC1756"/>
    <w:rsid w:val="00DC3131"/>
    <w:rsid w:val="00DC3DB3"/>
    <w:rsid w:val="00DC59D2"/>
    <w:rsid w:val="00DC6CAA"/>
    <w:rsid w:val="00DC7298"/>
    <w:rsid w:val="00DC7780"/>
    <w:rsid w:val="00DC7A0A"/>
    <w:rsid w:val="00DD20B5"/>
    <w:rsid w:val="00DD2D72"/>
    <w:rsid w:val="00DD53EF"/>
    <w:rsid w:val="00DE2712"/>
    <w:rsid w:val="00DE5D2C"/>
    <w:rsid w:val="00DF1783"/>
    <w:rsid w:val="00DF38E7"/>
    <w:rsid w:val="00E005D2"/>
    <w:rsid w:val="00E01E59"/>
    <w:rsid w:val="00E02487"/>
    <w:rsid w:val="00E079BB"/>
    <w:rsid w:val="00E07E71"/>
    <w:rsid w:val="00E10FCC"/>
    <w:rsid w:val="00E11922"/>
    <w:rsid w:val="00E15704"/>
    <w:rsid w:val="00E16409"/>
    <w:rsid w:val="00E16732"/>
    <w:rsid w:val="00E3525E"/>
    <w:rsid w:val="00E3747A"/>
    <w:rsid w:val="00E42B84"/>
    <w:rsid w:val="00E4370D"/>
    <w:rsid w:val="00E47668"/>
    <w:rsid w:val="00E53253"/>
    <w:rsid w:val="00E578C8"/>
    <w:rsid w:val="00E61ACD"/>
    <w:rsid w:val="00E631EC"/>
    <w:rsid w:val="00E63A9B"/>
    <w:rsid w:val="00E641B9"/>
    <w:rsid w:val="00E642B1"/>
    <w:rsid w:val="00E6745A"/>
    <w:rsid w:val="00E75165"/>
    <w:rsid w:val="00E8038D"/>
    <w:rsid w:val="00E93086"/>
    <w:rsid w:val="00E9720F"/>
    <w:rsid w:val="00EA3BAC"/>
    <w:rsid w:val="00EB0A01"/>
    <w:rsid w:val="00EB6573"/>
    <w:rsid w:val="00EB72D3"/>
    <w:rsid w:val="00EC206B"/>
    <w:rsid w:val="00EC5701"/>
    <w:rsid w:val="00EC5EDA"/>
    <w:rsid w:val="00EC7409"/>
    <w:rsid w:val="00ED12CB"/>
    <w:rsid w:val="00ED4E61"/>
    <w:rsid w:val="00ED6968"/>
    <w:rsid w:val="00EE1EED"/>
    <w:rsid w:val="00EE5A67"/>
    <w:rsid w:val="00EE6142"/>
    <w:rsid w:val="00EF40CA"/>
    <w:rsid w:val="00F0040F"/>
    <w:rsid w:val="00F01DF9"/>
    <w:rsid w:val="00F220F1"/>
    <w:rsid w:val="00F2298F"/>
    <w:rsid w:val="00F23A2D"/>
    <w:rsid w:val="00F253AC"/>
    <w:rsid w:val="00F27344"/>
    <w:rsid w:val="00F5240A"/>
    <w:rsid w:val="00F536B5"/>
    <w:rsid w:val="00F56E11"/>
    <w:rsid w:val="00F62D11"/>
    <w:rsid w:val="00F65534"/>
    <w:rsid w:val="00F65E98"/>
    <w:rsid w:val="00F74BD0"/>
    <w:rsid w:val="00F80EBA"/>
    <w:rsid w:val="00F929CF"/>
    <w:rsid w:val="00F930A3"/>
    <w:rsid w:val="00F956A9"/>
    <w:rsid w:val="00F96BC9"/>
    <w:rsid w:val="00F96D11"/>
    <w:rsid w:val="00F974D6"/>
    <w:rsid w:val="00FA0002"/>
    <w:rsid w:val="00FA0D0F"/>
    <w:rsid w:val="00FA2A45"/>
    <w:rsid w:val="00FB1899"/>
    <w:rsid w:val="00FB1B6B"/>
    <w:rsid w:val="00FB3E88"/>
    <w:rsid w:val="00FC71E5"/>
    <w:rsid w:val="00FD2ACA"/>
    <w:rsid w:val="00FD440C"/>
    <w:rsid w:val="00FD45E7"/>
    <w:rsid w:val="00FD742D"/>
    <w:rsid w:val="00FE3F05"/>
    <w:rsid w:val="00FE7A8D"/>
    <w:rsid w:val="00FF3D6D"/>
    <w:rsid w:val="00FF65E7"/>
    <w:rsid w:val="03502AEE"/>
    <w:rsid w:val="09224D48"/>
    <w:rsid w:val="0A1EFBB0"/>
    <w:rsid w:val="0B790EB3"/>
    <w:rsid w:val="0C06AC76"/>
    <w:rsid w:val="0CAFFFD1"/>
    <w:rsid w:val="0D987B00"/>
    <w:rsid w:val="0DC70BE0"/>
    <w:rsid w:val="0E72FFA6"/>
    <w:rsid w:val="0F040223"/>
    <w:rsid w:val="0FFD21A3"/>
    <w:rsid w:val="100FA2E0"/>
    <w:rsid w:val="105FEF14"/>
    <w:rsid w:val="11CCF5BD"/>
    <w:rsid w:val="131751F7"/>
    <w:rsid w:val="138A2785"/>
    <w:rsid w:val="15446F30"/>
    <w:rsid w:val="16CB53E0"/>
    <w:rsid w:val="1930E779"/>
    <w:rsid w:val="1CF7B53F"/>
    <w:rsid w:val="1D8627B7"/>
    <w:rsid w:val="1ECE5CAD"/>
    <w:rsid w:val="1EEF28F1"/>
    <w:rsid w:val="1F56BAF8"/>
    <w:rsid w:val="1F836CB1"/>
    <w:rsid w:val="1F9F8C50"/>
    <w:rsid w:val="2267DE82"/>
    <w:rsid w:val="22F0F058"/>
    <w:rsid w:val="2663421B"/>
    <w:rsid w:val="27995861"/>
    <w:rsid w:val="288A9975"/>
    <w:rsid w:val="2AA53990"/>
    <w:rsid w:val="2B1E2502"/>
    <w:rsid w:val="2D497081"/>
    <w:rsid w:val="2D60BCD3"/>
    <w:rsid w:val="2E3945D1"/>
    <w:rsid w:val="2EAE7C32"/>
    <w:rsid w:val="2F5DD840"/>
    <w:rsid w:val="2F7038C9"/>
    <w:rsid w:val="3067670F"/>
    <w:rsid w:val="30EFE237"/>
    <w:rsid w:val="3357AD94"/>
    <w:rsid w:val="33AF59F4"/>
    <w:rsid w:val="34CAAD77"/>
    <w:rsid w:val="353A5234"/>
    <w:rsid w:val="3732B973"/>
    <w:rsid w:val="378B5248"/>
    <w:rsid w:val="383B151A"/>
    <w:rsid w:val="3946CC80"/>
    <w:rsid w:val="3A8DB526"/>
    <w:rsid w:val="3BFE4512"/>
    <w:rsid w:val="3E9B93BA"/>
    <w:rsid w:val="3EB5FE95"/>
    <w:rsid w:val="439BA986"/>
    <w:rsid w:val="43E25187"/>
    <w:rsid w:val="4447EDB1"/>
    <w:rsid w:val="44B93BFD"/>
    <w:rsid w:val="44D454CA"/>
    <w:rsid w:val="44EC839F"/>
    <w:rsid w:val="474A47DC"/>
    <w:rsid w:val="4756F6C0"/>
    <w:rsid w:val="49546C0F"/>
    <w:rsid w:val="49C3EF0C"/>
    <w:rsid w:val="4B081AD3"/>
    <w:rsid w:val="4C5ED560"/>
    <w:rsid w:val="4F8C6DFF"/>
    <w:rsid w:val="5074B6B9"/>
    <w:rsid w:val="513E1853"/>
    <w:rsid w:val="532712D5"/>
    <w:rsid w:val="53AD2D39"/>
    <w:rsid w:val="53B14CFF"/>
    <w:rsid w:val="546FDBD6"/>
    <w:rsid w:val="549F2CBC"/>
    <w:rsid w:val="57F63BF3"/>
    <w:rsid w:val="58C1B1D4"/>
    <w:rsid w:val="597F61A8"/>
    <w:rsid w:val="59DCCF75"/>
    <w:rsid w:val="59F9E733"/>
    <w:rsid w:val="5B136728"/>
    <w:rsid w:val="5B27C0C3"/>
    <w:rsid w:val="5B315193"/>
    <w:rsid w:val="5C6D8D36"/>
    <w:rsid w:val="5E8A3F5D"/>
    <w:rsid w:val="5ECDA073"/>
    <w:rsid w:val="5FB9381C"/>
    <w:rsid w:val="608AC4B2"/>
    <w:rsid w:val="60CDC2B0"/>
    <w:rsid w:val="61313748"/>
    <w:rsid w:val="617DE309"/>
    <w:rsid w:val="620A46EF"/>
    <w:rsid w:val="625EB9A2"/>
    <w:rsid w:val="62A108E5"/>
    <w:rsid w:val="6438371D"/>
    <w:rsid w:val="649C246C"/>
    <w:rsid w:val="65D46806"/>
    <w:rsid w:val="66370953"/>
    <w:rsid w:val="689E7EC7"/>
    <w:rsid w:val="6D519CAA"/>
    <w:rsid w:val="6E93C692"/>
    <w:rsid w:val="708956F3"/>
    <w:rsid w:val="723139E4"/>
    <w:rsid w:val="74D10CBB"/>
    <w:rsid w:val="752E7832"/>
    <w:rsid w:val="754914CA"/>
    <w:rsid w:val="7702C98A"/>
    <w:rsid w:val="775030C2"/>
    <w:rsid w:val="77650E05"/>
    <w:rsid w:val="7830A722"/>
    <w:rsid w:val="7B6AAEA1"/>
    <w:rsid w:val="7E5CF6E6"/>
    <w:rsid w:val="7EA4A3DB"/>
    <w:rsid w:val="7F6D3C53"/>
    <w:rsid w:val="7FC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70564"/>
  <w15:chartTrackingRefBased/>
  <w15:docId w15:val="{2B102FA5-A463-42B0-B935-D09503BE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58"/>
    <w:rPr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B27A74"/>
    <w:pPr>
      <w:spacing w:after="120"/>
      <w:ind w:left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A74"/>
    <w:pPr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578"/>
    <w:pPr>
      <w:ind w:left="-540"/>
    </w:pPr>
    <w:rPr>
      <w:rFonts w:ascii="Arial" w:hAnsi="Arial" w:cs="Arial"/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C84578"/>
    <w:rPr>
      <w:rFonts w:ascii="Arial" w:hAnsi="Arial" w:cs="Arial"/>
      <w:b/>
      <w:noProof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27A74"/>
    <w:rPr>
      <w:rFonts w:ascii="Arial" w:hAnsi="Arial" w:cs="Arial"/>
      <w:b/>
      <w:noProof/>
      <w:sz w:val="36"/>
      <w:szCs w:val="36"/>
    </w:rPr>
  </w:style>
  <w:style w:type="table" w:customStyle="1" w:styleId="TableGrid1">
    <w:name w:val="Table Grid1"/>
    <w:basedOn w:val="TableNormal"/>
    <w:next w:val="TableGrid"/>
    <w:rsid w:val="00BC1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B27A74"/>
    <w:rPr>
      <w:rFonts w:ascii="Arial" w:hAnsi="Arial" w:cs="Arial"/>
      <w:b/>
      <w:sz w:val="28"/>
      <w:szCs w:val="28"/>
    </w:rPr>
  </w:style>
  <w:style w:type="paragraph" w:styleId="Revision">
    <w:name w:val="Revision"/>
    <w:hidden/>
    <w:uiPriority w:val="99"/>
    <w:semiHidden/>
    <w:rsid w:val="00A5303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9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9D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51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7782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hellfish@doh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hellfish@doh.wa.gov" TargetMode="External"/><Relationship Id="rId10" Type="http://schemas.openxmlformats.org/officeDocument/2006/relationships/footnotes" Target="foot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dfw.wa.gov/licenses/fishing/fish-stocking-transpor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C8E98BE-5D45-4B44-BE1D-EB845AE94D4A}">
    <t:Anchor>
      <t:Comment id="499013998"/>
    </t:Anchor>
    <t:History>
      <t:Event id="{C39ABF54-CDE0-43B1-AA0C-31C3B40EEA74}" time="2025-01-27T16:27:21.977Z">
        <t:Attribution userId="S::curtis.villa@doh.wa.gov::1ffb8a5a-3ece-4143-bbad-079f1a6a420d" userProvider="AD" userName="Villa, Curtis (DOH)"/>
        <t:Anchor>
          <t:Comment id="499013998"/>
        </t:Anchor>
        <t:Create/>
      </t:Event>
      <t:Event id="{C0FFD2D1-CFB7-4012-BFF9-E726AC6ADA12}" time="2025-01-27T16:27:21.977Z">
        <t:Attribution userId="S::curtis.villa@doh.wa.gov::1ffb8a5a-3ece-4143-bbad-079f1a6a420d" userProvider="AD" userName="Villa, Curtis (DOH)"/>
        <t:Anchor>
          <t:Comment id="499013998"/>
        </t:Anchor>
        <t:Assign userId="S::Danielle.Toepelt@doh.wa.gov::5d45c954-3e0d-464f-9ac2-f739d10562e2" userProvider="AD" userName="Toepelt, Danielle M (DOH)"/>
      </t:Event>
      <t:Event id="{3A2029DE-126A-498E-AFFF-E17F0F82059B}" time="2025-01-27T16:27:21.977Z">
        <t:Attribution userId="S::curtis.villa@doh.wa.gov::1ffb8a5a-3ece-4143-bbad-079f1a6a420d" userProvider="AD" userName="Villa, Curtis (DOH)"/>
        <t:Anchor>
          <t:Comment id="499013998"/>
        </t:Anchor>
        <t:SetTitle title="@Toepelt, Danielle M (DOH) I would think most folks know to enter the initial and grow out sites. But this question could be perceived as if they answer &quot;no&quot; then they can skip the parcel info. Perhaps we give specific instructions to fill out the …"/>
      </t:Event>
      <t:Event id="{55FE22B1-B180-41D7-BDD2-9F476EC4AF31}" time="2025-01-27T17:48:40.094Z">
        <t:Attribution userId="S::curtis.villa@doh.wa.gov::1ffb8a5a-3ece-4143-bbad-079f1a6a420d" userProvider="AD" userName="Villa, Curtis (DOH)"/>
        <t:Progress percentComplete="100"/>
      </t:Event>
    </t:History>
  </t:Task>
  <t:Task id="{35780B5B-8FD7-4AE3-9EA5-58DB99CE73F7}">
    <t:Anchor>
      <t:Comment id="689764100"/>
    </t:Anchor>
    <t:History>
      <t:Event id="{C03AD884-3BAE-4C6F-BA7A-F9E4DE442B72}" time="2025-01-27T16:27:21.977Z">
        <t:Attribution userId="S::curtis.villa@doh.wa.gov::1ffb8a5a-3ece-4143-bbad-079f1a6a420d" userProvider="AD" userName="Villa, Curtis (DOH)"/>
        <t:Anchor>
          <t:Comment id="689764100"/>
        </t:Anchor>
        <t:Create/>
      </t:Event>
      <t:Event id="{DA71AF02-7DA5-4FEB-A688-84706DA07AEB}" time="2025-01-27T16:27:21.977Z">
        <t:Attribution userId="S::curtis.villa@doh.wa.gov::1ffb8a5a-3ece-4143-bbad-079f1a6a420d" userProvider="AD" userName="Villa, Curtis (DOH)"/>
        <t:Anchor>
          <t:Comment id="689764100"/>
        </t:Anchor>
        <t:Assign userId="S::Danielle.Toepelt@doh.wa.gov::5d45c954-3e0d-464f-9ac2-f739d10562e2" userProvider="AD" userName="Toepelt, Danielle M (DOH)"/>
      </t:Event>
      <t:Event id="{1038325F-C9DD-4389-ABB6-BF755B712F18}" time="2025-01-27T16:27:21.977Z">
        <t:Attribution userId="S::curtis.villa@doh.wa.gov::1ffb8a5a-3ece-4143-bbad-079f1a6a420d" userProvider="AD" userName="Villa, Curtis (DOH)"/>
        <t:Anchor>
          <t:Comment id="689764100"/>
        </t:Anchor>
        <t:SetTitle title="@Toepelt, Danielle M (DOH) I would think most folks know to enter the initial and grow out sites. But this question could be perceived as if they answer &quot;no&quot; then they can skip the parcel info. Perhaps we give specific instructions to fill out the …"/>
      </t:Event>
      <t:Event id="{DC4297EE-9B9A-4439-91B3-C5BFA16C3CB5}" time="2025-01-27T17:48:40.094Z">
        <t:Attribution userId="S::curtis.villa@doh.wa.gov::1ffb8a5a-3ece-4143-bbad-079f1a6a420d" userProvider="AD" userName="Villa, Curtis (DOH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le_x0020_Type0 xmlns="2227455e-6e52-49dc-950c-f9a6a6a26c38" xsi:nil="true"/>
    <lcf76f155ced4ddcb4097134ff3c332f xmlns="2227455e-6e52-49dc-950c-f9a6a6a26c38">
      <Terms xmlns="http://schemas.microsoft.com/office/infopath/2007/PartnerControls"/>
    </lcf76f155ced4ddcb4097134ff3c332f>
    <_ip_UnifiedCompliancePolicyProperties xmlns="http://schemas.microsoft.com/sharepoint/v3" xsi:nil="true"/>
    <TaxCatchAll xmlns="6bb4863d-8cd6-4cd5-8e32-b9988c0a658a" xsi:nil="true"/>
    <_dlc_DocId xmlns="6bb4863d-8cd6-4cd5-8e32-b9988c0a658a">7F5R2YH2KEY5-379546591-291</_dlc_DocId>
    <_dlc_DocIdUrl xmlns="6bb4863d-8cd6-4cd5-8e32-b9988c0a658a">
      <Url>https://stateofwa.sharepoint.com/sites/DOH-eph/oswp/shellfishcl/_layouts/15/DocIdRedir.aspx?ID=7F5R2YH2KEY5-379546591-291</Url>
      <Description>7F5R2YH2KEY5-379546591-291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247357EDDC443A0BF2C34BA9D3B51" ma:contentTypeVersion="35" ma:contentTypeDescription="Create a new document." ma:contentTypeScope="" ma:versionID="818119ee95ab55923ad11570f97c7e9a">
  <xsd:schema xmlns:xsd="http://www.w3.org/2001/XMLSchema" xmlns:xs="http://www.w3.org/2001/XMLSchema" xmlns:p="http://schemas.microsoft.com/office/2006/metadata/properties" xmlns:ns1="http://schemas.microsoft.com/sharepoint/v3" xmlns:ns2="2227455e-6e52-49dc-950c-f9a6a6a26c38" xmlns:ns3="6bb4863d-8cd6-4cd5-8e32-b9988c0a658a" targetNamespace="http://schemas.microsoft.com/office/2006/metadata/properties" ma:root="true" ma:fieldsID="4135bfa6858f803dcc0487542d179cd8" ns1:_="" ns2:_="" ns3:_="">
    <xsd:import namespace="http://schemas.microsoft.com/sharepoint/v3"/>
    <xsd:import namespace="2227455e-6e52-49dc-950c-f9a6a6a26c38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File_x0020_Type0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7455e-6e52-49dc-950c-f9a6a6a26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File_x0020_Type0" ma:index="23" nillable="true" ma:displayName="File Type" ma:format="Dropdown" ma:internalName="File_x0020_Type0">
      <xsd:simpleType>
        <xsd:union memberTypes="dms:Text">
          <xsd:simpleType>
            <xsd:restriction base="dms:Choice">
              <xsd:enumeration value="Active Licensing Files"/>
              <xsd:enumeration value="Inactive Licensing Files"/>
              <xsd:enumeration value="Harvest Sites"/>
              <xsd:enumeration value="Biotoxins"/>
              <xsd:enumeration value="Enforcement"/>
              <xsd:enumeration value="Exports"/>
              <xsd:enumeration value="Wet Storage Files"/>
              <xsd:enumeration value="Standard Operating Procedures (SOPs)"/>
            </xsd:restriction>
          </xsd:simpleType>
        </xsd:un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556f06c-93d3-4854-b76f-a4df60774450}" ma:internalName="TaxCatchAll" ma:showField="CatchAllData" ma:web="6bb4863d-8cd6-4cd5-8e32-b9988c0a6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D07FD-4DBC-4AA9-8CB7-951D1EC448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61B47F-8FE5-4CFE-A82E-F599C2A4E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41783-6B14-4DE6-B83F-E9DE6EBA7F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27455e-6e52-49dc-950c-f9a6a6a26c38"/>
    <ds:schemaRef ds:uri="6bb4863d-8cd6-4cd5-8e32-b9988c0a658a"/>
  </ds:schemaRefs>
</ds:datastoreItem>
</file>

<file path=customXml/itemProps4.xml><?xml version="1.0" encoding="utf-8"?>
<ds:datastoreItem xmlns:ds="http://schemas.openxmlformats.org/officeDocument/2006/customXml" ds:itemID="{56F04291-A8B8-4DD8-AABF-19CFBA3A28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781BAF-A8CB-4CF7-9F73-708EC0C11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27455e-6e52-49dc-950c-f9a6a6a26c38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Shellstock Relay Plan of Operations</vt:lpstr>
    </vt:vector>
  </TitlesOfParts>
  <Company/>
  <LinksUpToDate>false</LinksUpToDate>
  <CharactersWithSpaces>7079</CharactersWithSpaces>
  <SharedDoc>false</SharedDoc>
  <HLinks>
    <vt:vector size="18" baseType="variant">
      <vt:variant>
        <vt:i4>2293852</vt:i4>
      </vt:variant>
      <vt:variant>
        <vt:i4>90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  <vt:variant>
        <vt:i4>5242959</vt:i4>
      </vt:variant>
      <vt:variant>
        <vt:i4>57</vt:i4>
      </vt:variant>
      <vt:variant>
        <vt:i4>0</vt:i4>
      </vt:variant>
      <vt:variant>
        <vt:i4>5</vt:i4>
      </vt:variant>
      <vt:variant>
        <vt:lpwstr>https://wdfw.wa.gov/licenses/fishing/fish-stocking-transport</vt:lpwstr>
      </vt:variant>
      <vt:variant>
        <vt:lpwstr/>
      </vt:variant>
      <vt:variant>
        <vt:i4>2293852</vt:i4>
      </vt:variant>
      <vt:variant>
        <vt:i4>12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Shellstock Relay Plan of Operations</dc:title>
  <dc:subject/>
  <dc:creator>Washington State Department of Health</dc:creator>
  <cp:keywords/>
  <cp:lastModifiedBy>Hamilton, Ben  (DOH)</cp:lastModifiedBy>
  <cp:revision>11</cp:revision>
  <cp:lastPrinted>2016-12-05T14:54:00Z</cp:lastPrinted>
  <dcterms:created xsi:type="dcterms:W3CDTF">2025-03-10T19:30:00Z</dcterms:created>
  <dcterms:modified xsi:type="dcterms:W3CDTF">2025-03-10T19:41:00Z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2023-11-13T19:49:52Z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6d9f7376-2a5f-430f-a1a9-5de1270e9b07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0x010100635247357EDDC443A0BF2C34BA9D3B51</vt:lpwstr>
  </property>
  <property fmtid="{D5CDD505-2E9C-101B-9397-08002B2CF9AE}" pid="10" name="_dlc_DocIdItemGuid">
    <vt:lpwstr>a81db89e-781e-4316-a0b1-021db90d3aa8</vt:lpwstr>
  </property>
  <property fmtid="{D5CDD505-2E9C-101B-9397-08002B2CF9AE}" pid="11" name="MediaServiceImageTags">
    <vt:lpwstr/>
  </property>
</Properties>
</file>