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4865A" w14:textId="7FCE521A" w:rsidR="004C439A" w:rsidRPr="007C5FFD" w:rsidRDefault="005F668C" w:rsidP="00F50DE7">
      <w:pPr>
        <w:rPr>
          <w:rFonts w:ascii="Arial" w:hAnsi="Arial" w:cs="Arial"/>
          <w:b/>
          <w:sz w:val="28"/>
          <w:szCs w:val="28"/>
        </w:rPr>
      </w:pPr>
      <w:r w:rsidRPr="007C5FFD">
        <w:rPr>
          <w:rFonts w:ascii="Arial" w:hAnsi="Arial" w:cs="Arial"/>
          <w:b/>
          <w:sz w:val="28"/>
          <w:szCs w:val="28"/>
        </w:rPr>
        <w:t>Meningococcal</w:t>
      </w:r>
      <w:r w:rsidR="004C439A" w:rsidRPr="007C5FFD">
        <w:rPr>
          <w:rFonts w:ascii="Arial" w:hAnsi="Arial" w:cs="Arial"/>
          <w:b/>
          <w:sz w:val="28"/>
          <w:szCs w:val="28"/>
        </w:rPr>
        <w:t xml:space="preserve"> Disease</w:t>
      </w:r>
      <w:r w:rsidR="00127BBB" w:rsidRPr="007C5FFD">
        <w:rPr>
          <w:rFonts w:ascii="Arial" w:hAnsi="Arial" w:cs="Arial"/>
          <w:b/>
          <w:sz w:val="28"/>
          <w:szCs w:val="28"/>
        </w:rPr>
        <w:t xml:space="preserve"> Information</w:t>
      </w:r>
      <w:r w:rsidR="00AB4757" w:rsidRPr="007C5FFD">
        <w:rPr>
          <w:rFonts w:ascii="Arial" w:hAnsi="Arial" w:cs="Arial"/>
          <w:b/>
          <w:sz w:val="28"/>
          <w:szCs w:val="28"/>
        </w:rPr>
        <w:t xml:space="preserve"> for First-</w:t>
      </w:r>
      <w:r w:rsidR="00127BBB" w:rsidRPr="007C5FFD">
        <w:rPr>
          <w:rFonts w:ascii="Arial" w:hAnsi="Arial" w:cs="Arial"/>
          <w:b/>
          <w:sz w:val="28"/>
          <w:szCs w:val="28"/>
        </w:rPr>
        <w:t xml:space="preserve">Time Enrolled </w:t>
      </w:r>
      <w:r w:rsidR="00AB4757" w:rsidRPr="007C5FFD">
        <w:rPr>
          <w:rFonts w:ascii="Arial" w:hAnsi="Arial" w:cs="Arial"/>
          <w:b/>
          <w:sz w:val="28"/>
          <w:szCs w:val="28"/>
        </w:rPr>
        <w:t xml:space="preserve">College </w:t>
      </w:r>
      <w:r w:rsidR="00127BBB" w:rsidRPr="007C5FFD">
        <w:rPr>
          <w:rFonts w:ascii="Arial" w:hAnsi="Arial" w:cs="Arial"/>
          <w:b/>
          <w:sz w:val="28"/>
          <w:szCs w:val="28"/>
        </w:rPr>
        <w:t>Students</w:t>
      </w:r>
    </w:p>
    <w:p w14:paraId="78232DBE" w14:textId="77777777" w:rsidR="00A70E85" w:rsidRDefault="00A70E85" w:rsidP="00F50DE7">
      <w:pPr>
        <w:rPr>
          <w:b/>
        </w:rPr>
      </w:pPr>
    </w:p>
    <w:p w14:paraId="71409943" w14:textId="612A5A69" w:rsidR="00094AEA" w:rsidRPr="007C5FFD" w:rsidRDefault="00094AEA" w:rsidP="00F50DE7">
      <w:pPr>
        <w:rPr>
          <w:rFonts w:ascii="Calibri" w:hAnsi="Calibri" w:cs="Calibri"/>
        </w:rPr>
      </w:pPr>
      <w:r w:rsidRPr="007C5FFD">
        <w:rPr>
          <w:rFonts w:ascii="Calibri" w:hAnsi="Calibri" w:cs="Calibri"/>
        </w:rPr>
        <w:t xml:space="preserve">Washington </w:t>
      </w:r>
      <w:r w:rsidR="00DE6C56">
        <w:rPr>
          <w:rFonts w:ascii="Calibri" w:hAnsi="Calibri" w:cs="Calibri"/>
        </w:rPr>
        <w:t>s</w:t>
      </w:r>
      <w:r w:rsidRPr="007C5FFD">
        <w:rPr>
          <w:rFonts w:ascii="Calibri" w:hAnsi="Calibri" w:cs="Calibri"/>
        </w:rPr>
        <w:t xml:space="preserve">tate </w:t>
      </w:r>
      <w:r w:rsidR="00DE6C56">
        <w:rPr>
          <w:rFonts w:ascii="Calibri" w:hAnsi="Calibri" w:cs="Calibri"/>
        </w:rPr>
        <w:t>l</w:t>
      </w:r>
      <w:r w:rsidRPr="007C5FFD">
        <w:rPr>
          <w:rFonts w:ascii="Calibri" w:hAnsi="Calibri" w:cs="Calibri"/>
        </w:rPr>
        <w:t>aw</w:t>
      </w:r>
      <w:r w:rsidR="000571EE" w:rsidRPr="000571EE">
        <w:rPr>
          <w:rFonts w:ascii="Open Sans" w:hAnsi="Open Sans" w:cs="Open Sans"/>
          <w:color w:val="3B3B3B"/>
          <w:shd w:val="clear" w:color="auto" w:fill="FFFFFF"/>
        </w:rPr>
        <w:t xml:space="preserve"> </w:t>
      </w:r>
      <w:bookmarkStart w:id="0" w:name="_Hlk173847845"/>
      <w:r w:rsidR="000571EE">
        <w:rPr>
          <w:rFonts w:ascii="Open Sans" w:hAnsi="Open Sans" w:cs="Open Sans"/>
          <w:color w:val="3B3B3B"/>
          <w:shd w:val="clear" w:color="auto" w:fill="FFFFFF"/>
        </w:rPr>
        <w:t>(</w:t>
      </w:r>
      <w:hyperlink r:id="rId8" w:history="1">
        <w:r w:rsidR="000571EE" w:rsidRPr="000571EE">
          <w:rPr>
            <w:rStyle w:val="Hyperlink"/>
            <w:rFonts w:ascii="Calibri" w:hAnsi="Calibri" w:cs="Calibri"/>
          </w:rPr>
          <w:t>RCW 70.54.370</w:t>
        </w:r>
      </w:hyperlink>
      <w:r w:rsidR="000571EE">
        <w:rPr>
          <w:rFonts w:ascii="Calibri" w:hAnsi="Calibri" w:cs="Calibri"/>
        </w:rPr>
        <w:t>)</w:t>
      </w:r>
      <w:bookmarkEnd w:id="0"/>
      <w:r w:rsidR="000571EE">
        <w:rPr>
          <w:rFonts w:ascii="Calibri" w:hAnsi="Calibri" w:cs="Calibri"/>
        </w:rPr>
        <w:t xml:space="preserve"> </w:t>
      </w:r>
      <w:r w:rsidR="0088598D">
        <w:rPr>
          <w:rFonts w:ascii="Calibri" w:hAnsi="Calibri" w:cs="Calibri"/>
        </w:rPr>
        <w:t>requires all colleges</w:t>
      </w:r>
      <w:r w:rsidRPr="007C5FFD">
        <w:rPr>
          <w:rFonts w:ascii="Calibri" w:hAnsi="Calibri" w:cs="Calibri"/>
        </w:rPr>
        <w:t xml:space="preserve"> </w:t>
      </w:r>
      <w:r w:rsidR="00EE00BE">
        <w:rPr>
          <w:rFonts w:ascii="Calibri" w:hAnsi="Calibri" w:cs="Calibri"/>
        </w:rPr>
        <w:t xml:space="preserve">to </w:t>
      </w:r>
      <w:r w:rsidR="0088598D">
        <w:rPr>
          <w:rFonts w:ascii="Calibri" w:hAnsi="Calibri" w:cs="Calibri"/>
        </w:rPr>
        <w:t xml:space="preserve">provide </w:t>
      </w:r>
      <w:r w:rsidRPr="007C5FFD">
        <w:rPr>
          <w:rFonts w:ascii="Calibri" w:hAnsi="Calibri" w:cs="Calibri"/>
        </w:rPr>
        <w:t xml:space="preserve">information on meningococcal disease to each enrolled first-time student. </w:t>
      </w:r>
      <w:r w:rsidR="001A29E8">
        <w:rPr>
          <w:rFonts w:ascii="Calibri" w:hAnsi="Calibri" w:cs="Calibri"/>
        </w:rPr>
        <w:t>You are getting this information</w:t>
      </w:r>
      <w:r w:rsidRPr="007C5FFD">
        <w:rPr>
          <w:rFonts w:ascii="Calibri" w:hAnsi="Calibri" w:cs="Calibri"/>
        </w:rPr>
        <w:t xml:space="preserve"> electronically</w:t>
      </w:r>
      <w:r w:rsidR="001A29E8">
        <w:rPr>
          <w:rFonts w:ascii="Calibri" w:hAnsi="Calibri" w:cs="Calibri"/>
        </w:rPr>
        <w:t>. Y</w:t>
      </w:r>
      <w:r w:rsidRPr="007C5FFD">
        <w:rPr>
          <w:rFonts w:ascii="Calibri" w:hAnsi="Calibri" w:cs="Calibri"/>
        </w:rPr>
        <w:t xml:space="preserve">ou must </w:t>
      </w:r>
      <w:r w:rsidR="002A5CC2">
        <w:rPr>
          <w:rFonts w:ascii="Calibri" w:hAnsi="Calibri" w:cs="Calibri"/>
        </w:rPr>
        <w:t>confirm</w:t>
      </w:r>
      <w:r w:rsidRPr="007C5FFD">
        <w:rPr>
          <w:rFonts w:ascii="Calibri" w:hAnsi="Calibri" w:cs="Calibri"/>
        </w:rPr>
        <w:t xml:space="preserve"> </w:t>
      </w:r>
      <w:r w:rsidR="002A5CC2">
        <w:rPr>
          <w:rFonts w:ascii="Calibri" w:hAnsi="Calibri" w:cs="Calibri"/>
        </w:rPr>
        <w:t>that you have read</w:t>
      </w:r>
      <w:r w:rsidRPr="007C5FFD">
        <w:rPr>
          <w:rFonts w:ascii="Calibri" w:hAnsi="Calibri" w:cs="Calibri"/>
        </w:rPr>
        <w:t xml:space="preserve"> this information before you </w:t>
      </w:r>
      <w:r w:rsidR="00EE00BE">
        <w:rPr>
          <w:rFonts w:ascii="Calibri" w:hAnsi="Calibri" w:cs="Calibri"/>
        </w:rPr>
        <w:t>can enroll</w:t>
      </w:r>
      <w:r w:rsidRPr="007C5FFD">
        <w:rPr>
          <w:rFonts w:ascii="Calibri" w:hAnsi="Calibri" w:cs="Calibri"/>
        </w:rPr>
        <w:t xml:space="preserve"> or regist</w:t>
      </w:r>
      <w:r w:rsidR="00EE00BE">
        <w:rPr>
          <w:rFonts w:ascii="Calibri" w:hAnsi="Calibri" w:cs="Calibri"/>
        </w:rPr>
        <w:t>er</w:t>
      </w:r>
      <w:r w:rsidRPr="007C5FFD">
        <w:rPr>
          <w:rFonts w:ascii="Calibri" w:hAnsi="Calibri" w:cs="Calibri"/>
        </w:rPr>
        <w:t>. Please rea</w:t>
      </w:r>
      <w:r w:rsidR="001E787E">
        <w:rPr>
          <w:rFonts w:ascii="Calibri" w:hAnsi="Calibri" w:cs="Calibri"/>
        </w:rPr>
        <w:t xml:space="preserve">d and </w:t>
      </w:r>
      <w:r w:rsidR="001A29E8">
        <w:rPr>
          <w:rFonts w:ascii="Calibri" w:hAnsi="Calibri" w:cs="Calibri"/>
        </w:rPr>
        <w:t>know</w:t>
      </w:r>
      <w:r w:rsidR="001E787E">
        <w:rPr>
          <w:rFonts w:ascii="Calibri" w:hAnsi="Calibri" w:cs="Calibri"/>
        </w:rPr>
        <w:t xml:space="preserve"> your risk for m</w:t>
      </w:r>
      <w:r w:rsidRPr="007C5FFD">
        <w:rPr>
          <w:rFonts w:ascii="Calibri" w:hAnsi="Calibri" w:cs="Calibri"/>
        </w:rPr>
        <w:t>eningococcal disease and how you can prevent it.</w:t>
      </w:r>
    </w:p>
    <w:p w14:paraId="476BE268" w14:textId="77777777" w:rsidR="00094AEA" w:rsidRPr="007C5FFD" w:rsidRDefault="00094AEA" w:rsidP="00F50DE7">
      <w:pPr>
        <w:rPr>
          <w:rFonts w:ascii="Calibri" w:hAnsi="Calibri" w:cs="Calibri"/>
          <w:b/>
        </w:rPr>
      </w:pPr>
    </w:p>
    <w:p w14:paraId="789ED1EC" w14:textId="77777777" w:rsidR="004C439A" w:rsidRPr="007C5FFD" w:rsidRDefault="004C439A" w:rsidP="00F50DE7">
      <w:pPr>
        <w:rPr>
          <w:rFonts w:ascii="Calibri" w:hAnsi="Calibri" w:cs="Calibri"/>
          <w:b/>
        </w:rPr>
      </w:pPr>
      <w:r w:rsidRPr="007C5FFD">
        <w:rPr>
          <w:rFonts w:ascii="Calibri" w:hAnsi="Calibri" w:cs="Calibri"/>
          <w:b/>
        </w:rPr>
        <w:t>What is m</w:t>
      </w:r>
      <w:r w:rsidR="00EE6C75" w:rsidRPr="007C5FFD">
        <w:rPr>
          <w:rFonts w:ascii="Calibri" w:hAnsi="Calibri" w:cs="Calibri"/>
          <w:b/>
        </w:rPr>
        <w:t>eningococcal disease</w:t>
      </w:r>
      <w:r w:rsidRPr="007C5FFD">
        <w:rPr>
          <w:rFonts w:ascii="Calibri" w:hAnsi="Calibri" w:cs="Calibri"/>
          <w:b/>
        </w:rPr>
        <w:t>?</w:t>
      </w:r>
    </w:p>
    <w:p w14:paraId="7FE84D55" w14:textId="05B98C8D" w:rsidR="00F50DE7" w:rsidRPr="007C5FFD" w:rsidRDefault="004C439A" w:rsidP="00F50DE7">
      <w:pPr>
        <w:rPr>
          <w:rFonts w:ascii="Calibri" w:hAnsi="Calibri" w:cs="Calibri"/>
        </w:rPr>
      </w:pPr>
      <w:r w:rsidRPr="007C5FFD">
        <w:rPr>
          <w:rFonts w:ascii="Calibri" w:hAnsi="Calibri" w:cs="Calibri"/>
        </w:rPr>
        <w:t>It</w:t>
      </w:r>
      <w:r w:rsidR="00EE6C75" w:rsidRPr="007C5FFD">
        <w:rPr>
          <w:rFonts w:ascii="Calibri" w:hAnsi="Calibri" w:cs="Calibri"/>
        </w:rPr>
        <w:t xml:space="preserve"> is </w:t>
      </w:r>
      <w:r w:rsidR="002A5033" w:rsidRPr="007C5FFD">
        <w:rPr>
          <w:rFonts w:ascii="Calibri" w:hAnsi="Calibri" w:cs="Calibri"/>
        </w:rPr>
        <w:t>a</w:t>
      </w:r>
      <w:r w:rsidR="00EE6C75" w:rsidRPr="007C5FFD">
        <w:rPr>
          <w:rFonts w:ascii="Calibri" w:hAnsi="Calibri" w:cs="Calibri"/>
        </w:rPr>
        <w:t xml:space="preserve"> </w:t>
      </w:r>
      <w:r w:rsidR="008523C0" w:rsidRPr="007C5FFD">
        <w:rPr>
          <w:rFonts w:ascii="Calibri" w:hAnsi="Calibri" w:cs="Calibri"/>
        </w:rPr>
        <w:t xml:space="preserve">serious illness caused by </w:t>
      </w:r>
      <w:r w:rsidR="00EE6C75" w:rsidRPr="007C5FFD">
        <w:rPr>
          <w:rFonts w:ascii="Calibri" w:hAnsi="Calibri" w:cs="Calibri"/>
        </w:rPr>
        <w:t>bacteria</w:t>
      </w:r>
      <w:r w:rsidR="0088598D">
        <w:rPr>
          <w:rFonts w:ascii="Calibri" w:hAnsi="Calibri" w:cs="Calibri"/>
        </w:rPr>
        <w:t>.</w:t>
      </w:r>
      <w:r w:rsidR="002A5033" w:rsidRPr="007C5FFD">
        <w:rPr>
          <w:rFonts w:ascii="Calibri" w:hAnsi="Calibri" w:cs="Calibri"/>
        </w:rPr>
        <w:t xml:space="preserve"> </w:t>
      </w:r>
      <w:r w:rsidR="0088598D">
        <w:rPr>
          <w:rFonts w:ascii="Calibri" w:hAnsi="Calibri" w:cs="Calibri"/>
        </w:rPr>
        <w:t>It</w:t>
      </w:r>
      <w:r w:rsidR="002A5033" w:rsidRPr="007C5FFD">
        <w:rPr>
          <w:rFonts w:ascii="Calibri" w:hAnsi="Calibri" w:cs="Calibri"/>
        </w:rPr>
        <w:t xml:space="preserve"> can cause</w:t>
      </w:r>
      <w:r w:rsidR="00F50DE7" w:rsidRPr="007C5FFD">
        <w:rPr>
          <w:rFonts w:ascii="Calibri" w:hAnsi="Calibri" w:cs="Calibri"/>
        </w:rPr>
        <w:t>:</w:t>
      </w:r>
      <w:r w:rsidR="002A5033" w:rsidRPr="007C5FFD">
        <w:rPr>
          <w:rFonts w:ascii="Calibri" w:hAnsi="Calibri" w:cs="Calibri"/>
        </w:rPr>
        <w:t xml:space="preserve"> </w:t>
      </w:r>
    </w:p>
    <w:p w14:paraId="6B07BE79" w14:textId="77777777" w:rsidR="00C13AA0" w:rsidRPr="007C5FFD" w:rsidRDefault="00C13AA0" w:rsidP="00C13AA0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7C5FFD">
        <w:rPr>
          <w:rFonts w:ascii="Calibri" w:hAnsi="Calibri" w:cs="Calibri"/>
        </w:rPr>
        <w:t>Swelling of the membranes that cover the brain and spinal cord (meningitis)</w:t>
      </w:r>
      <w:r>
        <w:rPr>
          <w:rFonts w:ascii="Calibri" w:hAnsi="Calibri" w:cs="Calibri"/>
        </w:rPr>
        <w:t>.</w:t>
      </w:r>
    </w:p>
    <w:p w14:paraId="0DEBA6CD" w14:textId="4381E567" w:rsidR="00F50DE7" w:rsidRPr="007C5FFD" w:rsidRDefault="00F50DE7" w:rsidP="0074142B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7C5FFD">
        <w:rPr>
          <w:rFonts w:ascii="Calibri" w:hAnsi="Calibri" w:cs="Calibri"/>
        </w:rPr>
        <w:t>B</w:t>
      </w:r>
      <w:r w:rsidR="002A5033" w:rsidRPr="007C5FFD">
        <w:rPr>
          <w:rFonts w:ascii="Calibri" w:hAnsi="Calibri" w:cs="Calibri"/>
        </w:rPr>
        <w:t xml:space="preserve">lood infections </w:t>
      </w:r>
      <w:r w:rsidRPr="007C5FFD">
        <w:rPr>
          <w:rFonts w:ascii="Calibri" w:hAnsi="Calibri" w:cs="Calibri"/>
        </w:rPr>
        <w:t>(septicemia), which</w:t>
      </w:r>
      <w:r w:rsidR="00C13AA0" w:rsidRPr="00C13AA0">
        <w:rPr>
          <w:rFonts w:ascii="Calibri" w:hAnsi="Calibri" w:cs="Calibri"/>
        </w:rPr>
        <w:t xml:space="preserve"> can lead to a life-threatening medical emergency and may cause tissue damage, organ failure</w:t>
      </w:r>
      <w:r w:rsidR="00C13AA0">
        <w:rPr>
          <w:rFonts w:ascii="Calibri" w:hAnsi="Calibri" w:cs="Calibri"/>
        </w:rPr>
        <w:t>,</w:t>
      </w:r>
      <w:r w:rsidR="00C13AA0" w:rsidRPr="00C13AA0">
        <w:rPr>
          <w:rFonts w:ascii="Calibri" w:hAnsi="Calibri" w:cs="Calibri"/>
        </w:rPr>
        <w:t xml:space="preserve"> and even death</w:t>
      </w:r>
      <w:r w:rsidR="004F7CC7">
        <w:rPr>
          <w:rFonts w:ascii="Calibri" w:hAnsi="Calibri" w:cs="Calibri"/>
        </w:rPr>
        <w:t>.</w:t>
      </w:r>
    </w:p>
    <w:p w14:paraId="2BE5828A" w14:textId="77777777" w:rsidR="00265936" w:rsidRPr="007C5FFD" w:rsidRDefault="00265936">
      <w:pPr>
        <w:rPr>
          <w:rFonts w:ascii="Calibri" w:hAnsi="Calibri" w:cs="Calibri"/>
        </w:rPr>
      </w:pPr>
    </w:p>
    <w:p w14:paraId="1ECDB28A" w14:textId="77777777" w:rsidR="00265936" w:rsidRPr="007C5FFD" w:rsidRDefault="00265936" w:rsidP="00265936">
      <w:pPr>
        <w:rPr>
          <w:rFonts w:ascii="Calibri" w:hAnsi="Calibri" w:cs="Calibri"/>
        </w:rPr>
      </w:pPr>
      <w:r w:rsidRPr="007C5FFD">
        <w:rPr>
          <w:rFonts w:ascii="Calibri" w:hAnsi="Calibri" w:cs="Calibri"/>
          <w:b/>
        </w:rPr>
        <w:t>Who is at risk?</w:t>
      </w:r>
    </w:p>
    <w:p w14:paraId="544719C5" w14:textId="462F925E" w:rsidR="00265936" w:rsidRPr="007C5FFD" w:rsidRDefault="00265936" w:rsidP="00265936">
      <w:pPr>
        <w:rPr>
          <w:rFonts w:ascii="Calibri" w:hAnsi="Calibri" w:cs="Calibri"/>
        </w:rPr>
      </w:pPr>
      <w:r w:rsidRPr="007C5FFD">
        <w:rPr>
          <w:rFonts w:ascii="Calibri" w:hAnsi="Calibri" w:cs="Calibri"/>
        </w:rPr>
        <w:t xml:space="preserve">College students have a higher risk of getting meningococcal disease because of everyday social </w:t>
      </w:r>
      <w:r w:rsidR="002A5CC2">
        <w:rPr>
          <w:rFonts w:ascii="Calibri" w:hAnsi="Calibri" w:cs="Calibri"/>
        </w:rPr>
        <w:t>contact</w:t>
      </w:r>
      <w:r w:rsidRPr="007C5FFD">
        <w:rPr>
          <w:rFonts w:ascii="Calibri" w:hAnsi="Calibri" w:cs="Calibri"/>
        </w:rPr>
        <w:t xml:space="preserve"> in a small space. This is </w:t>
      </w:r>
      <w:r w:rsidR="002A5CC2">
        <w:rPr>
          <w:rFonts w:ascii="Calibri" w:hAnsi="Calibri" w:cs="Calibri"/>
        </w:rPr>
        <w:t>very</w:t>
      </w:r>
      <w:r w:rsidRPr="007C5FFD">
        <w:rPr>
          <w:rFonts w:ascii="Calibri" w:hAnsi="Calibri" w:cs="Calibri"/>
        </w:rPr>
        <w:t xml:space="preserve"> true for students living in residence halls or group living. </w:t>
      </w:r>
    </w:p>
    <w:p w14:paraId="46B478E7" w14:textId="77777777" w:rsidR="00265936" w:rsidRPr="007C5FFD" w:rsidRDefault="00265936" w:rsidP="00265936">
      <w:pPr>
        <w:rPr>
          <w:rFonts w:ascii="Calibri" w:hAnsi="Calibri" w:cs="Calibri"/>
        </w:rPr>
      </w:pPr>
    </w:p>
    <w:p w14:paraId="148F03B2" w14:textId="77777777" w:rsidR="00265936" w:rsidRPr="007C5FFD" w:rsidRDefault="00265936" w:rsidP="00265936">
      <w:pPr>
        <w:rPr>
          <w:rFonts w:ascii="Calibri" w:hAnsi="Calibri" w:cs="Calibri"/>
        </w:rPr>
      </w:pPr>
      <w:r w:rsidRPr="007C5FFD">
        <w:rPr>
          <w:rFonts w:ascii="Calibri" w:hAnsi="Calibri" w:cs="Calibri"/>
          <w:b/>
        </w:rPr>
        <w:t>How does it spread?</w:t>
      </w:r>
    </w:p>
    <w:p w14:paraId="4D8D8BF8" w14:textId="736E4C45" w:rsidR="00265936" w:rsidRPr="007C5FFD" w:rsidRDefault="00265936" w:rsidP="00265936">
      <w:pPr>
        <w:rPr>
          <w:rFonts w:ascii="Calibri" w:hAnsi="Calibri" w:cs="Calibri"/>
        </w:rPr>
      </w:pPr>
      <w:r w:rsidRPr="007C5FFD">
        <w:rPr>
          <w:rFonts w:ascii="Calibri" w:hAnsi="Calibri" w:cs="Calibri"/>
        </w:rPr>
        <w:t>Meningococcal disease is spread through saliva</w:t>
      </w:r>
      <w:r w:rsidR="007B0B42">
        <w:rPr>
          <w:rFonts w:ascii="Calibri" w:hAnsi="Calibri" w:cs="Calibri"/>
        </w:rPr>
        <w:t xml:space="preserve"> or spit</w:t>
      </w:r>
      <w:r w:rsidRPr="007C5FFD">
        <w:rPr>
          <w:rFonts w:ascii="Calibri" w:hAnsi="Calibri" w:cs="Calibri"/>
        </w:rPr>
        <w:t xml:space="preserve"> by coughing, kissing, or sharing anything by mouth with an infected person </w:t>
      </w:r>
      <w:r w:rsidR="007B0B42">
        <w:rPr>
          <w:rFonts w:ascii="Calibri" w:hAnsi="Calibri" w:cs="Calibri"/>
        </w:rPr>
        <w:t>like</w:t>
      </w:r>
      <w:r w:rsidRPr="007C5FFD">
        <w:rPr>
          <w:rFonts w:ascii="Calibri" w:hAnsi="Calibri" w:cs="Calibri"/>
        </w:rPr>
        <w:t xml:space="preserve"> eating utensils, lip balm, or toothbrushes.</w:t>
      </w:r>
      <w:r w:rsidR="0088598D">
        <w:rPr>
          <w:rFonts w:ascii="Calibri" w:hAnsi="Calibri" w:cs="Calibri"/>
        </w:rPr>
        <w:t xml:space="preserve"> A person does not have to show signs of the disease to spread it to others. </w:t>
      </w:r>
      <w:r w:rsidR="007B0B42">
        <w:rPr>
          <w:rFonts w:ascii="Calibri" w:hAnsi="Calibri" w:cs="Calibri"/>
        </w:rPr>
        <w:t>About 1 in 10 people are carriers of the bacteria, which means they do not get sick, but they can make other people sick.</w:t>
      </w:r>
    </w:p>
    <w:p w14:paraId="4A3F8DCC" w14:textId="77777777" w:rsidR="00265936" w:rsidRPr="007C5FFD" w:rsidRDefault="00265936">
      <w:pPr>
        <w:rPr>
          <w:rFonts w:ascii="Calibri" w:hAnsi="Calibri" w:cs="Calibri"/>
          <w:b/>
        </w:rPr>
      </w:pPr>
    </w:p>
    <w:p w14:paraId="032FA9BF" w14:textId="79A625EF" w:rsidR="00265936" w:rsidRPr="007C5FFD" w:rsidRDefault="00265936">
      <w:pPr>
        <w:rPr>
          <w:rFonts w:ascii="Calibri" w:hAnsi="Calibri" w:cs="Calibri"/>
          <w:b/>
        </w:rPr>
      </w:pPr>
      <w:r w:rsidRPr="007C5FFD">
        <w:rPr>
          <w:rFonts w:ascii="Calibri" w:hAnsi="Calibri" w:cs="Calibri"/>
          <w:b/>
        </w:rPr>
        <w:t>What are the s</w:t>
      </w:r>
      <w:r w:rsidR="002A5CC2">
        <w:rPr>
          <w:rFonts w:ascii="Calibri" w:hAnsi="Calibri" w:cs="Calibri"/>
          <w:b/>
        </w:rPr>
        <w:t>igns</w:t>
      </w:r>
      <w:r w:rsidRPr="007C5FFD">
        <w:rPr>
          <w:rFonts w:ascii="Calibri" w:hAnsi="Calibri" w:cs="Calibri"/>
          <w:b/>
        </w:rPr>
        <w:t>?</w:t>
      </w:r>
    </w:p>
    <w:p w14:paraId="568FC7AC" w14:textId="77777777" w:rsidR="00265936" w:rsidRPr="007C5FFD" w:rsidRDefault="00103F08" w:rsidP="00265936">
      <w:pPr>
        <w:rPr>
          <w:rFonts w:ascii="Calibri" w:hAnsi="Calibri" w:cs="Calibri"/>
        </w:rPr>
      </w:pPr>
      <w:r w:rsidRPr="007C5FFD">
        <w:rPr>
          <w:rFonts w:ascii="Calibri" w:hAnsi="Calibri" w:cs="Calibri"/>
        </w:rPr>
        <w:t>Meningococcal meningitis and meningococcal septicemia are both</w:t>
      </w:r>
      <w:r w:rsidR="00A73F8B" w:rsidRPr="007C5FFD">
        <w:rPr>
          <w:rFonts w:ascii="Calibri" w:hAnsi="Calibri" w:cs="Calibri"/>
        </w:rPr>
        <w:t xml:space="preserve"> </w:t>
      </w:r>
      <w:r w:rsidR="00265936" w:rsidRPr="007C5FFD">
        <w:rPr>
          <w:rFonts w:ascii="Calibri" w:hAnsi="Calibri" w:cs="Calibri"/>
        </w:rPr>
        <w:t>very serious and can be deadly in a matter of hours.</w:t>
      </w:r>
    </w:p>
    <w:p w14:paraId="64EBEFAB" w14:textId="77777777" w:rsidR="00265936" w:rsidRPr="007C5FFD" w:rsidRDefault="00265936">
      <w:pPr>
        <w:rPr>
          <w:rFonts w:ascii="Calibri" w:hAnsi="Calibri" w:cs="Calibri"/>
        </w:rPr>
      </w:pPr>
    </w:p>
    <w:p w14:paraId="4A567053" w14:textId="77777777" w:rsidR="00265936" w:rsidRPr="007C5FFD" w:rsidRDefault="00265936">
      <w:pPr>
        <w:rPr>
          <w:rFonts w:ascii="Calibri" w:hAnsi="Calibri" w:cs="Calibri"/>
        </w:rPr>
        <w:sectPr w:rsidR="00265936" w:rsidRPr="007C5FFD" w:rsidSect="0073153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1200DFF" w14:textId="77777777" w:rsidR="00F50DE7" w:rsidRPr="007C5FFD" w:rsidRDefault="00F50DE7">
      <w:pPr>
        <w:rPr>
          <w:rFonts w:ascii="Calibri" w:hAnsi="Calibri" w:cs="Calibri"/>
          <w:b/>
        </w:rPr>
      </w:pPr>
      <w:r w:rsidRPr="007C5FFD">
        <w:rPr>
          <w:rFonts w:ascii="Calibri" w:hAnsi="Calibri" w:cs="Calibri"/>
          <w:b/>
        </w:rPr>
        <w:t xml:space="preserve">Meningococcal Meningitis </w:t>
      </w:r>
    </w:p>
    <w:p w14:paraId="75C5D46A" w14:textId="77777777" w:rsidR="00F50DE7" w:rsidRPr="007C5FFD" w:rsidRDefault="00F50DE7" w:rsidP="00F50DE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7C5FFD">
        <w:rPr>
          <w:rFonts w:ascii="Calibri" w:hAnsi="Calibri" w:cs="Calibri"/>
        </w:rPr>
        <w:t xml:space="preserve">Sudden onset of </w:t>
      </w:r>
      <w:r w:rsidR="00EE6C75" w:rsidRPr="007C5FFD">
        <w:rPr>
          <w:rFonts w:ascii="Calibri" w:hAnsi="Calibri" w:cs="Calibri"/>
        </w:rPr>
        <w:t xml:space="preserve">fever </w:t>
      </w:r>
    </w:p>
    <w:p w14:paraId="4172CC30" w14:textId="77777777" w:rsidR="00F50DE7" w:rsidRPr="007C5FFD" w:rsidRDefault="00F50DE7" w:rsidP="00F50DE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7C5FFD">
        <w:rPr>
          <w:rFonts w:ascii="Calibri" w:hAnsi="Calibri" w:cs="Calibri"/>
        </w:rPr>
        <w:t>Headache</w:t>
      </w:r>
    </w:p>
    <w:p w14:paraId="6C1013A5" w14:textId="77777777" w:rsidR="00F50DE7" w:rsidRPr="007C5FFD" w:rsidRDefault="00F50DE7" w:rsidP="00F50DE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7C5FFD">
        <w:rPr>
          <w:rFonts w:ascii="Calibri" w:hAnsi="Calibri" w:cs="Calibri"/>
        </w:rPr>
        <w:t xml:space="preserve">Stiff neck </w:t>
      </w:r>
    </w:p>
    <w:p w14:paraId="3FCE8259" w14:textId="77777777" w:rsidR="00F50DE7" w:rsidRPr="007C5FFD" w:rsidRDefault="00F50DE7" w:rsidP="00F50DE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7C5FFD">
        <w:rPr>
          <w:rFonts w:ascii="Calibri" w:hAnsi="Calibri" w:cs="Calibri"/>
        </w:rPr>
        <w:t>N</w:t>
      </w:r>
      <w:r w:rsidR="00A73F8B" w:rsidRPr="007C5FFD">
        <w:rPr>
          <w:rFonts w:ascii="Calibri" w:hAnsi="Calibri" w:cs="Calibri"/>
        </w:rPr>
        <w:t>ausea</w:t>
      </w:r>
      <w:r w:rsidR="00EE6C75" w:rsidRPr="007C5FFD">
        <w:rPr>
          <w:rFonts w:ascii="Calibri" w:hAnsi="Calibri" w:cs="Calibri"/>
        </w:rPr>
        <w:t xml:space="preserve"> </w:t>
      </w:r>
    </w:p>
    <w:p w14:paraId="706B6F43" w14:textId="77777777" w:rsidR="00F50DE7" w:rsidRPr="007C5FFD" w:rsidRDefault="00F50DE7" w:rsidP="00F50DE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7C5FFD">
        <w:rPr>
          <w:rFonts w:ascii="Calibri" w:hAnsi="Calibri" w:cs="Calibri"/>
        </w:rPr>
        <w:t>V</w:t>
      </w:r>
      <w:r w:rsidR="00A73F8B" w:rsidRPr="007C5FFD">
        <w:rPr>
          <w:rFonts w:ascii="Calibri" w:hAnsi="Calibri" w:cs="Calibri"/>
        </w:rPr>
        <w:t>omiting</w:t>
      </w:r>
    </w:p>
    <w:p w14:paraId="649862DC" w14:textId="77777777" w:rsidR="00F50DE7" w:rsidRPr="007C5FFD" w:rsidRDefault="00F50DE7" w:rsidP="00F50DE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7C5FFD">
        <w:rPr>
          <w:rFonts w:ascii="Calibri" w:hAnsi="Calibri" w:cs="Calibri"/>
        </w:rPr>
        <w:t>S</w:t>
      </w:r>
      <w:r w:rsidR="00EE6C75" w:rsidRPr="007C5FFD">
        <w:rPr>
          <w:rFonts w:ascii="Calibri" w:hAnsi="Calibri" w:cs="Calibri"/>
        </w:rPr>
        <w:t>ensitivity</w:t>
      </w:r>
      <w:r w:rsidR="0088562D" w:rsidRPr="007C5FFD">
        <w:rPr>
          <w:rFonts w:ascii="Calibri" w:hAnsi="Calibri" w:cs="Calibri"/>
        </w:rPr>
        <w:t xml:space="preserve"> to light</w:t>
      </w:r>
    </w:p>
    <w:p w14:paraId="45158623" w14:textId="77777777" w:rsidR="00F50DE7" w:rsidRPr="007C5FFD" w:rsidRDefault="00F50DE7" w:rsidP="00F50DE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7C5FFD">
        <w:rPr>
          <w:rFonts w:ascii="Calibri" w:hAnsi="Calibri" w:cs="Calibri"/>
        </w:rPr>
        <w:t>Confusion</w:t>
      </w:r>
    </w:p>
    <w:p w14:paraId="65C7BBFD" w14:textId="77777777" w:rsidR="00F50DE7" w:rsidRPr="007C5FFD" w:rsidRDefault="00F50DE7" w:rsidP="0074142B">
      <w:pPr>
        <w:pStyle w:val="ListParagraph"/>
        <w:rPr>
          <w:rFonts w:ascii="Calibri" w:hAnsi="Calibri" w:cs="Calibri"/>
        </w:rPr>
      </w:pPr>
    </w:p>
    <w:p w14:paraId="3A83B97E" w14:textId="77777777" w:rsidR="00F50DE7" w:rsidRPr="007C5FFD" w:rsidRDefault="00F50DE7" w:rsidP="0074142B">
      <w:pPr>
        <w:rPr>
          <w:rFonts w:ascii="Calibri" w:hAnsi="Calibri" w:cs="Calibri"/>
        </w:rPr>
      </w:pPr>
    </w:p>
    <w:p w14:paraId="6A6FF5C8" w14:textId="77777777" w:rsidR="00F50DE7" w:rsidRPr="007C5FFD" w:rsidRDefault="00F50DE7" w:rsidP="0074142B">
      <w:pPr>
        <w:rPr>
          <w:rFonts w:ascii="Calibri" w:hAnsi="Calibri" w:cs="Calibri"/>
        </w:rPr>
      </w:pPr>
    </w:p>
    <w:p w14:paraId="5B79EB99" w14:textId="77777777" w:rsidR="00F50DE7" w:rsidRPr="007C5FFD" w:rsidRDefault="00F50DE7" w:rsidP="0074142B">
      <w:pPr>
        <w:rPr>
          <w:rFonts w:ascii="Calibri" w:hAnsi="Calibri" w:cs="Calibri"/>
          <w:b/>
        </w:rPr>
      </w:pPr>
      <w:r w:rsidRPr="007C5FFD">
        <w:rPr>
          <w:rFonts w:ascii="Calibri" w:hAnsi="Calibri" w:cs="Calibri"/>
          <w:b/>
        </w:rPr>
        <w:t>Meningococcal Septicemia</w:t>
      </w:r>
    </w:p>
    <w:p w14:paraId="6F5034A8" w14:textId="77777777" w:rsidR="00F50DE7" w:rsidRPr="007C5FFD" w:rsidRDefault="00F50DE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7C5FFD">
        <w:rPr>
          <w:rFonts w:ascii="Calibri" w:hAnsi="Calibri" w:cs="Calibri"/>
        </w:rPr>
        <w:t>Fever</w:t>
      </w:r>
    </w:p>
    <w:p w14:paraId="7300F655" w14:textId="77777777" w:rsidR="00F50DE7" w:rsidRPr="007C5FFD" w:rsidRDefault="00F50DE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7C5FFD">
        <w:rPr>
          <w:rFonts w:ascii="Calibri" w:hAnsi="Calibri" w:cs="Calibri"/>
        </w:rPr>
        <w:t>Fatigue</w:t>
      </w:r>
    </w:p>
    <w:p w14:paraId="06F70AE7" w14:textId="77777777" w:rsidR="00F50DE7" w:rsidRPr="007C5FFD" w:rsidRDefault="00F50DE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7C5FFD">
        <w:rPr>
          <w:rFonts w:ascii="Calibri" w:hAnsi="Calibri" w:cs="Calibri"/>
        </w:rPr>
        <w:t>Vomiting</w:t>
      </w:r>
    </w:p>
    <w:p w14:paraId="4E69E24F" w14:textId="77777777" w:rsidR="00F50DE7" w:rsidRPr="007C5FFD" w:rsidRDefault="00F50DE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7C5FFD">
        <w:rPr>
          <w:rFonts w:ascii="Calibri" w:hAnsi="Calibri" w:cs="Calibri"/>
        </w:rPr>
        <w:t>Severe aches or pain</w:t>
      </w:r>
    </w:p>
    <w:p w14:paraId="4F1BD8D9" w14:textId="77777777" w:rsidR="00F50DE7" w:rsidRPr="007C5FFD" w:rsidRDefault="00F50DE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7C5FFD">
        <w:rPr>
          <w:rFonts w:ascii="Calibri" w:hAnsi="Calibri" w:cs="Calibri"/>
        </w:rPr>
        <w:t>Rapid breathing</w:t>
      </w:r>
    </w:p>
    <w:p w14:paraId="7A5AE91A" w14:textId="77777777" w:rsidR="00F50DE7" w:rsidRPr="007C5FFD" w:rsidRDefault="00F50DE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7C5FFD">
        <w:rPr>
          <w:rFonts w:ascii="Calibri" w:hAnsi="Calibri" w:cs="Calibri"/>
        </w:rPr>
        <w:t>Diarrhea</w:t>
      </w:r>
    </w:p>
    <w:p w14:paraId="0CAD7658" w14:textId="77777777" w:rsidR="00F50DE7" w:rsidRPr="007C5FFD" w:rsidRDefault="00A73F8B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7C5FFD">
        <w:rPr>
          <w:rFonts w:ascii="Calibri" w:hAnsi="Calibri" w:cs="Calibri"/>
        </w:rPr>
        <w:t>Cold chills;</w:t>
      </w:r>
      <w:r w:rsidR="00A70E85" w:rsidRPr="007C5FFD">
        <w:rPr>
          <w:rFonts w:ascii="Calibri" w:hAnsi="Calibri" w:cs="Calibri"/>
        </w:rPr>
        <w:t xml:space="preserve"> c</w:t>
      </w:r>
      <w:r w:rsidR="00F50DE7" w:rsidRPr="007C5FFD">
        <w:rPr>
          <w:rFonts w:ascii="Calibri" w:hAnsi="Calibri" w:cs="Calibri"/>
        </w:rPr>
        <w:t>old hands and feet</w:t>
      </w:r>
    </w:p>
    <w:p w14:paraId="5CC2DED7" w14:textId="326A918B" w:rsidR="00F50DE7" w:rsidRPr="00731539" w:rsidRDefault="00F50DE7" w:rsidP="0074142B">
      <w:pPr>
        <w:pStyle w:val="ListParagraph"/>
        <w:numPr>
          <w:ilvl w:val="0"/>
          <w:numId w:val="1"/>
        </w:numPr>
        <w:rPr>
          <w:rFonts w:ascii="Calibri" w:hAnsi="Calibri" w:cs="Calibri"/>
        </w:rPr>
        <w:sectPr w:rsidR="00F50DE7" w:rsidRPr="00731539" w:rsidSect="004F7CC7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  <w:r w:rsidRPr="007C5FFD">
        <w:rPr>
          <w:rFonts w:ascii="Calibri" w:hAnsi="Calibri" w:cs="Calibri"/>
        </w:rPr>
        <w:t>In the later stages, a da</w:t>
      </w:r>
      <w:r w:rsidR="00D92B34" w:rsidRPr="007C5FFD">
        <w:rPr>
          <w:rFonts w:ascii="Calibri" w:hAnsi="Calibri" w:cs="Calibri"/>
        </w:rPr>
        <w:t>rk purple rash on upper and lower limbs</w:t>
      </w:r>
    </w:p>
    <w:p w14:paraId="746FEDC9" w14:textId="77777777" w:rsidR="00731539" w:rsidRPr="007C5FFD" w:rsidRDefault="00731539" w:rsidP="00731539">
      <w:pPr>
        <w:rPr>
          <w:rFonts w:ascii="Calibri" w:hAnsi="Calibri" w:cs="Calibri"/>
          <w:b/>
        </w:rPr>
      </w:pPr>
      <w:r w:rsidRPr="007C5FFD">
        <w:rPr>
          <w:rFonts w:ascii="Calibri" w:hAnsi="Calibri" w:cs="Calibri"/>
          <w:b/>
        </w:rPr>
        <w:t>What should I do if I have these s</w:t>
      </w:r>
      <w:r>
        <w:rPr>
          <w:rFonts w:ascii="Calibri" w:hAnsi="Calibri" w:cs="Calibri"/>
          <w:b/>
        </w:rPr>
        <w:t>igns</w:t>
      </w:r>
      <w:r w:rsidRPr="007C5FFD">
        <w:rPr>
          <w:rFonts w:ascii="Calibri" w:hAnsi="Calibri" w:cs="Calibri"/>
          <w:b/>
        </w:rPr>
        <w:t>?</w:t>
      </w:r>
    </w:p>
    <w:p w14:paraId="3AEBBA0B" w14:textId="5EB7C589" w:rsidR="004C439A" w:rsidRPr="007C5FFD" w:rsidRDefault="004C439A" w:rsidP="004C439A">
      <w:pPr>
        <w:rPr>
          <w:rFonts w:ascii="Calibri" w:hAnsi="Calibri" w:cs="Calibri"/>
        </w:rPr>
      </w:pPr>
      <w:r w:rsidRPr="007C5FFD">
        <w:rPr>
          <w:rFonts w:ascii="Calibri" w:hAnsi="Calibri" w:cs="Calibri"/>
        </w:rPr>
        <w:t xml:space="preserve">Seek medical </w:t>
      </w:r>
      <w:r w:rsidR="002A5CC2">
        <w:rPr>
          <w:rFonts w:ascii="Calibri" w:hAnsi="Calibri" w:cs="Calibri"/>
        </w:rPr>
        <w:t>help</w:t>
      </w:r>
      <w:r w:rsidRPr="007C5FFD">
        <w:rPr>
          <w:rFonts w:ascii="Calibri" w:hAnsi="Calibri" w:cs="Calibri"/>
        </w:rPr>
        <w:t xml:space="preserve"> right away if you or another student </w:t>
      </w:r>
      <w:r w:rsidR="002A5CC2">
        <w:rPr>
          <w:rFonts w:ascii="Calibri" w:hAnsi="Calibri" w:cs="Calibri"/>
        </w:rPr>
        <w:t>get</w:t>
      </w:r>
      <w:r w:rsidRPr="007C5FFD">
        <w:rPr>
          <w:rFonts w:ascii="Calibri" w:hAnsi="Calibri" w:cs="Calibri"/>
        </w:rPr>
        <w:t xml:space="preserve"> </w:t>
      </w:r>
      <w:r w:rsidR="00F75EDB">
        <w:rPr>
          <w:rFonts w:ascii="Calibri" w:hAnsi="Calibri" w:cs="Calibri"/>
        </w:rPr>
        <w:t>the above signs</w:t>
      </w:r>
      <w:r w:rsidRPr="007C5FFD">
        <w:rPr>
          <w:rFonts w:ascii="Calibri" w:hAnsi="Calibri" w:cs="Calibri"/>
        </w:rPr>
        <w:t xml:space="preserve"> of meningococcal disease. If </w:t>
      </w:r>
      <w:r w:rsidR="002A5CC2">
        <w:rPr>
          <w:rFonts w:ascii="Calibri" w:hAnsi="Calibri" w:cs="Calibri"/>
        </w:rPr>
        <w:t>you don’</w:t>
      </w:r>
      <w:r w:rsidR="00EE00BE">
        <w:rPr>
          <w:rFonts w:ascii="Calibri" w:hAnsi="Calibri" w:cs="Calibri"/>
        </w:rPr>
        <w:t>t treat</w:t>
      </w:r>
      <w:r w:rsidRPr="007C5FFD">
        <w:rPr>
          <w:rFonts w:ascii="Calibri" w:hAnsi="Calibri" w:cs="Calibri"/>
        </w:rPr>
        <w:t xml:space="preserve"> meningococcal disease</w:t>
      </w:r>
      <w:r w:rsidR="001A29E8">
        <w:rPr>
          <w:rFonts w:ascii="Calibri" w:hAnsi="Calibri" w:cs="Calibri"/>
        </w:rPr>
        <w:t xml:space="preserve"> quickly, it</w:t>
      </w:r>
      <w:r w:rsidRPr="007C5FFD">
        <w:rPr>
          <w:rFonts w:ascii="Calibri" w:hAnsi="Calibri" w:cs="Calibri"/>
        </w:rPr>
        <w:t xml:space="preserve"> may lead to brain damage, disability, and death. </w:t>
      </w:r>
    </w:p>
    <w:p w14:paraId="004D0CF8" w14:textId="77777777" w:rsidR="004C439A" w:rsidRPr="007C5FFD" w:rsidRDefault="004C439A" w:rsidP="00F50DE7">
      <w:pPr>
        <w:rPr>
          <w:rFonts w:ascii="Calibri" w:hAnsi="Calibri" w:cs="Calibri"/>
        </w:rPr>
      </w:pPr>
    </w:p>
    <w:p w14:paraId="26F738D2" w14:textId="77777777" w:rsidR="00A70E85" w:rsidRPr="007C5FFD" w:rsidRDefault="00A70E85">
      <w:pPr>
        <w:rPr>
          <w:rFonts w:ascii="Calibri" w:hAnsi="Calibri" w:cs="Calibri"/>
          <w:b/>
        </w:rPr>
      </w:pPr>
      <w:r w:rsidRPr="007C5FFD">
        <w:rPr>
          <w:rFonts w:ascii="Calibri" w:hAnsi="Calibri" w:cs="Calibri"/>
          <w:b/>
        </w:rPr>
        <w:t>How is it treated?</w:t>
      </w:r>
    </w:p>
    <w:p w14:paraId="754BA901" w14:textId="5F3B5353" w:rsidR="00EE6C75" w:rsidRPr="007C5FFD" w:rsidRDefault="00EE00BE">
      <w:pPr>
        <w:rPr>
          <w:rFonts w:ascii="Calibri" w:hAnsi="Calibri" w:cs="Calibri"/>
        </w:rPr>
      </w:pPr>
      <w:r>
        <w:rPr>
          <w:rFonts w:ascii="Calibri" w:hAnsi="Calibri" w:cs="Calibri"/>
        </w:rPr>
        <w:t>The treatment for m</w:t>
      </w:r>
      <w:r w:rsidR="00EE6C75" w:rsidRPr="007C5FFD">
        <w:rPr>
          <w:rFonts w:ascii="Calibri" w:hAnsi="Calibri" w:cs="Calibri"/>
        </w:rPr>
        <w:t>eningococcal disease is antibiotics</w:t>
      </w:r>
      <w:r>
        <w:rPr>
          <w:rFonts w:ascii="Calibri" w:hAnsi="Calibri" w:cs="Calibri"/>
        </w:rPr>
        <w:t>.</w:t>
      </w:r>
      <w:r w:rsidR="00EE6C75" w:rsidRPr="007C5FF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These</w:t>
      </w:r>
      <w:r w:rsidR="00EE6C75" w:rsidRPr="007C5FFD">
        <w:rPr>
          <w:rFonts w:ascii="Calibri" w:hAnsi="Calibri" w:cs="Calibri"/>
        </w:rPr>
        <w:t xml:space="preserve"> </w:t>
      </w:r>
      <w:r w:rsidR="002A5CC2">
        <w:rPr>
          <w:rFonts w:ascii="Calibri" w:hAnsi="Calibri" w:cs="Calibri"/>
        </w:rPr>
        <w:t>work best</w:t>
      </w:r>
      <w:r w:rsidR="00EE6C75" w:rsidRPr="007C5FFD">
        <w:rPr>
          <w:rFonts w:ascii="Calibri" w:hAnsi="Calibri" w:cs="Calibri"/>
        </w:rPr>
        <w:t xml:space="preserve"> when given </w:t>
      </w:r>
      <w:r w:rsidR="002A5CC2">
        <w:rPr>
          <w:rFonts w:ascii="Calibri" w:hAnsi="Calibri" w:cs="Calibri"/>
        </w:rPr>
        <w:t>as soon as</w:t>
      </w:r>
      <w:r w:rsidR="00EE6C75" w:rsidRPr="007C5FFD">
        <w:rPr>
          <w:rFonts w:ascii="Calibri" w:hAnsi="Calibri" w:cs="Calibri"/>
        </w:rPr>
        <w:t xml:space="preserve"> </w:t>
      </w:r>
      <w:r w:rsidR="00F75EDB">
        <w:rPr>
          <w:rFonts w:ascii="Calibri" w:hAnsi="Calibri" w:cs="Calibri"/>
        </w:rPr>
        <w:t>signs of illness</w:t>
      </w:r>
      <w:r w:rsidR="00EE6C75" w:rsidRPr="007C5FFD">
        <w:rPr>
          <w:rFonts w:ascii="Calibri" w:hAnsi="Calibri" w:cs="Calibri"/>
        </w:rPr>
        <w:t xml:space="preserve"> begin. </w:t>
      </w:r>
      <w:r>
        <w:rPr>
          <w:rFonts w:ascii="Calibri" w:hAnsi="Calibri" w:cs="Calibri"/>
        </w:rPr>
        <w:t>People</w:t>
      </w:r>
      <w:r w:rsidR="00EE6C75" w:rsidRPr="007C5FFD">
        <w:rPr>
          <w:rFonts w:ascii="Calibri" w:hAnsi="Calibri" w:cs="Calibri"/>
        </w:rPr>
        <w:t xml:space="preserve"> who ha</w:t>
      </w:r>
      <w:r>
        <w:rPr>
          <w:rFonts w:ascii="Calibri" w:hAnsi="Calibri" w:cs="Calibri"/>
        </w:rPr>
        <w:t>ve</w:t>
      </w:r>
      <w:r w:rsidR="00EE6C75" w:rsidRPr="007C5FFD">
        <w:rPr>
          <w:rFonts w:ascii="Calibri" w:hAnsi="Calibri" w:cs="Calibri"/>
        </w:rPr>
        <w:t xml:space="preserve"> been </w:t>
      </w:r>
      <w:r w:rsidR="001A29E8">
        <w:rPr>
          <w:rFonts w:ascii="Calibri" w:hAnsi="Calibri" w:cs="Calibri"/>
        </w:rPr>
        <w:t>close to someone</w:t>
      </w:r>
      <w:r w:rsidR="00EE6C75" w:rsidRPr="007C5FFD">
        <w:rPr>
          <w:rFonts w:ascii="Calibri" w:hAnsi="Calibri" w:cs="Calibri"/>
        </w:rPr>
        <w:t xml:space="preserve"> with the disease should </w:t>
      </w:r>
      <w:r w:rsidR="002A5CC2">
        <w:rPr>
          <w:rFonts w:ascii="Calibri" w:hAnsi="Calibri" w:cs="Calibri"/>
        </w:rPr>
        <w:t>get</w:t>
      </w:r>
      <w:r w:rsidR="00EE6C75" w:rsidRPr="007C5FFD">
        <w:rPr>
          <w:rFonts w:ascii="Calibri" w:hAnsi="Calibri" w:cs="Calibri"/>
        </w:rPr>
        <w:t xml:space="preserve"> antibiot</w:t>
      </w:r>
      <w:r w:rsidR="0088562D" w:rsidRPr="007C5FFD">
        <w:rPr>
          <w:rFonts w:ascii="Calibri" w:hAnsi="Calibri" w:cs="Calibri"/>
        </w:rPr>
        <w:t>ics within 24 hours.</w:t>
      </w:r>
    </w:p>
    <w:p w14:paraId="729F75FC" w14:textId="77777777" w:rsidR="00EE6C75" w:rsidRPr="007C5FFD" w:rsidRDefault="00EE6C75">
      <w:pPr>
        <w:rPr>
          <w:rFonts w:ascii="Calibri" w:hAnsi="Calibri" w:cs="Calibri"/>
        </w:rPr>
      </w:pPr>
    </w:p>
    <w:p w14:paraId="4425E6AF" w14:textId="77777777" w:rsidR="00731539" w:rsidRDefault="00731539">
      <w:pPr>
        <w:rPr>
          <w:rFonts w:ascii="Calibri" w:hAnsi="Calibri" w:cs="Calibri"/>
          <w:b/>
          <w:color w:val="000000" w:themeColor="text1"/>
        </w:rPr>
      </w:pPr>
    </w:p>
    <w:p w14:paraId="5E4B132D" w14:textId="77777777" w:rsidR="00731539" w:rsidRDefault="00731539">
      <w:pPr>
        <w:rPr>
          <w:rFonts w:ascii="Calibri" w:hAnsi="Calibri" w:cs="Calibri"/>
          <w:b/>
          <w:color w:val="000000" w:themeColor="text1"/>
        </w:rPr>
      </w:pPr>
    </w:p>
    <w:p w14:paraId="6A7E30AB" w14:textId="7D0FB2CB" w:rsidR="003D0164" w:rsidRPr="007C5FFD" w:rsidRDefault="003D0164">
      <w:pPr>
        <w:rPr>
          <w:rFonts w:ascii="Calibri" w:hAnsi="Calibri" w:cs="Calibri"/>
          <w:b/>
          <w:color w:val="000000" w:themeColor="text1"/>
        </w:rPr>
      </w:pPr>
      <w:r w:rsidRPr="007C5FFD">
        <w:rPr>
          <w:rFonts w:ascii="Calibri" w:hAnsi="Calibri" w:cs="Calibri"/>
          <w:b/>
          <w:color w:val="000000" w:themeColor="text1"/>
        </w:rPr>
        <w:lastRenderedPageBreak/>
        <w:t>How is it prevented?</w:t>
      </w:r>
    </w:p>
    <w:p w14:paraId="061DEE29" w14:textId="798F0A96" w:rsidR="0074142B" w:rsidRPr="007C5FFD" w:rsidRDefault="002A5033">
      <w:pPr>
        <w:rPr>
          <w:rFonts w:ascii="Calibri" w:hAnsi="Calibri" w:cs="Calibri"/>
        </w:rPr>
      </w:pPr>
      <w:r w:rsidRPr="007C5FFD">
        <w:rPr>
          <w:rFonts w:ascii="Calibri" w:hAnsi="Calibri" w:cs="Calibri"/>
          <w:color w:val="000000" w:themeColor="text1"/>
        </w:rPr>
        <w:t>T</w:t>
      </w:r>
      <w:r w:rsidR="001A29E8">
        <w:rPr>
          <w:rFonts w:ascii="Calibri" w:hAnsi="Calibri" w:cs="Calibri"/>
          <w:color w:val="000000" w:themeColor="text1"/>
        </w:rPr>
        <w:t xml:space="preserve">here are </w:t>
      </w:r>
      <w:r w:rsidR="001158CD">
        <w:rPr>
          <w:rFonts w:ascii="Calibri" w:hAnsi="Calibri" w:cs="Calibri"/>
          <w:color w:val="000000" w:themeColor="text1"/>
        </w:rPr>
        <w:t>three</w:t>
      </w:r>
      <w:r w:rsidR="001A29E8">
        <w:rPr>
          <w:rFonts w:ascii="Calibri" w:hAnsi="Calibri" w:cs="Calibri"/>
          <w:color w:val="000000" w:themeColor="text1"/>
        </w:rPr>
        <w:t xml:space="preserve"> vaccines</w:t>
      </w:r>
      <w:r w:rsidR="002A5CC2">
        <w:rPr>
          <w:rFonts w:ascii="Calibri" w:hAnsi="Calibri" w:cs="Calibri"/>
          <w:color w:val="000000" w:themeColor="text1"/>
        </w:rPr>
        <w:t xml:space="preserve"> that can help</w:t>
      </w:r>
      <w:r w:rsidRPr="007C5FFD">
        <w:rPr>
          <w:rFonts w:ascii="Calibri" w:hAnsi="Calibri" w:cs="Calibri"/>
          <w:color w:val="000000" w:themeColor="text1"/>
        </w:rPr>
        <w:t xml:space="preserve"> prevent meningococcal disease</w:t>
      </w:r>
      <w:r w:rsidR="002A5CC2">
        <w:rPr>
          <w:rFonts w:ascii="Calibri" w:hAnsi="Calibri" w:cs="Calibri"/>
          <w:color w:val="000000" w:themeColor="text1"/>
        </w:rPr>
        <w:t>.</w:t>
      </w:r>
      <w:r w:rsidR="0088562D" w:rsidRPr="007C5FFD">
        <w:rPr>
          <w:rFonts w:ascii="Calibri" w:hAnsi="Calibri" w:cs="Calibri"/>
        </w:rPr>
        <w:t xml:space="preserve"> Your doctor or pharmacist </w:t>
      </w:r>
      <w:r w:rsidR="005B0C1C">
        <w:rPr>
          <w:rFonts w:ascii="Calibri" w:hAnsi="Calibri" w:cs="Calibri"/>
        </w:rPr>
        <w:t xml:space="preserve">will tell you which ones you </w:t>
      </w:r>
      <w:r w:rsidR="001A29E8">
        <w:rPr>
          <w:rFonts w:ascii="Calibri" w:hAnsi="Calibri" w:cs="Calibri"/>
        </w:rPr>
        <w:t>need. These vaccines</w:t>
      </w:r>
      <w:r w:rsidRPr="007C5FFD">
        <w:rPr>
          <w:rFonts w:ascii="Calibri" w:hAnsi="Calibri" w:cs="Calibri"/>
        </w:rPr>
        <w:t xml:space="preserve"> ca</w:t>
      </w:r>
      <w:r w:rsidR="00D92B34" w:rsidRPr="007C5FFD">
        <w:rPr>
          <w:rFonts w:ascii="Calibri" w:hAnsi="Calibri" w:cs="Calibri"/>
        </w:rPr>
        <w:t>n prevent up to 80% of meningococcal disease</w:t>
      </w:r>
      <w:r w:rsidRPr="007C5FFD">
        <w:rPr>
          <w:rFonts w:ascii="Calibri" w:hAnsi="Calibri" w:cs="Calibri"/>
        </w:rPr>
        <w:t xml:space="preserve"> cases in teens and young adults. </w:t>
      </w:r>
    </w:p>
    <w:p w14:paraId="45464CCC" w14:textId="77777777" w:rsidR="0074142B" w:rsidRPr="007C5FFD" w:rsidRDefault="0074142B">
      <w:pPr>
        <w:rPr>
          <w:rFonts w:ascii="Calibri" w:hAnsi="Calibri" w:cs="Calibri"/>
        </w:rPr>
      </w:pPr>
    </w:p>
    <w:p w14:paraId="091A48ED" w14:textId="5BC25A2B" w:rsidR="001158CD" w:rsidRPr="00731539" w:rsidRDefault="0074142B" w:rsidP="001158CD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7C5FFD">
        <w:rPr>
          <w:rFonts w:ascii="Calibri" w:hAnsi="Calibri" w:cs="Calibri"/>
          <w:b/>
        </w:rPr>
        <w:t xml:space="preserve">Meningococcal </w:t>
      </w:r>
      <w:r w:rsidR="001158CD">
        <w:rPr>
          <w:rFonts w:ascii="Calibri" w:hAnsi="Calibri" w:cs="Calibri"/>
          <w:b/>
        </w:rPr>
        <w:t xml:space="preserve">conjugate or </w:t>
      </w:r>
      <w:proofErr w:type="spellStart"/>
      <w:r w:rsidR="001158CD">
        <w:rPr>
          <w:rFonts w:ascii="Calibri" w:hAnsi="Calibri" w:cs="Calibri"/>
          <w:b/>
        </w:rPr>
        <w:t>Men</w:t>
      </w:r>
      <w:r w:rsidRPr="007C5FFD">
        <w:rPr>
          <w:rFonts w:ascii="Calibri" w:hAnsi="Calibri" w:cs="Calibri"/>
          <w:b/>
        </w:rPr>
        <w:t>ACWY</w:t>
      </w:r>
      <w:proofErr w:type="spellEnd"/>
      <w:r w:rsidRPr="007C5FFD">
        <w:rPr>
          <w:rFonts w:ascii="Calibri" w:hAnsi="Calibri" w:cs="Calibri"/>
          <w:b/>
        </w:rPr>
        <w:t xml:space="preserve"> vaccine</w:t>
      </w:r>
      <w:r w:rsidRPr="007C5FFD">
        <w:rPr>
          <w:rFonts w:ascii="Calibri" w:hAnsi="Calibri" w:cs="Calibri"/>
        </w:rPr>
        <w:t xml:space="preserve"> is a </w:t>
      </w:r>
      <w:r w:rsidR="00EE00BE">
        <w:rPr>
          <w:rFonts w:ascii="Calibri" w:hAnsi="Calibri" w:cs="Calibri"/>
        </w:rPr>
        <w:t>vaccine</w:t>
      </w:r>
      <w:r w:rsidRPr="007C5FFD">
        <w:rPr>
          <w:rFonts w:ascii="Calibri" w:hAnsi="Calibri" w:cs="Calibri"/>
        </w:rPr>
        <w:t xml:space="preserve"> for all children aged 11 to 12 years with a booster for teens aged 16 to 18 years.</w:t>
      </w:r>
      <w:r w:rsidR="004C56DB" w:rsidRPr="007C5FFD">
        <w:rPr>
          <w:rFonts w:ascii="Calibri" w:hAnsi="Calibri" w:cs="Calibri"/>
        </w:rPr>
        <w:t xml:space="preserve"> </w:t>
      </w:r>
    </w:p>
    <w:p w14:paraId="69FE88C2" w14:textId="30BD8275" w:rsidR="0074142B" w:rsidRDefault="0074142B" w:rsidP="0074142B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7C5FFD">
        <w:rPr>
          <w:rFonts w:ascii="Calibri" w:hAnsi="Calibri" w:cs="Calibri"/>
          <w:b/>
        </w:rPr>
        <w:t xml:space="preserve">Meningococcal B vaccine </w:t>
      </w:r>
      <w:r w:rsidR="00EE00BE">
        <w:rPr>
          <w:rFonts w:ascii="Calibri" w:hAnsi="Calibri" w:cs="Calibri"/>
        </w:rPr>
        <w:t>should be</w:t>
      </w:r>
      <w:r w:rsidRPr="007C5FFD">
        <w:rPr>
          <w:rFonts w:ascii="Calibri" w:hAnsi="Calibri" w:cs="Calibri"/>
        </w:rPr>
        <w:t xml:space="preserve"> given to teens and adults aged 16 to 23 who have rare health </w:t>
      </w:r>
      <w:r w:rsidR="00EE00BE">
        <w:rPr>
          <w:rFonts w:ascii="Calibri" w:hAnsi="Calibri" w:cs="Calibri"/>
        </w:rPr>
        <w:t>problems</w:t>
      </w:r>
      <w:r w:rsidRPr="007C5FFD">
        <w:rPr>
          <w:rFonts w:ascii="Calibri" w:hAnsi="Calibri" w:cs="Calibri"/>
        </w:rPr>
        <w:t xml:space="preserve"> </w:t>
      </w:r>
      <w:r w:rsidR="00946548">
        <w:rPr>
          <w:rFonts w:ascii="Calibri" w:hAnsi="Calibri" w:cs="Calibri"/>
        </w:rPr>
        <w:t>or</w:t>
      </w:r>
      <w:r w:rsidRPr="007C5FFD">
        <w:rPr>
          <w:rFonts w:ascii="Calibri" w:hAnsi="Calibri" w:cs="Calibri"/>
        </w:rPr>
        <w:t xml:space="preserve"> are at risk because of </w:t>
      </w:r>
      <w:r w:rsidR="00E419FE">
        <w:rPr>
          <w:rFonts w:ascii="Calibri" w:hAnsi="Calibri" w:cs="Calibri"/>
        </w:rPr>
        <w:t xml:space="preserve">a </w:t>
      </w:r>
      <w:r w:rsidRPr="007C5FFD">
        <w:rPr>
          <w:rFonts w:ascii="Calibri" w:hAnsi="Calibri" w:cs="Calibri"/>
        </w:rPr>
        <w:t>meningococcal B disease outbreak.</w:t>
      </w:r>
      <w:r w:rsidR="0088598D">
        <w:rPr>
          <w:rFonts w:ascii="Calibri" w:hAnsi="Calibri" w:cs="Calibri"/>
        </w:rPr>
        <w:t xml:space="preserve"> Healthy teens and adults should talk with their doctor to see if they should get this vaccine. </w:t>
      </w:r>
    </w:p>
    <w:p w14:paraId="6B6E0DB0" w14:textId="1C71B7EC" w:rsidR="001158CD" w:rsidRPr="00731539" w:rsidRDefault="001158CD" w:rsidP="001158CD">
      <w:pPr>
        <w:pStyle w:val="ListParagraph"/>
        <w:numPr>
          <w:ilvl w:val="0"/>
          <w:numId w:val="4"/>
        </w:numPr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t xml:space="preserve">Pentavalent meningococcal or </w:t>
      </w:r>
      <w:proofErr w:type="spellStart"/>
      <w:r>
        <w:rPr>
          <w:rFonts w:ascii="Calibri" w:hAnsi="Calibri" w:cs="Calibri"/>
          <w:b/>
        </w:rPr>
        <w:t>MenABCWY</w:t>
      </w:r>
      <w:proofErr w:type="spellEnd"/>
      <w:r>
        <w:rPr>
          <w:rFonts w:ascii="Calibri" w:hAnsi="Calibri" w:cs="Calibri"/>
          <w:b/>
        </w:rPr>
        <w:t xml:space="preserve"> vaccine </w:t>
      </w:r>
      <w:r w:rsidRPr="00054C3F">
        <w:rPr>
          <w:rFonts w:ascii="Calibri" w:hAnsi="Calibri" w:cs="Calibri"/>
          <w:bCs/>
        </w:rPr>
        <w:t>is a vaccin</w:t>
      </w:r>
      <w:r>
        <w:rPr>
          <w:rFonts w:ascii="Calibri" w:hAnsi="Calibri" w:cs="Calibri"/>
          <w:bCs/>
        </w:rPr>
        <w:t>e</w:t>
      </w:r>
      <w:r w:rsidRPr="00054C3F">
        <w:rPr>
          <w:rFonts w:ascii="Calibri" w:hAnsi="Calibri" w:cs="Calibri"/>
          <w:bCs/>
        </w:rPr>
        <w:t xml:space="preserve"> option for people 10 years or older who are getting </w:t>
      </w:r>
      <w:proofErr w:type="spellStart"/>
      <w:r w:rsidRPr="00054C3F">
        <w:rPr>
          <w:rFonts w:ascii="Calibri" w:hAnsi="Calibri" w:cs="Calibri"/>
          <w:bCs/>
        </w:rPr>
        <w:t>MenACWY</w:t>
      </w:r>
      <w:proofErr w:type="spellEnd"/>
      <w:r w:rsidRPr="00054C3F">
        <w:rPr>
          <w:rFonts w:ascii="Calibri" w:hAnsi="Calibri" w:cs="Calibri"/>
          <w:bCs/>
        </w:rPr>
        <w:t xml:space="preserve"> and </w:t>
      </w:r>
      <w:proofErr w:type="spellStart"/>
      <w:r w:rsidRPr="00054C3F">
        <w:rPr>
          <w:rFonts w:ascii="Calibri" w:hAnsi="Calibri" w:cs="Calibri"/>
          <w:bCs/>
        </w:rPr>
        <w:t>MenB</w:t>
      </w:r>
      <w:proofErr w:type="spellEnd"/>
      <w:r w:rsidRPr="00054C3F">
        <w:rPr>
          <w:rFonts w:ascii="Calibri" w:hAnsi="Calibri" w:cs="Calibri"/>
          <w:bCs/>
        </w:rPr>
        <w:t xml:space="preserve"> vaccines at the same visit.</w:t>
      </w:r>
    </w:p>
    <w:p w14:paraId="64D16732" w14:textId="77777777" w:rsidR="0074142B" w:rsidRPr="007C5FFD" w:rsidRDefault="0074142B">
      <w:pPr>
        <w:rPr>
          <w:rFonts w:ascii="Calibri" w:hAnsi="Calibri" w:cs="Calibri"/>
        </w:rPr>
      </w:pPr>
    </w:p>
    <w:p w14:paraId="5070D882" w14:textId="08D2D936" w:rsidR="00A73F8B" w:rsidRPr="007C5FFD" w:rsidRDefault="003D0164">
      <w:pPr>
        <w:rPr>
          <w:rFonts w:ascii="Calibri" w:hAnsi="Calibri" w:cs="Calibri"/>
        </w:rPr>
      </w:pPr>
      <w:r w:rsidRPr="007C5FFD">
        <w:rPr>
          <w:rFonts w:ascii="Calibri" w:hAnsi="Calibri" w:cs="Calibri"/>
        </w:rPr>
        <w:t>In addition to vaccin</w:t>
      </w:r>
      <w:r w:rsidR="001A29E8">
        <w:rPr>
          <w:rFonts w:ascii="Calibri" w:hAnsi="Calibri" w:cs="Calibri"/>
        </w:rPr>
        <w:t>es</w:t>
      </w:r>
      <w:r w:rsidRPr="007C5FFD">
        <w:rPr>
          <w:rFonts w:ascii="Calibri" w:hAnsi="Calibri" w:cs="Calibri"/>
        </w:rPr>
        <w:t>, it is important to</w:t>
      </w:r>
      <w:r w:rsidR="0088562D" w:rsidRPr="007C5FFD">
        <w:rPr>
          <w:rFonts w:ascii="Calibri" w:hAnsi="Calibri" w:cs="Calibri"/>
        </w:rPr>
        <w:t xml:space="preserve"> </w:t>
      </w:r>
      <w:r w:rsidR="001A29E8">
        <w:rPr>
          <w:rFonts w:ascii="Calibri" w:hAnsi="Calibri" w:cs="Calibri"/>
        </w:rPr>
        <w:t>take part</w:t>
      </w:r>
      <w:r w:rsidR="00A73F8B" w:rsidRPr="007C5FFD">
        <w:rPr>
          <w:rFonts w:ascii="Calibri" w:hAnsi="Calibri" w:cs="Calibri"/>
        </w:rPr>
        <w:t xml:space="preserve"> in healthy </w:t>
      </w:r>
      <w:r w:rsidR="001A29E8">
        <w:rPr>
          <w:rFonts w:ascii="Calibri" w:hAnsi="Calibri" w:cs="Calibri"/>
        </w:rPr>
        <w:t>habits</w:t>
      </w:r>
      <w:r w:rsidR="00A73F8B" w:rsidRPr="007C5FFD">
        <w:rPr>
          <w:rFonts w:ascii="Calibri" w:hAnsi="Calibri" w:cs="Calibri"/>
        </w:rPr>
        <w:t>:</w:t>
      </w:r>
    </w:p>
    <w:p w14:paraId="142EC9EC" w14:textId="476B7814" w:rsidR="00A73F8B" w:rsidRPr="007C5FFD" w:rsidRDefault="00A73F8B" w:rsidP="00A73F8B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7C5FFD">
        <w:rPr>
          <w:rFonts w:ascii="Calibri" w:hAnsi="Calibri" w:cs="Calibri"/>
        </w:rPr>
        <w:t>Cover your mouth when you cough</w:t>
      </w:r>
      <w:r w:rsidR="00F75EDB">
        <w:rPr>
          <w:rFonts w:ascii="Calibri" w:hAnsi="Calibri" w:cs="Calibri"/>
        </w:rPr>
        <w:t>.</w:t>
      </w:r>
    </w:p>
    <w:p w14:paraId="62051C47" w14:textId="00EA7408" w:rsidR="00A73F8B" w:rsidRPr="007C5FFD" w:rsidRDefault="00A73F8B" w:rsidP="00A73F8B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7C5FFD">
        <w:rPr>
          <w:rFonts w:ascii="Calibri" w:hAnsi="Calibri" w:cs="Calibri"/>
        </w:rPr>
        <w:t>Wash your hands frequently</w:t>
      </w:r>
      <w:r w:rsidR="00F75EDB">
        <w:rPr>
          <w:rFonts w:ascii="Calibri" w:hAnsi="Calibri" w:cs="Calibri"/>
        </w:rPr>
        <w:t>.</w:t>
      </w:r>
    </w:p>
    <w:p w14:paraId="791ABCCF" w14:textId="06FA44F6" w:rsidR="00EE6C75" w:rsidRPr="007C5FFD" w:rsidRDefault="0088598D" w:rsidP="00A73F8B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Do not</w:t>
      </w:r>
      <w:r w:rsidR="00A73F8B" w:rsidRPr="007C5FFD">
        <w:rPr>
          <w:rFonts w:ascii="Calibri" w:hAnsi="Calibri" w:cs="Calibri"/>
        </w:rPr>
        <w:t xml:space="preserve"> </w:t>
      </w:r>
      <w:r w:rsidR="00103F08" w:rsidRPr="007C5FFD">
        <w:rPr>
          <w:rFonts w:ascii="Calibri" w:hAnsi="Calibri" w:cs="Calibri"/>
        </w:rPr>
        <w:t>shar</w:t>
      </w:r>
      <w:r>
        <w:rPr>
          <w:rFonts w:ascii="Calibri" w:hAnsi="Calibri" w:cs="Calibri"/>
        </w:rPr>
        <w:t>e</w:t>
      </w:r>
      <w:r w:rsidR="00A73F8B" w:rsidRPr="007C5FFD">
        <w:rPr>
          <w:rFonts w:ascii="Calibri" w:hAnsi="Calibri" w:cs="Calibri"/>
        </w:rPr>
        <w:t xml:space="preserve"> eating and drinking utensils</w:t>
      </w:r>
      <w:r w:rsidR="00F75EDB">
        <w:rPr>
          <w:rFonts w:ascii="Calibri" w:hAnsi="Calibri" w:cs="Calibri"/>
        </w:rPr>
        <w:t>.</w:t>
      </w:r>
    </w:p>
    <w:p w14:paraId="11CA5C6B" w14:textId="77777777" w:rsidR="005F668C" w:rsidRPr="007C5FFD" w:rsidRDefault="005F668C">
      <w:pPr>
        <w:rPr>
          <w:rFonts w:ascii="Calibri" w:hAnsi="Calibri" w:cs="Calibri"/>
        </w:rPr>
      </w:pPr>
    </w:p>
    <w:p w14:paraId="1B483B3B" w14:textId="77777777" w:rsidR="005F668C" w:rsidRPr="007C5FFD" w:rsidRDefault="00D92B34">
      <w:pPr>
        <w:rPr>
          <w:rFonts w:ascii="Calibri" w:hAnsi="Calibri" w:cs="Calibri"/>
          <w:b/>
        </w:rPr>
      </w:pPr>
      <w:r w:rsidRPr="007C5FFD">
        <w:rPr>
          <w:rFonts w:ascii="Calibri" w:hAnsi="Calibri" w:cs="Calibri"/>
          <w:b/>
        </w:rPr>
        <w:t>Where can I find these</w:t>
      </w:r>
      <w:r w:rsidR="005F668C" w:rsidRPr="007C5FFD">
        <w:rPr>
          <w:rFonts w:ascii="Calibri" w:hAnsi="Calibri" w:cs="Calibri"/>
          <w:b/>
        </w:rPr>
        <w:t xml:space="preserve"> vaccines?</w:t>
      </w:r>
    </w:p>
    <w:p w14:paraId="3D150F6A" w14:textId="594AD3AE" w:rsidR="0074142B" w:rsidRPr="007C5FFD" w:rsidRDefault="00D92B34">
      <w:pPr>
        <w:rPr>
          <w:rFonts w:ascii="Calibri" w:hAnsi="Calibri" w:cs="Calibri"/>
        </w:rPr>
      </w:pPr>
      <w:r w:rsidRPr="007C5FFD">
        <w:rPr>
          <w:rFonts w:ascii="Calibri" w:hAnsi="Calibri" w:cs="Calibri"/>
        </w:rPr>
        <w:t xml:space="preserve">Your </w:t>
      </w:r>
      <w:r w:rsidR="0088598D">
        <w:rPr>
          <w:rFonts w:ascii="Calibri" w:hAnsi="Calibri" w:cs="Calibri"/>
        </w:rPr>
        <w:t>doctor’s office</w:t>
      </w:r>
      <w:r w:rsidR="00103F08" w:rsidRPr="007C5FFD">
        <w:rPr>
          <w:rFonts w:ascii="Calibri" w:hAnsi="Calibri" w:cs="Calibri"/>
        </w:rPr>
        <w:t xml:space="preserve"> </w:t>
      </w:r>
      <w:r w:rsidRPr="007C5FFD">
        <w:rPr>
          <w:rFonts w:ascii="Calibri" w:hAnsi="Calibri" w:cs="Calibri"/>
        </w:rPr>
        <w:t xml:space="preserve">is the best place to </w:t>
      </w:r>
      <w:r w:rsidR="001A29E8">
        <w:rPr>
          <w:rFonts w:ascii="Calibri" w:hAnsi="Calibri" w:cs="Calibri"/>
        </w:rPr>
        <w:t>get</w:t>
      </w:r>
      <w:r w:rsidR="002C34BF" w:rsidRPr="007C5FFD">
        <w:rPr>
          <w:rFonts w:ascii="Calibri" w:hAnsi="Calibri" w:cs="Calibri"/>
        </w:rPr>
        <w:t xml:space="preserve"> these vaccines. You can also get them at pharmacies, community health clinics, or public health departments. Use the HealthMap Vaccine Finder at </w:t>
      </w:r>
      <w:hyperlink r:id="rId9" w:history="1">
        <w:r w:rsidR="002C34BF" w:rsidRPr="007C5FFD">
          <w:rPr>
            <w:rStyle w:val="Hyperlink"/>
            <w:rFonts w:ascii="Calibri" w:hAnsi="Calibri" w:cs="Calibri"/>
          </w:rPr>
          <w:t>https://vaccinefinder.org/</w:t>
        </w:r>
      </w:hyperlink>
      <w:r w:rsidR="002C34BF" w:rsidRPr="007C5FFD">
        <w:rPr>
          <w:rFonts w:ascii="Calibri" w:hAnsi="Calibri" w:cs="Calibri"/>
        </w:rPr>
        <w:t xml:space="preserve"> to search for </w:t>
      </w:r>
      <w:r w:rsidR="001A29E8">
        <w:rPr>
          <w:rFonts w:ascii="Calibri" w:hAnsi="Calibri" w:cs="Calibri"/>
        </w:rPr>
        <w:t>places</w:t>
      </w:r>
      <w:r w:rsidR="002C34BF" w:rsidRPr="007C5FFD">
        <w:rPr>
          <w:rFonts w:ascii="Calibri" w:hAnsi="Calibri" w:cs="Calibri"/>
        </w:rPr>
        <w:t xml:space="preserve"> near you that offer </w:t>
      </w:r>
      <w:r w:rsidR="001A29E8">
        <w:rPr>
          <w:rFonts w:ascii="Calibri" w:hAnsi="Calibri" w:cs="Calibri"/>
        </w:rPr>
        <w:t>vaccines</w:t>
      </w:r>
      <w:r w:rsidR="002C34BF" w:rsidRPr="007C5FFD">
        <w:rPr>
          <w:rFonts w:ascii="Calibri" w:hAnsi="Calibri" w:cs="Calibri"/>
        </w:rPr>
        <w:t>.</w:t>
      </w:r>
      <w:r w:rsidR="00207EB8">
        <w:rPr>
          <w:rFonts w:ascii="Calibri" w:hAnsi="Calibri" w:cs="Calibri"/>
        </w:rPr>
        <w:t xml:space="preserve"> </w:t>
      </w:r>
      <w:r w:rsidR="00207EB8" w:rsidRPr="00207EB8">
        <w:rPr>
          <w:rFonts w:ascii="Calibri" w:hAnsi="Calibri" w:cs="Calibri"/>
        </w:rPr>
        <w:t>Contact your health insurance to verify which locations you can receive vaccinations and are covered with your plan.</w:t>
      </w:r>
    </w:p>
    <w:p w14:paraId="72F9AA20" w14:textId="77777777" w:rsidR="00A74B76" w:rsidRPr="007C5FFD" w:rsidRDefault="00A74B76">
      <w:pPr>
        <w:rPr>
          <w:rFonts w:ascii="Calibri" w:hAnsi="Calibri" w:cs="Calibri"/>
        </w:rPr>
      </w:pPr>
    </w:p>
    <w:p w14:paraId="6F00832F" w14:textId="6898A4C1" w:rsidR="00A74B76" w:rsidRPr="007C5FFD" w:rsidRDefault="00A74B76">
      <w:pPr>
        <w:rPr>
          <w:rFonts w:ascii="Calibri" w:hAnsi="Calibri" w:cs="Calibri"/>
        </w:rPr>
      </w:pPr>
      <w:r w:rsidRPr="007C5FFD">
        <w:rPr>
          <w:rFonts w:ascii="Calibri" w:hAnsi="Calibri" w:cs="Calibri"/>
        </w:rPr>
        <w:t xml:space="preserve">You </w:t>
      </w:r>
      <w:r w:rsidR="00EE00BE">
        <w:rPr>
          <w:rFonts w:ascii="Calibri" w:hAnsi="Calibri" w:cs="Calibri"/>
        </w:rPr>
        <w:t>can</w:t>
      </w:r>
      <w:r w:rsidRPr="007C5FFD">
        <w:rPr>
          <w:rFonts w:ascii="Calibri" w:hAnsi="Calibri" w:cs="Calibri"/>
        </w:rPr>
        <w:t xml:space="preserve"> get the meningococcal vaccine at the </w:t>
      </w:r>
      <w:r w:rsidRPr="007C5FFD">
        <w:rPr>
          <w:rFonts w:ascii="Calibri" w:hAnsi="Calibri" w:cs="Calibri"/>
          <w:highlight w:val="yellow"/>
        </w:rPr>
        <w:t>[insert name of university health center or clinic]</w:t>
      </w:r>
      <w:r w:rsidRPr="007C5FFD">
        <w:rPr>
          <w:rFonts w:ascii="Calibri" w:hAnsi="Calibri" w:cs="Calibri"/>
        </w:rPr>
        <w:t xml:space="preserve">. Other vaccines are also offered at the clinic </w:t>
      </w:r>
      <w:r w:rsidR="0088598D">
        <w:rPr>
          <w:rFonts w:ascii="Calibri" w:hAnsi="Calibri" w:cs="Calibri"/>
        </w:rPr>
        <w:t>like</w:t>
      </w:r>
      <w:r w:rsidRPr="007C5FFD">
        <w:rPr>
          <w:rFonts w:ascii="Calibri" w:hAnsi="Calibri" w:cs="Calibri"/>
        </w:rPr>
        <w:t xml:space="preserve"> </w:t>
      </w:r>
      <w:r w:rsidRPr="007C5FFD">
        <w:rPr>
          <w:rFonts w:ascii="Calibri" w:hAnsi="Calibri" w:cs="Calibri"/>
          <w:highlight w:val="yellow"/>
        </w:rPr>
        <w:t>[list other vaccin</w:t>
      </w:r>
      <w:r w:rsidR="00EE00BE">
        <w:rPr>
          <w:rFonts w:ascii="Calibri" w:hAnsi="Calibri" w:cs="Calibri"/>
          <w:highlight w:val="yellow"/>
        </w:rPr>
        <w:t>es</w:t>
      </w:r>
      <w:r w:rsidRPr="007C5FFD">
        <w:rPr>
          <w:rFonts w:ascii="Calibri" w:hAnsi="Calibri" w:cs="Calibri"/>
          <w:highlight w:val="yellow"/>
        </w:rPr>
        <w:t>].</w:t>
      </w:r>
      <w:r w:rsidRPr="007C5FFD">
        <w:rPr>
          <w:rFonts w:ascii="Calibri" w:hAnsi="Calibri" w:cs="Calibri"/>
        </w:rPr>
        <w:t xml:space="preserve"> </w:t>
      </w:r>
      <w:r w:rsidR="0088598D">
        <w:rPr>
          <w:rFonts w:ascii="Calibri" w:hAnsi="Calibri" w:cs="Calibri"/>
        </w:rPr>
        <w:t>Plan</w:t>
      </w:r>
      <w:r w:rsidR="00D7037E" w:rsidRPr="007C5FFD">
        <w:rPr>
          <w:rFonts w:ascii="Calibri" w:hAnsi="Calibri" w:cs="Calibri"/>
        </w:rPr>
        <w:t xml:space="preserve"> </w:t>
      </w:r>
      <w:r w:rsidR="0088598D">
        <w:rPr>
          <w:rFonts w:ascii="Calibri" w:hAnsi="Calibri" w:cs="Calibri"/>
        </w:rPr>
        <w:t xml:space="preserve">your visit </w:t>
      </w:r>
      <w:r w:rsidR="00D7037E" w:rsidRPr="007C5FFD">
        <w:rPr>
          <w:rFonts w:ascii="Calibri" w:hAnsi="Calibri" w:cs="Calibri"/>
        </w:rPr>
        <w:t>online or c</w:t>
      </w:r>
      <w:r w:rsidRPr="007C5FFD">
        <w:rPr>
          <w:rFonts w:ascii="Calibri" w:hAnsi="Calibri" w:cs="Calibri"/>
        </w:rPr>
        <w:t xml:space="preserve">all the clinic at </w:t>
      </w:r>
      <w:r w:rsidRPr="007C5FFD">
        <w:rPr>
          <w:rFonts w:ascii="Calibri" w:hAnsi="Calibri" w:cs="Calibri"/>
          <w:highlight w:val="yellow"/>
        </w:rPr>
        <w:t>[insert phone number]</w:t>
      </w:r>
      <w:r w:rsidRPr="007C5FFD">
        <w:rPr>
          <w:rFonts w:ascii="Calibri" w:hAnsi="Calibri" w:cs="Calibri"/>
        </w:rPr>
        <w:t xml:space="preserve"> to get up to date on your vaccin</w:t>
      </w:r>
      <w:r w:rsidR="001A29E8">
        <w:rPr>
          <w:rFonts w:ascii="Calibri" w:hAnsi="Calibri" w:cs="Calibri"/>
        </w:rPr>
        <w:t>es</w:t>
      </w:r>
      <w:r w:rsidRPr="007C5FFD">
        <w:rPr>
          <w:rFonts w:ascii="Calibri" w:hAnsi="Calibri" w:cs="Calibri"/>
        </w:rPr>
        <w:t>.</w:t>
      </w:r>
    </w:p>
    <w:p w14:paraId="6BFD2C33" w14:textId="77777777" w:rsidR="00D92B34" w:rsidRPr="007C5FFD" w:rsidRDefault="00D92B34">
      <w:pPr>
        <w:rPr>
          <w:rFonts w:ascii="Calibri" w:hAnsi="Calibri" w:cs="Calibri"/>
        </w:rPr>
      </w:pPr>
    </w:p>
    <w:p w14:paraId="6A95806F" w14:textId="50E80458" w:rsidR="00D92B34" w:rsidRPr="007C5FFD" w:rsidRDefault="00D92B34">
      <w:pPr>
        <w:rPr>
          <w:rFonts w:ascii="Calibri" w:hAnsi="Calibri" w:cs="Calibri"/>
        </w:rPr>
      </w:pPr>
      <w:r w:rsidRPr="007C5FFD">
        <w:rPr>
          <w:rFonts w:ascii="Calibri" w:hAnsi="Calibri" w:cs="Calibri"/>
        </w:rPr>
        <w:t xml:space="preserve">When </w:t>
      </w:r>
      <w:r w:rsidR="0088598D">
        <w:rPr>
          <w:rFonts w:ascii="Calibri" w:hAnsi="Calibri" w:cs="Calibri"/>
        </w:rPr>
        <w:t xml:space="preserve">you </w:t>
      </w:r>
      <w:r w:rsidR="00EE00BE">
        <w:rPr>
          <w:rFonts w:ascii="Calibri" w:hAnsi="Calibri" w:cs="Calibri"/>
        </w:rPr>
        <w:t>get</w:t>
      </w:r>
      <w:r w:rsidRPr="007C5FFD">
        <w:rPr>
          <w:rFonts w:ascii="Calibri" w:hAnsi="Calibri" w:cs="Calibri"/>
        </w:rPr>
        <w:t xml:space="preserve"> any vaccine, ask the provider to record </w:t>
      </w:r>
      <w:r w:rsidR="00EE00BE">
        <w:rPr>
          <w:rFonts w:ascii="Calibri" w:hAnsi="Calibri" w:cs="Calibri"/>
        </w:rPr>
        <w:t>it</w:t>
      </w:r>
      <w:r w:rsidRPr="007C5FFD">
        <w:rPr>
          <w:rFonts w:ascii="Calibri" w:hAnsi="Calibri" w:cs="Calibri"/>
        </w:rPr>
        <w:t xml:space="preserve"> in the state or local </w:t>
      </w:r>
      <w:r w:rsidR="000B617D">
        <w:rPr>
          <w:rFonts w:ascii="Calibri" w:hAnsi="Calibri" w:cs="Calibri"/>
        </w:rPr>
        <w:t xml:space="preserve">immunization </w:t>
      </w:r>
      <w:r w:rsidRPr="007C5FFD">
        <w:rPr>
          <w:rFonts w:ascii="Calibri" w:hAnsi="Calibri" w:cs="Calibri"/>
        </w:rPr>
        <w:t xml:space="preserve">registry. This helps </w:t>
      </w:r>
      <w:r w:rsidR="0088598D">
        <w:rPr>
          <w:rFonts w:ascii="Calibri" w:hAnsi="Calibri" w:cs="Calibri"/>
        </w:rPr>
        <w:t>to keep a record of</w:t>
      </w:r>
      <w:r w:rsidRPr="007C5FFD">
        <w:rPr>
          <w:rFonts w:ascii="Calibri" w:hAnsi="Calibri" w:cs="Calibri"/>
        </w:rPr>
        <w:t xml:space="preserve"> what vaccines you have</w:t>
      </w:r>
      <w:r w:rsidR="000B617D">
        <w:rPr>
          <w:rFonts w:ascii="Calibri" w:hAnsi="Calibri" w:cs="Calibri"/>
        </w:rPr>
        <w:t xml:space="preserve"> received</w:t>
      </w:r>
      <w:r w:rsidR="00A73F8B" w:rsidRPr="007C5FFD">
        <w:rPr>
          <w:rFonts w:ascii="Calibri" w:hAnsi="Calibri" w:cs="Calibri"/>
        </w:rPr>
        <w:t>.</w:t>
      </w:r>
    </w:p>
    <w:p w14:paraId="6EB42674" w14:textId="77777777" w:rsidR="00094AEA" w:rsidRPr="007C5FFD" w:rsidRDefault="00094AEA">
      <w:pPr>
        <w:rPr>
          <w:rFonts w:ascii="Calibri" w:hAnsi="Calibri" w:cs="Calibri"/>
          <w:color w:val="FF0000"/>
        </w:rPr>
      </w:pPr>
    </w:p>
    <w:p w14:paraId="10343212" w14:textId="46466296" w:rsidR="00094AEA" w:rsidRPr="007C5FFD" w:rsidRDefault="0088598D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b/>
        </w:rPr>
        <w:t xml:space="preserve">Find </w:t>
      </w:r>
      <w:r w:rsidR="00094AEA" w:rsidRPr="007C5FFD">
        <w:rPr>
          <w:rFonts w:ascii="Calibri" w:hAnsi="Calibri" w:cs="Calibri"/>
          <w:b/>
        </w:rPr>
        <w:t xml:space="preserve">more on Washington State’s Meningococcal Education Mandate </w:t>
      </w:r>
      <w:r w:rsidR="00EE00BE">
        <w:rPr>
          <w:rFonts w:ascii="Calibri" w:hAnsi="Calibri" w:cs="Calibri"/>
          <w:b/>
        </w:rPr>
        <w:t>and other</w:t>
      </w:r>
      <w:r w:rsidR="00094AEA" w:rsidRPr="007C5FFD">
        <w:rPr>
          <w:rFonts w:ascii="Calibri" w:hAnsi="Calibri" w:cs="Calibri"/>
          <w:b/>
        </w:rPr>
        <w:t xml:space="preserve"> resources on meningococcal </w:t>
      </w:r>
      <w:r w:rsidR="00BB1FE2" w:rsidRPr="007C5FFD">
        <w:rPr>
          <w:rFonts w:ascii="Calibri" w:hAnsi="Calibri" w:cs="Calibri"/>
          <w:b/>
        </w:rPr>
        <w:t xml:space="preserve">disease </w:t>
      </w:r>
      <w:r>
        <w:rPr>
          <w:rFonts w:ascii="Calibri" w:hAnsi="Calibri" w:cs="Calibri"/>
          <w:b/>
        </w:rPr>
        <w:t>at</w:t>
      </w:r>
      <w:r w:rsidR="002B562F">
        <w:rPr>
          <w:rFonts w:ascii="Calibri" w:hAnsi="Calibri" w:cs="Calibri"/>
          <w:b/>
        </w:rPr>
        <w:t>:</w:t>
      </w:r>
      <w:r w:rsidRPr="002B562F">
        <w:rPr>
          <w:rFonts w:ascii="Calibri" w:hAnsi="Calibri" w:cs="Calibri"/>
          <w:b/>
          <w:bCs/>
        </w:rPr>
        <w:t xml:space="preserve"> </w:t>
      </w:r>
      <w:hyperlink r:id="rId10" w:history="1">
        <w:r w:rsidR="00BB1FE2" w:rsidRPr="002B562F">
          <w:rPr>
            <w:rStyle w:val="Hyperlink"/>
            <w:rFonts w:ascii="Calibri" w:hAnsi="Calibri" w:cs="Calibri"/>
            <w:b/>
            <w:bCs/>
          </w:rPr>
          <w:t>http://www.doh.wa.gov/YouandYourFamily/Immunization/CollegeStudents</w:t>
        </w:r>
      </w:hyperlink>
      <w:r w:rsidR="00094AEA" w:rsidRPr="002B562F">
        <w:rPr>
          <w:rFonts w:ascii="Calibri" w:hAnsi="Calibri" w:cs="Calibri"/>
          <w:b/>
          <w:bCs/>
        </w:rPr>
        <w:t>.</w:t>
      </w:r>
      <w:r w:rsidR="00BB1FE2" w:rsidRPr="002B562F">
        <w:rPr>
          <w:rFonts w:ascii="Calibri" w:hAnsi="Calibri" w:cs="Calibri"/>
          <w:b/>
          <w:bCs/>
        </w:rPr>
        <w:t xml:space="preserve"> </w:t>
      </w:r>
    </w:p>
    <w:p w14:paraId="3D718ED1" w14:textId="09AE4020" w:rsidR="00094AEA" w:rsidRPr="007C5FFD" w:rsidRDefault="00094AEA">
      <w:pPr>
        <w:rPr>
          <w:rFonts w:ascii="Calibri" w:hAnsi="Calibri" w:cs="Calibri"/>
          <w:color w:val="FF0000"/>
        </w:rPr>
      </w:pPr>
    </w:p>
    <w:p w14:paraId="4880BD32" w14:textId="16D09C4C" w:rsidR="00094AEA" w:rsidRDefault="00094AEA">
      <w:pPr>
        <w:rPr>
          <w:rFonts w:ascii="Calibri" w:hAnsi="Calibri" w:cs="Calibri"/>
          <w:color w:val="FF0000"/>
        </w:rPr>
      </w:pPr>
    </w:p>
    <w:p w14:paraId="485F6952" w14:textId="77777777" w:rsidR="00FD7D7C" w:rsidRDefault="00FD7D7C">
      <w:pPr>
        <w:rPr>
          <w:rFonts w:ascii="Calibri" w:hAnsi="Calibri" w:cs="Calibri"/>
          <w:color w:val="FF0000"/>
        </w:rPr>
      </w:pPr>
    </w:p>
    <w:p w14:paraId="4893BDE9" w14:textId="77777777" w:rsidR="00FD7D7C" w:rsidRDefault="00FD7D7C">
      <w:pPr>
        <w:rPr>
          <w:rFonts w:ascii="Calibri" w:hAnsi="Calibri" w:cs="Calibri"/>
          <w:color w:val="FF0000"/>
        </w:rPr>
      </w:pPr>
    </w:p>
    <w:p w14:paraId="24B258DE" w14:textId="77777777" w:rsidR="00FD7D7C" w:rsidRPr="007C5FFD" w:rsidRDefault="00FD7D7C">
      <w:pPr>
        <w:rPr>
          <w:rFonts w:ascii="Calibri" w:hAnsi="Calibri" w:cs="Calibri"/>
          <w:color w:val="FF0000"/>
        </w:rPr>
      </w:pPr>
    </w:p>
    <w:p w14:paraId="7F7CE997" w14:textId="32A727BC" w:rsidR="00731539" w:rsidRDefault="00731539" w:rsidP="00731539">
      <w:pPr>
        <w:rPr>
          <w:rFonts w:ascii="Calibri" w:hAnsi="Calibri" w:cs="Calibri"/>
        </w:rPr>
      </w:pPr>
      <w:r w:rsidRPr="007C5FFD">
        <w:rPr>
          <w:rFonts w:ascii="Calibri" w:hAnsi="Calibri" w:cs="Calibri"/>
          <w:highlight w:val="yellow"/>
        </w:rPr>
        <w:t>Insert your college logo]</w:t>
      </w:r>
    </w:p>
    <w:p w14:paraId="6D15D3EF" w14:textId="5C08D8F6" w:rsidR="00731539" w:rsidRPr="007C5FFD" w:rsidRDefault="00731539" w:rsidP="00731539">
      <w:pPr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35A358C" wp14:editId="10EFB63E">
            <wp:simplePos x="0" y="0"/>
            <wp:positionH relativeFrom="column">
              <wp:posOffset>3352800</wp:posOffset>
            </wp:positionH>
            <wp:positionV relativeFrom="page">
              <wp:posOffset>7328535</wp:posOffset>
            </wp:positionV>
            <wp:extent cx="2788920" cy="820420"/>
            <wp:effectExtent l="0" t="0" r="0" b="0"/>
            <wp:wrapSquare wrapText="bothSides"/>
            <wp:docPr id="15332459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22A173" w14:textId="77777777" w:rsidR="00731539" w:rsidRDefault="00731539" w:rsidP="00F75EDB">
      <w:pPr>
        <w:rPr>
          <w:rFonts w:ascii="Calibri" w:hAnsi="Calibri" w:cs="Calibri"/>
          <w:color w:val="FF0000"/>
        </w:rPr>
      </w:pPr>
    </w:p>
    <w:p w14:paraId="62AF8A73" w14:textId="1AD79D9D" w:rsidR="00731539" w:rsidRDefault="00731539" w:rsidP="00F75EDB">
      <w:pPr>
        <w:rPr>
          <w:rFonts w:ascii="Calibri" w:hAnsi="Calibri" w:cs="Calibri"/>
          <w:color w:val="FF0000"/>
        </w:rPr>
      </w:pPr>
    </w:p>
    <w:p w14:paraId="79AB7A20" w14:textId="77777777" w:rsidR="00731539" w:rsidRDefault="00731539" w:rsidP="00F75EDB">
      <w:pPr>
        <w:rPr>
          <w:rFonts w:ascii="Calibri" w:hAnsi="Calibri" w:cs="Calibri"/>
          <w:color w:val="FF0000"/>
        </w:rPr>
      </w:pPr>
    </w:p>
    <w:p w14:paraId="385823C5" w14:textId="77777777" w:rsidR="00731539" w:rsidRDefault="00731539" w:rsidP="00F75EDB">
      <w:pPr>
        <w:rPr>
          <w:rFonts w:ascii="Calibri" w:hAnsi="Calibri" w:cs="Calibri"/>
          <w:color w:val="FF0000"/>
        </w:rPr>
      </w:pPr>
    </w:p>
    <w:p w14:paraId="70AB212E" w14:textId="270AFB93" w:rsidR="004F7CC7" w:rsidRDefault="00122115" w:rsidP="00F75EDB">
      <w:pPr>
        <w:rPr>
          <w:rFonts w:ascii="Calibri" w:hAnsi="Calibri" w:cs="Calibri"/>
        </w:rPr>
      </w:pPr>
      <w:r w:rsidRPr="004F7CC7">
        <w:rPr>
          <w:rFonts w:ascii="Calibri" w:hAnsi="Calibri" w:cs="Calibri"/>
        </w:rPr>
        <w:t xml:space="preserve">DOH 348-636 </w:t>
      </w:r>
      <w:r>
        <w:rPr>
          <w:rFonts w:ascii="Calibri" w:hAnsi="Calibri" w:cs="Calibri"/>
        </w:rPr>
        <w:t>August</w:t>
      </w:r>
      <w:r w:rsidRPr="004F7CC7">
        <w:rPr>
          <w:rFonts w:ascii="Calibri" w:hAnsi="Calibri" w:cs="Calibri"/>
        </w:rPr>
        <w:t xml:space="preserve"> 202</w:t>
      </w:r>
      <w:r>
        <w:rPr>
          <w:rFonts w:ascii="Calibri" w:hAnsi="Calibri" w:cs="Calibri"/>
        </w:rPr>
        <w:t>4</w:t>
      </w:r>
    </w:p>
    <w:p w14:paraId="3AB86A2C" w14:textId="77777777" w:rsidR="00FD7D7C" w:rsidRDefault="00FD7D7C" w:rsidP="00F75EDB">
      <w:pPr>
        <w:rPr>
          <w:rFonts w:ascii="Calibri" w:hAnsi="Calibri" w:cs="Calibri"/>
        </w:rPr>
      </w:pPr>
    </w:p>
    <w:p w14:paraId="71ACA3BB" w14:textId="0979F44F" w:rsidR="007C5FFD" w:rsidRPr="007C5FFD" w:rsidRDefault="00207EB8" w:rsidP="00F75EDB">
      <w:pPr>
        <w:rPr>
          <w:rFonts w:ascii="Calibri" w:hAnsi="Calibri" w:cs="Calibri"/>
        </w:rPr>
      </w:pPr>
      <w:r w:rsidRPr="00207EB8">
        <w:rPr>
          <w:rFonts w:ascii="Calibri" w:hAnsi="Calibri" w:cs="Calibri"/>
        </w:rPr>
        <w:t>To request this document in another format, call 1-800-525-0127. Deaf or hard of hearing customers, please call 711 (Washington Relay) or email </w:t>
      </w:r>
      <w:r w:rsidRPr="00122115">
        <w:rPr>
          <w:rFonts w:ascii="Calibri" w:hAnsi="Calibri" w:cs="Calibri"/>
        </w:rPr>
        <w:t>doh.information@doh.wa.gov.</w:t>
      </w:r>
    </w:p>
    <w:sectPr w:rsidR="007C5FFD" w:rsidRPr="007C5FFD" w:rsidSect="00731539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E62B6" w14:textId="77777777" w:rsidR="004F7CC7" w:rsidRDefault="004F7CC7" w:rsidP="004F7CC7">
      <w:r>
        <w:separator/>
      </w:r>
    </w:p>
  </w:endnote>
  <w:endnote w:type="continuationSeparator" w:id="0">
    <w:p w14:paraId="12E6AF66" w14:textId="77777777" w:rsidR="004F7CC7" w:rsidRDefault="004F7CC7" w:rsidP="004F7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C755B" w14:textId="77777777" w:rsidR="004F7CC7" w:rsidRDefault="004F7CC7" w:rsidP="004F7CC7">
      <w:r>
        <w:separator/>
      </w:r>
    </w:p>
  </w:footnote>
  <w:footnote w:type="continuationSeparator" w:id="0">
    <w:p w14:paraId="7400C736" w14:textId="77777777" w:rsidR="004F7CC7" w:rsidRDefault="004F7CC7" w:rsidP="004F7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912C38"/>
    <w:multiLevelType w:val="hybridMultilevel"/>
    <w:tmpl w:val="14D8E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A3236"/>
    <w:multiLevelType w:val="hybridMultilevel"/>
    <w:tmpl w:val="16AE6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4B71CA"/>
    <w:multiLevelType w:val="multilevel"/>
    <w:tmpl w:val="69544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846475"/>
    <w:multiLevelType w:val="hybridMultilevel"/>
    <w:tmpl w:val="531E3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339D9"/>
    <w:multiLevelType w:val="hybridMultilevel"/>
    <w:tmpl w:val="EFBEF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3D40EA"/>
    <w:multiLevelType w:val="hybridMultilevel"/>
    <w:tmpl w:val="4120D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319570">
    <w:abstractNumId w:val="3"/>
  </w:num>
  <w:num w:numId="2" w16cid:durableId="608851415">
    <w:abstractNumId w:val="4"/>
  </w:num>
  <w:num w:numId="3" w16cid:durableId="1086268843">
    <w:abstractNumId w:val="0"/>
  </w:num>
  <w:num w:numId="4" w16cid:durableId="1361319932">
    <w:abstractNumId w:val="5"/>
  </w:num>
  <w:num w:numId="5" w16cid:durableId="939294639">
    <w:abstractNumId w:val="1"/>
  </w:num>
  <w:num w:numId="6" w16cid:durableId="17788634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6C75"/>
    <w:rsid w:val="00011EF4"/>
    <w:rsid w:val="0003400C"/>
    <w:rsid w:val="00053ACB"/>
    <w:rsid w:val="000571EE"/>
    <w:rsid w:val="00094AEA"/>
    <w:rsid w:val="000B617D"/>
    <w:rsid w:val="00103F08"/>
    <w:rsid w:val="001069B8"/>
    <w:rsid w:val="001158CD"/>
    <w:rsid w:val="00122115"/>
    <w:rsid w:val="00127BBB"/>
    <w:rsid w:val="001A29E8"/>
    <w:rsid w:val="001E098B"/>
    <w:rsid w:val="001E787E"/>
    <w:rsid w:val="00207EB8"/>
    <w:rsid w:val="00265936"/>
    <w:rsid w:val="00271545"/>
    <w:rsid w:val="002A5033"/>
    <w:rsid w:val="002A5CC2"/>
    <w:rsid w:val="002B562F"/>
    <w:rsid w:val="002C34BF"/>
    <w:rsid w:val="003D0164"/>
    <w:rsid w:val="004672C9"/>
    <w:rsid w:val="004C439A"/>
    <w:rsid w:val="004C56DB"/>
    <w:rsid w:val="004F7CC7"/>
    <w:rsid w:val="0058042E"/>
    <w:rsid w:val="0059682B"/>
    <w:rsid w:val="005B0C1C"/>
    <w:rsid w:val="005F668C"/>
    <w:rsid w:val="00731539"/>
    <w:rsid w:val="0074142B"/>
    <w:rsid w:val="007B0B42"/>
    <w:rsid w:val="007C5FFD"/>
    <w:rsid w:val="007D009B"/>
    <w:rsid w:val="007E5C8F"/>
    <w:rsid w:val="008523C0"/>
    <w:rsid w:val="0088562D"/>
    <w:rsid w:val="0088598D"/>
    <w:rsid w:val="00946548"/>
    <w:rsid w:val="0097746A"/>
    <w:rsid w:val="00A70E85"/>
    <w:rsid w:val="00A73F8B"/>
    <w:rsid w:val="00A74B76"/>
    <w:rsid w:val="00AB006A"/>
    <w:rsid w:val="00AB4757"/>
    <w:rsid w:val="00AD302B"/>
    <w:rsid w:val="00B15C42"/>
    <w:rsid w:val="00B84718"/>
    <w:rsid w:val="00BA1CD3"/>
    <w:rsid w:val="00BB1FE2"/>
    <w:rsid w:val="00C13AA0"/>
    <w:rsid w:val="00C8345B"/>
    <w:rsid w:val="00D7037E"/>
    <w:rsid w:val="00D92B34"/>
    <w:rsid w:val="00DE6C56"/>
    <w:rsid w:val="00E419FE"/>
    <w:rsid w:val="00EC5F61"/>
    <w:rsid w:val="00EE00BE"/>
    <w:rsid w:val="00EE6C75"/>
    <w:rsid w:val="00F50DE7"/>
    <w:rsid w:val="00F75EDB"/>
    <w:rsid w:val="00FD7D7C"/>
    <w:rsid w:val="00FE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D2FCFEF"/>
  <w14:defaultImageDpi w14:val="300"/>
  <w15:docId w15:val="{213DFFB6-7AA3-46A1-A429-FFBB18066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562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50D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0D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0D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D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DE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D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DE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50D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7C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7CC7"/>
  </w:style>
  <w:style w:type="paragraph" w:styleId="Footer">
    <w:name w:val="footer"/>
    <w:basedOn w:val="Normal"/>
    <w:link w:val="FooterChar"/>
    <w:uiPriority w:val="99"/>
    <w:unhideWhenUsed/>
    <w:rsid w:val="004F7C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7CC7"/>
  </w:style>
  <w:style w:type="paragraph" w:styleId="Revision">
    <w:name w:val="Revision"/>
    <w:hidden/>
    <w:uiPriority w:val="99"/>
    <w:semiHidden/>
    <w:rsid w:val="001158CD"/>
  </w:style>
  <w:style w:type="character" w:styleId="UnresolvedMention">
    <w:name w:val="Unresolved Mention"/>
    <w:basedOn w:val="DefaultParagraphFont"/>
    <w:uiPriority w:val="99"/>
    <w:semiHidden/>
    <w:unhideWhenUsed/>
    <w:rsid w:val="001158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07E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1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leg.wa.gov/rcw/default.aspx?cite=70.54.37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://www.doh.wa.gov/YouandYourFamily/Immunization/CollegeStuden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accinefinder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B2FBF-A6DF-4211-8F04-16EB5438F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Meningococcal Disease Information for First-Time Enrolled College Students</vt:lpstr>
    </vt:vector>
  </TitlesOfParts>
  <Company>Eastern Washington University</Company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Meningococcal Disease Information for First-Time Enrolled College Students</dc:title>
  <dc:subject/>
  <dc:creator>Fulton Lindsey</dc:creator>
  <cp:keywords/>
  <dc:description/>
  <cp:lastModifiedBy>Wallis, Leigh (DOH)</cp:lastModifiedBy>
  <cp:revision>7</cp:revision>
  <dcterms:created xsi:type="dcterms:W3CDTF">2024-08-06T21:14:00Z</dcterms:created>
  <dcterms:modified xsi:type="dcterms:W3CDTF">2024-08-06T21:44:00Z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2024-07-16T21:19:25Z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eb343077-91ac-47ec-95f1-c1491fefc53e</vt:lpwstr>
  </property>
  <property fmtid="{D5CDD505-2E9C-101B-9397-08002B2CF9AE}" pid="8" name="MSIP_Label_1520fa42-cf58-4c22-8b93-58cf1d3bd1cb_ContentBits">
    <vt:lpwstr>0</vt:lpwstr>
  </property>
</Properties>
</file>