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97A" w:rsidRDefault="004F1604" w:rsidP="0033697A">
      <w:pPr>
        <w:jc w:val="center"/>
        <w:rPr>
          <w:b/>
        </w:rPr>
      </w:pPr>
      <w:r>
        <w:rPr>
          <w:b/>
        </w:rPr>
        <w:t>E</w:t>
      </w:r>
      <w:r w:rsidR="0033697A">
        <w:rPr>
          <w:b/>
        </w:rPr>
        <w:t>xhibit A</w:t>
      </w:r>
    </w:p>
    <w:p w:rsidR="0033697A" w:rsidRDefault="0033697A" w:rsidP="0033697A">
      <w:pPr>
        <w:jc w:val="center"/>
        <w:rPr>
          <w:b/>
        </w:rPr>
      </w:pPr>
      <w:r>
        <w:rPr>
          <w:b/>
        </w:rPr>
        <w:t>Statement of Work</w:t>
      </w:r>
    </w:p>
    <w:p w:rsidR="0033697A" w:rsidRDefault="0033697A" w:rsidP="0033697A">
      <w:pPr>
        <w:jc w:val="center"/>
        <w:rPr>
          <w:b/>
        </w:rPr>
      </w:pPr>
      <w:r>
        <w:rPr>
          <w:b/>
        </w:rPr>
        <w:t xml:space="preserve">Contract Term:  </w:t>
      </w:r>
      <w:r w:rsidR="001507BE">
        <w:rPr>
          <w:b/>
        </w:rPr>
        <w:t>201</w:t>
      </w:r>
      <w:r w:rsidR="00BE14D6">
        <w:rPr>
          <w:b/>
        </w:rPr>
        <w:t>8</w:t>
      </w:r>
      <w:r w:rsidR="001507BE">
        <w:rPr>
          <w:b/>
        </w:rPr>
        <w:t>-20</w:t>
      </w:r>
      <w:r w:rsidR="00BE14D6">
        <w:rPr>
          <w:b/>
        </w:rPr>
        <w:t>20</w:t>
      </w:r>
    </w:p>
    <w:p w:rsidR="0033697A" w:rsidRDefault="0033697A" w:rsidP="0033697A">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4860"/>
        <w:gridCol w:w="360"/>
        <w:gridCol w:w="2250"/>
        <w:gridCol w:w="2790"/>
        <w:gridCol w:w="1800"/>
      </w:tblGrid>
      <w:tr w:rsidR="005D6F08" w:rsidRPr="0033697A" w:rsidTr="00AB4945">
        <w:tc>
          <w:tcPr>
            <w:tcW w:w="7308" w:type="dxa"/>
            <w:gridSpan w:val="2"/>
            <w:shd w:val="clear" w:color="auto" w:fill="auto"/>
          </w:tcPr>
          <w:p w:rsidR="005D6F08" w:rsidRPr="007F1BC1" w:rsidRDefault="005D6F08" w:rsidP="00774993">
            <w:pPr>
              <w:keepNext/>
              <w:ind w:left="2664" w:right="-108" w:hanging="2664"/>
              <w:outlineLvl w:val="0"/>
              <w:rPr>
                <w:color w:val="auto"/>
                <w:u w:val="single"/>
              </w:rPr>
            </w:pPr>
            <w:r>
              <w:rPr>
                <w:b/>
                <w:color w:val="auto"/>
              </w:rPr>
              <w:t xml:space="preserve">DOH Program Name or Title:  </w:t>
            </w:r>
            <w:r w:rsidR="00AB4945">
              <w:rPr>
                <w:color w:val="auto"/>
                <w:u w:val="single"/>
              </w:rPr>
              <w:fldChar w:fldCharType="begin">
                <w:ffData>
                  <w:name w:val="Text1"/>
                  <w:enabled/>
                  <w:calcOnExit w:val="0"/>
                  <w:helpText w:type="text" w:val="Include beginning date of Period of Performance in DOH Program Name or Title. Example: WIC Nutrition Program - Effective January 1, 2018"/>
                  <w:statusText w:type="text" w:val="Include beginning date of Period of Performance in DOH Program Name or Title. Example: WIC Nutrition Program - Effective January 1, 2018"/>
                  <w:textInput>
                    <w:default w:val="Insert Program–Statement of Work Title Here - Effective Beginning Date of Period of Performance "/>
                    <w:format w:val="FIRST CAPITAL"/>
                  </w:textInput>
                </w:ffData>
              </w:fldChar>
            </w:r>
            <w:bookmarkStart w:id="0" w:name="Text1"/>
            <w:r w:rsidR="00AB4945">
              <w:rPr>
                <w:color w:val="auto"/>
                <w:u w:val="single"/>
              </w:rPr>
              <w:instrText xml:space="preserve"> FORMTEXT </w:instrText>
            </w:r>
            <w:r w:rsidR="00AB4945">
              <w:rPr>
                <w:color w:val="auto"/>
                <w:u w:val="single"/>
              </w:rPr>
            </w:r>
            <w:r w:rsidR="00AB4945">
              <w:rPr>
                <w:color w:val="auto"/>
                <w:u w:val="single"/>
              </w:rPr>
              <w:fldChar w:fldCharType="separate"/>
            </w:r>
            <w:r w:rsidR="00774993">
              <w:rPr>
                <w:noProof/>
                <w:color w:val="auto"/>
                <w:u w:val="single"/>
              </w:rPr>
              <w:t>Office of Immunization and Child Profile - Promotion of Immunizations to Increase Vaccination Rates</w:t>
            </w:r>
            <w:r w:rsidR="00AB4945">
              <w:rPr>
                <w:color w:val="auto"/>
                <w:u w:val="single"/>
              </w:rPr>
              <w:fldChar w:fldCharType="end"/>
            </w:r>
            <w:bookmarkEnd w:id="0"/>
          </w:p>
        </w:tc>
        <w:tc>
          <w:tcPr>
            <w:tcW w:w="7200" w:type="dxa"/>
            <w:gridSpan w:val="4"/>
            <w:shd w:val="clear" w:color="auto" w:fill="auto"/>
          </w:tcPr>
          <w:p w:rsidR="00B41DD0" w:rsidRPr="009E3D80" w:rsidRDefault="005D6F08" w:rsidP="003014CA">
            <w:pPr>
              <w:ind w:left="234"/>
              <w:jc w:val="right"/>
              <w:rPr>
                <w:color w:val="auto"/>
                <w:u w:val="single"/>
              </w:rPr>
            </w:pPr>
            <w:r>
              <w:rPr>
                <w:b/>
                <w:color w:val="auto"/>
              </w:rPr>
              <w:t xml:space="preserve">Local Health Jurisdiction Name:  </w:t>
            </w:r>
            <w:sdt>
              <w:sdtPr>
                <w:rPr>
                  <w:rStyle w:val="Style2"/>
                </w:rPr>
                <w:alias w:val="LHJ List"/>
                <w:tag w:val="LHJ List"/>
                <w:id w:val="702928909"/>
                <w:placeholder>
                  <w:docPart w:val="A8055F378DE24BC8BAAB96A1F0D66EF4"/>
                </w:placeholder>
                <w:showingPlcHdr/>
                <w:dropDownList>
                  <w:listItem w:value="&lt;Select One&gt;"/>
                  <w:listItem w:displayText="Adams County Health Department" w:value="Adams County Health Department"/>
                  <w:listItem w:displayText="Asotin County Health District" w:value="Asotin County Health District"/>
                  <w:listItem w:displayText="Benton-Franklin Health District" w:value="Benton-Franklin Health District"/>
                  <w:listItem w:displayText="Chelan-Douglas Health District" w:value="Chelan-Douglas Health District"/>
                  <w:listItem w:displayText="Clallam County Health &amp; Human Services" w:value="Clallam County Health &amp; Human Services"/>
                  <w:listItem w:displayText="Clark County Public Health" w:value="Clark County Public Health"/>
                  <w:listItem w:displayText="Columbia County Public Health Department" w:value="Columbia County Public Health Department"/>
                  <w:listItem w:displayText="Cowlitz County Health &amp; Human Services Department" w:value="Cowlitz County Health &amp; Human Services Department"/>
                  <w:listItem w:displayText="Garfield County Health District" w:value="Garfield County Health District"/>
                  <w:listItem w:displayText="Grant County Health District" w:value="Grant County Health District"/>
                  <w:listItem w:displayText="Grays Harbor County Public Health &amp; Social Services Department" w:value="Grays Harbor County Public Health &amp; Social Services Department"/>
                  <w:listItem w:displayText="Island County Public Health Department" w:value="Island County Public Health Department"/>
                  <w:listItem w:displayText="Jefferson County Public Health" w:value="Jefferson County Public Health"/>
                  <w:listItem w:displayText="Kitsap Public Health District" w:value="Kitsap Public Health District"/>
                  <w:listItem w:displayText="Kittitas County Public Health Department" w:value="Kittitas County Public Health Department"/>
                  <w:listItem w:displayText="Klickitat County Public Health Department" w:value="Klickitat County Public Health Department"/>
                  <w:listItem w:displayText="Lewis County Public Health &amp; Social Services Department" w:value="Lewis County Public Health &amp; Social Services Department"/>
                  <w:listItem w:displayText="Lincoln County Health Department" w:value="Lincoln County Health Department"/>
                  <w:listItem w:displayText="Mason County Public Health" w:value="Mason County Public Health"/>
                  <w:listItem w:displayText="NE Tri-County Health District" w:value="NE Tri-County Health District"/>
                  <w:listItem w:displayText="Okanogan County Public Health" w:value="Okanogan County Public Health"/>
                  <w:listItem w:displayText="Pacific County Public Health &amp; Human Services Department" w:value="Pacific County Public Health &amp; Human Services Department"/>
                  <w:listItem w:displayText="San Juan County Health &amp; Community Services" w:value="San Juan County Health &amp; Community Services"/>
                  <w:listItem w:displayText="Public Health - Seattle &amp; King County" w:value="Public Health - Seattle &amp; King County"/>
                  <w:listItem w:displayText="Skagit County Public Health Department" w:value="Skagit County Public Health Department"/>
                  <w:listItem w:displayText="Skamania County Community Health Department" w:value="Skamania County Community Health Department"/>
                  <w:listItem w:displayText="Snohomish Health District" w:value="Snohomish Health District"/>
                  <w:listItem w:displayText="Spokane Regional Health District" w:value="Spokane Regional Health District"/>
                  <w:listItem w:displayText="Tacoma-Pierce County Health Department" w:value="Tacoma-Pierce County Health Department"/>
                  <w:listItem w:displayText="Thurston County Public Health &amp; Social Services Department" w:value="Thurston County Public Health &amp; Social Services Department"/>
                  <w:listItem w:displayText="Wahkiakum County Health &amp; Human Services" w:value="Wahkiakum County Health &amp; Human Services"/>
                  <w:listItem w:displayText="Walla Walla County Department of Community Health" w:value="Walla Walla County Department of Community Health"/>
                  <w:listItem w:displayText="Whatcom County Health Department" w:value="Whatcom County Health Department"/>
                  <w:listItem w:displayText="Whitman County Public Health Department" w:value="Whitman County Public Health Department"/>
                  <w:listItem w:displayText="Yakima Health District" w:value="Yakima Health District"/>
                </w:dropDownList>
              </w:sdtPr>
              <w:sdtEndPr>
                <w:rPr>
                  <w:rStyle w:val="Style2"/>
                </w:rPr>
              </w:sdtEndPr>
              <w:sdtContent>
                <w:r w:rsidR="00DA0138" w:rsidRPr="00DF53F4">
                  <w:rPr>
                    <w:rStyle w:val="PlaceholderText"/>
                    <w:rFonts w:eastAsiaTheme="minorHAnsi"/>
                    <w:color w:val="auto"/>
                    <w:u w:val="single"/>
                    <w:shd w:val="pct25" w:color="auto" w:fill="auto"/>
                  </w:rPr>
                  <w:t>&lt;Select One&gt;</w:t>
                </w:r>
              </w:sdtContent>
            </w:sdt>
          </w:p>
        </w:tc>
      </w:tr>
      <w:tr w:rsidR="007423CB" w:rsidRPr="0033697A" w:rsidTr="00AB4945">
        <w:tc>
          <w:tcPr>
            <w:tcW w:w="14508" w:type="dxa"/>
            <w:gridSpan w:val="6"/>
            <w:shd w:val="clear" w:color="auto" w:fill="auto"/>
          </w:tcPr>
          <w:p w:rsidR="007423CB" w:rsidRPr="007F1BC1" w:rsidRDefault="007423CB" w:rsidP="001A4584">
            <w:pPr>
              <w:spacing w:after="120"/>
              <w:jc w:val="right"/>
              <w:rPr>
                <w:color w:val="auto"/>
                <w:u w:val="single"/>
              </w:rPr>
            </w:pPr>
            <w:r>
              <w:rPr>
                <w:b/>
                <w:color w:val="auto"/>
              </w:rPr>
              <w:t xml:space="preserve">Contract Number:  </w:t>
            </w:r>
            <w:sdt>
              <w:sdtPr>
                <w:rPr>
                  <w:rStyle w:val="Style4"/>
                </w:rPr>
                <w:alias w:val="Contract # List"/>
                <w:tag w:val="Contract # List"/>
                <w:id w:val="1080164"/>
                <w:placeholder>
                  <w:docPart w:val="A9A2D1EA63114C4C91DC99C4753887B0"/>
                </w:placeholder>
                <w:dropDownList>
                  <w:listItem w:displayText="&lt;Select One&gt;" w:value="&lt;Select One&gt;"/>
                  <w:listItem w:displayText="CLH18235" w:value="CLH18235"/>
                  <w:listItem w:displayText="CLH18236" w:value="CLH18236"/>
                  <w:listItem w:displayText="CLH18237" w:value="CLH18237"/>
                  <w:listItem w:displayText="CLH18238" w:value="CLH18238"/>
                  <w:listItem w:displayText="CLH18239" w:value="CLH18239"/>
                  <w:listItem w:displayText="CLH18240" w:value="CLH18240"/>
                  <w:listItem w:displayText="CLH18241" w:value="CLH18241"/>
                  <w:listItem w:displayText="CLH18242" w:value="CLH18242"/>
                  <w:listItem w:displayText="CLH18243" w:value="CLH18243"/>
                  <w:listItem w:displayText="CLH18244" w:value="CLH18244"/>
                  <w:listItem w:displayText="CLH18245" w:value="CLH18245"/>
                  <w:listItem w:displayText="CLH18246" w:value="CLH18246"/>
                  <w:listItem w:displayText="CLH18247" w:value="CLH18247"/>
                  <w:listItem w:displayText="CLH18248" w:value="CLH18248"/>
                  <w:listItem w:displayText="CLH18249" w:value="CLH18249"/>
                  <w:listItem w:displayText="CLH18250" w:value="CLH18250"/>
                  <w:listItem w:displayText="CLH18251" w:value="CLH18251"/>
                  <w:listItem w:displayText="CLH18252" w:value="CLH18252"/>
                  <w:listItem w:displayText="CLH18253" w:value="CLH18253"/>
                  <w:listItem w:displayText="CLH18254" w:value="CLH18254"/>
                  <w:listItem w:displayText="CLH18255" w:value="CLH18255"/>
                  <w:listItem w:displayText="CLH18256" w:value="CLH18256"/>
                  <w:listItem w:displayText="CLH18257" w:value="CLH18257"/>
                  <w:listItem w:displayText="CLH18258" w:value="CLH18258"/>
                  <w:listItem w:displayText="CLH18259" w:value="CLH18259"/>
                  <w:listItem w:displayText="CLH18260" w:value="CLH18260"/>
                  <w:listItem w:displayText="CLH18261" w:value="CLH18261"/>
                  <w:listItem w:displayText="CLH18262" w:value="CLH18262"/>
                  <w:listItem w:displayText="CLH18263" w:value="CLH18263"/>
                  <w:listItem w:displayText="CLH18264" w:value="CLH18264"/>
                  <w:listItem w:displayText="CLH18265" w:value="CLH18265"/>
                  <w:listItem w:displayText="CLH18266" w:value="CLH18266"/>
                  <w:listItem w:displayText="CLH18267" w:value="CLH18267"/>
                  <w:listItem w:displayText="CLH18268" w:value="CLH18268"/>
                  <w:listItem w:displayText="CLH18269" w:value="CLH18269"/>
                </w:dropDownList>
              </w:sdtPr>
              <w:sdtEndPr>
                <w:rPr>
                  <w:rStyle w:val="DefaultParagraphFont"/>
                  <w:b/>
                  <w:color w:val="auto"/>
                  <w:u w:val="none"/>
                </w:rPr>
              </w:sdtEndPr>
              <w:sdtContent>
                <w:r w:rsidRPr="00DF53F4">
                  <w:rPr>
                    <w:rStyle w:val="Style4"/>
                    <w:shd w:val="pct25" w:color="auto" w:fill="auto"/>
                  </w:rPr>
                  <w:t>&lt;Select One&gt;</w:t>
                </w:r>
              </w:sdtContent>
            </w:sdt>
          </w:p>
        </w:tc>
      </w:tr>
      <w:tr w:rsidR="00397122" w:rsidRPr="0011553D" w:rsidTr="00AB4945">
        <w:trPr>
          <w:trHeight w:val="458"/>
        </w:trPr>
        <w:tc>
          <w:tcPr>
            <w:tcW w:w="2448" w:type="dxa"/>
            <w:shd w:val="clear" w:color="auto" w:fill="auto"/>
          </w:tcPr>
          <w:p w:rsidR="00397122" w:rsidRPr="00F375BF" w:rsidRDefault="00397122" w:rsidP="00854251">
            <w:pPr>
              <w:rPr>
                <w:b/>
                <w:color w:val="auto"/>
              </w:rPr>
            </w:pPr>
            <w:r>
              <w:rPr>
                <w:b/>
                <w:color w:val="auto"/>
              </w:rPr>
              <w:t>SOW Type</w:t>
            </w:r>
            <w:r w:rsidRPr="00007B84">
              <w:rPr>
                <w:color w:val="auto"/>
              </w:rPr>
              <w:t xml:space="preserve">:  </w:t>
            </w:r>
            <w:bookmarkStart w:id="1" w:name="Dropdown1"/>
            <w:r w:rsidR="009E5BA6">
              <w:rPr>
                <w:color w:val="auto"/>
                <w:u w:val="single"/>
              </w:rPr>
              <w:fldChar w:fldCharType="begin">
                <w:ffData>
                  <w:name w:val="Dropdown1"/>
                  <w:enabled/>
                  <w:calcOnExit w:val="0"/>
                  <w:helpText w:type="text" w:val="Select Original if adding a brand new statement of work to ConCon. Select Revision if revising a statement of work already in ConCon."/>
                  <w:statusText w:type="text" w:val="Select Original if adding a brand new statement of work to ConCon. Select Revision if revising a statement of work already in ConCon."/>
                  <w:ddList>
                    <w:result w:val="1"/>
                    <w:listEntry w:val="&lt;Select One&gt;"/>
                    <w:listEntry w:val="Original"/>
                    <w:listEntry w:val="Revision"/>
                  </w:ddList>
                </w:ffData>
              </w:fldChar>
            </w:r>
            <w:r>
              <w:rPr>
                <w:color w:val="auto"/>
                <w:u w:val="single"/>
              </w:rPr>
              <w:instrText xml:space="preserve"> FORMDROPDOWN </w:instrText>
            </w:r>
            <w:r w:rsidR="0082697A">
              <w:rPr>
                <w:color w:val="auto"/>
                <w:u w:val="single"/>
              </w:rPr>
            </w:r>
            <w:r w:rsidR="0082697A">
              <w:rPr>
                <w:color w:val="auto"/>
                <w:u w:val="single"/>
              </w:rPr>
              <w:fldChar w:fldCharType="separate"/>
            </w:r>
            <w:r w:rsidR="009E5BA6">
              <w:rPr>
                <w:color w:val="auto"/>
                <w:u w:val="single"/>
              </w:rPr>
              <w:fldChar w:fldCharType="end"/>
            </w:r>
            <w:bookmarkEnd w:id="1"/>
          </w:p>
        </w:tc>
        <w:tc>
          <w:tcPr>
            <w:tcW w:w="5220" w:type="dxa"/>
            <w:gridSpan w:val="2"/>
            <w:tcBorders>
              <w:right w:val="single" w:sz="4" w:space="0" w:color="auto"/>
            </w:tcBorders>
            <w:shd w:val="clear" w:color="auto" w:fill="auto"/>
          </w:tcPr>
          <w:p w:rsidR="00397122" w:rsidRPr="0011553D" w:rsidRDefault="00397122" w:rsidP="00854251">
            <w:pPr>
              <w:ind w:left="-108"/>
              <w:rPr>
                <w:color w:val="auto"/>
              </w:rPr>
            </w:pPr>
            <w:r>
              <w:rPr>
                <w:b/>
                <w:color w:val="auto"/>
              </w:rPr>
              <w:t xml:space="preserve">Revision # (for this SOW)  </w:t>
            </w:r>
            <w:bookmarkStart w:id="2" w:name="Text2"/>
            <w:r w:rsidR="009E5BA6">
              <w:rPr>
                <w:color w:val="auto"/>
              </w:rPr>
              <w:fldChar w:fldCharType="begin">
                <w:ffData>
                  <w:name w:val="Text2"/>
                  <w:enabled/>
                  <w:calcOnExit w:val="0"/>
                  <w:helpText w:type="text" w:val="If SOW Type is Revision, enter next consecutive revision number for SOW.  If revising an Original SOW already in ConCon, this is Revision #1. Change SOW Type from Original to Revision."/>
                  <w:statusText w:type="text" w:val="If Revision enter next consecutive revision number. If revising Original SOW in ConCon this is Revision #1. Change SOW Type to Revision."/>
                  <w:textInput>
                    <w:type w:val="number"/>
                    <w:maxLength w:val="2"/>
                    <w:format w:val="0"/>
                  </w:textInput>
                </w:ffData>
              </w:fldChar>
            </w:r>
            <w:r>
              <w:rPr>
                <w:color w:val="auto"/>
              </w:rPr>
              <w:instrText xml:space="preserve"> FORMTEXT </w:instrText>
            </w:r>
            <w:r w:rsidR="009E5BA6">
              <w:rPr>
                <w:color w:val="auto"/>
              </w:rPr>
            </w:r>
            <w:r w:rsidR="009E5BA6">
              <w:rPr>
                <w:color w:val="auto"/>
              </w:rPr>
              <w:fldChar w:fldCharType="separate"/>
            </w:r>
            <w:r>
              <w:rPr>
                <w:noProof/>
                <w:color w:val="auto"/>
              </w:rPr>
              <w:t> </w:t>
            </w:r>
            <w:r>
              <w:rPr>
                <w:noProof/>
                <w:color w:val="auto"/>
              </w:rPr>
              <w:t> </w:t>
            </w:r>
            <w:r w:rsidR="009E5BA6">
              <w:rPr>
                <w:color w:val="auto"/>
              </w:rPr>
              <w:fldChar w:fldCharType="end"/>
            </w:r>
            <w:bookmarkEnd w:id="2"/>
          </w:p>
        </w:tc>
        <w:tc>
          <w:tcPr>
            <w:tcW w:w="2250" w:type="dxa"/>
            <w:vMerge w:val="restart"/>
            <w:tcBorders>
              <w:top w:val="single" w:sz="4" w:space="0" w:color="auto"/>
              <w:bottom w:val="single" w:sz="4" w:space="0" w:color="auto"/>
              <w:right w:val="single" w:sz="4" w:space="0" w:color="auto"/>
            </w:tcBorders>
            <w:shd w:val="clear" w:color="auto" w:fill="auto"/>
          </w:tcPr>
          <w:p w:rsidR="00397122" w:rsidRPr="005F4A66" w:rsidRDefault="00397122" w:rsidP="005A4410">
            <w:pPr>
              <w:rPr>
                <w:b/>
                <w:color w:val="auto"/>
              </w:rPr>
            </w:pPr>
            <w:r w:rsidRPr="005F4A66">
              <w:rPr>
                <w:b/>
                <w:color w:val="auto"/>
              </w:rPr>
              <w:t>Funding Source</w:t>
            </w:r>
          </w:p>
          <w:p w:rsidR="00397122" w:rsidRPr="005F4A66" w:rsidRDefault="009E5BA6" w:rsidP="005A4410">
            <w:pPr>
              <w:rPr>
                <w:color w:val="auto"/>
              </w:rPr>
            </w:pPr>
            <w:r w:rsidRPr="005F4A66">
              <w:rPr>
                <w:color w:val="auto"/>
              </w:rPr>
              <w:fldChar w:fldCharType="begin">
                <w:ffData>
                  <w:name w:val="Check6"/>
                  <w:enabled/>
                  <w:calcOnExit w:val="0"/>
                  <w:checkBox>
                    <w:sizeAuto/>
                    <w:default w:val="0"/>
                    <w:checked/>
                  </w:checkBox>
                </w:ffData>
              </w:fldChar>
            </w:r>
            <w:r w:rsidR="00397122" w:rsidRPr="005F4A66">
              <w:rPr>
                <w:color w:val="auto"/>
              </w:rPr>
              <w:instrText xml:space="preserve"> FORMCHECKBOX </w:instrText>
            </w:r>
            <w:r w:rsidR="0082697A">
              <w:rPr>
                <w:color w:val="auto"/>
              </w:rPr>
            </w:r>
            <w:r w:rsidR="0082697A">
              <w:rPr>
                <w:color w:val="auto"/>
              </w:rPr>
              <w:fldChar w:fldCharType="separate"/>
            </w:r>
            <w:r w:rsidRPr="005F4A66">
              <w:rPr>
                <w:color w:val="auto"/>
              </w:rPr>
              <w:fldChar w:fldCharType="end"/>
            </w:r>
            <w:r w:rsidR="00397122" w:rsidRPr="005F4A66">
              <w:rPr>
                <w:color w:val="auto"/>
              </w:rPr>
              <w:t xml:space="preserve"> Federal </w:t>
            </w:r>
            <w:r w:rsidR="00AB4945">
              <w:rPr>
                <w:color w:val="auto"/>
              </w:rPr>
              <w:fldChar w:fldCharType="begin">
                <w:ffData>
                  <w:name w:val="Dropdown2"/>
                  <w:enabled/>
                  <w:calcOnExit w:val="0"/>
                  <w:helpText w:type="text" w:val="For federal and/or non-federal matching funds, the subrecipient or contractor designation must be determined and selected.&#10;&#10;If not sure, contact DOH FS Fiscal Monitoring Unit for assistance."/>
                  <w:statusText w:type="text" w:val="For federal and/or non-federal matching funds, the subrecipient or contractor designation must be determined and selected."/>
                  <w:ddList>
                    <w:result w:val="1"/>
                    <w:listEntry w:val="&lt;Select One&gt;"/>
                    <w:listEntry w:val="Subrecipient"/>
                    <w:listEntry w:val="Contractor"/>
                  </w:ddList>
                </w:ffData>
              </w:fldChar>
            </w:r>
            <w:bookmarkStart w:id="3" w:name="Dropdown2"/>
            <w:r w:rsidR="00AB4945">
              <w:rPr>
                <w:color w:val="auto"/>
              </w:rPr>
              <w:instrText xml:space="preserve"> FORMDROPDOWN </w:instrText>
            </w:r>
            <w:r w:rsidR="0082697A">
              <w:rPr>
                <w:color w:val="auto"/>
              </w:rPr>
            </w:r>
            <w:r w:rsidR="0082697A">
              <w:rPr>
                <w:color w:val="auto"/>
              </w:rPr>
              <w:fldChar w:fldCharType="separate"/>
            </w:r>
            <w:r w:rsidR="00AB4945">
              <w:rPr>
                <w:color w:val="auto"/>
              </w:rPr>
              <w:fldChar w:fldCharType="end"/>
            </w:r>
            <w:bookmarkEnd w:id="3"/>
          </w:p>
          <w:p w:rsidR="00397122" w:rsidRPr="005F4A66" w:rsidRDefault="009E5BA6" w:rsidP="005A4410">
            <w:pPr>
              <w:rPr>
                <w:color w:val="auto"/>
              </w:rPr>
            </w:pPr>
            <w:r w:rsidRPr="005F4A66">
              <w:rPr>
                <w:b/>
                <w:color w:val="auto"/>
              </w:rPr>
              <w:fldChar w:fldCharType="begin">
                <w:ffData>
                  <w:name w:val="Check5"/>
                  <w:enabled/>
                  <w:calcOnExit w:val="0"/>
                  <w:checkBox>
                    <w:sizeAuto/>
                    <w:default w:val="0"/>
                    <w:checked w:val="0"/>
                  </w:checkBox>
                </w:ffData>
              </w:fldChar>
            </w:r>
            <w:r w:rsidR="00397122" w:rsidRPr="005F4A66">
              <w:rPr>
                <w:b/>
                <w:color w:val="auto"/>
              </w:rPr>
              <w:instrText xml:space="preserve"> FORMCHECKBOX </w:instrText>
            </w:r>
            <w:r w:rsidR="0082697A">
              <w:rPr>
                <w:b/>
                <w:color w:val="auto"/>
              </w:rPr>
            </w:r>
            <w:r w:rsidR="0082697A">
              <w:rPr>
                <w:b/>
                <w:color w:val="auto"/>
              </w:rPr>
              <w:fldChar w:fldCharType="separate"/>
            </w:r>
            <w:r w:rsidRPr="005F4A66">
              <w:rPr>
                <w:b/>
                <w:color w:val="auto"/>
              </w:rPr>
              <w:fldChar w:fldCharType="end"/>
            </w:r>
            <w:r w:rsidR="00397122" w:rsidRPr="005F4A66">
              <w:rPr>
                <w:b/>
                <w:color w:val="auto"/>
              </w:rPr>
              <w:t xml:space="preserve"> </w:t>
            </w:r>
            <w:r w:rsidR="00397122" w:rsidRPr="005F4A66">
              <w:rPr>
                <w:color w:val="auto"/>
              </w:rPr>
              <w:t>State</w:t>
            </w:r>
          </w:p>
          <w:p w:rsidR="00397122" w:rsidRPr="005F4A66" w:rsidRDefault="009E5BA6" w:rsidP="005A4410">
            <w:pPr>
              <w:rPr>
                <w:color w:val="auto"/>
              </w:rPr>
            </w:pPr>
            <w:r w:rsidRPr="005F4A66">
              <w:rPr>
                <w:color w:val="auto"/>
              </w:rPr>
              <w:fldChar w:fldCharType="begin">
                <w:ffData>
                  <w:name w:val="Check7"/>
                  <w:enabled/>
                  <w:calcOnExit w:val="0"/>
                  <w:checkBox>
                    <w:sizeAuto/>
                    <w:default w:val="0"/>
                  </w:checkBox>
                </w:ffData>
              </w:fldChar>
            </w:r>
            <w:r w:rsidR="00397122" w:rsidRPr="005F4A66">
              <w:rPr>
                <w:color w:val="auto"/>
              </w:rPr>
              <w:instrText xml:space="preserve"> FORMCHECKBOX </w:instrText>
            </w:r>
            <w:r w:rsidR="0082697A">
              <w:rPr>
                <w:color w:val="auto"/>
              </w:rPr>
            </w:r>
            <w:r w:rsidR="0082697A">
              <w:rPr>
                <w:color w:val="auto"/>
              </w:rPr>
              <w:fldChar w:fldCharType="separate"/>
            </w:r>
            <w:r w:rsidRPr="005F4A66">
              <w:rPr>
                <w:color w:val="auto"/>
              </w:rPr>
              <w:fldChar w:fldCharType="end"/>
            </w:r>
            <w:r w:rsidR="00397122" w:rsidRPr="005F4A66">
              <w:rPr>
                <w:color w:val="auto"/>
              </w:rPr>
              <w:t xml:space="preserve"> Other</w:t>
            </w:r>
          </w:p>
        </w:tc>
        <w:tc>
          <w:tcPr>
            <w:tcW w:w="2790" w:type="dxa"/>
            <w:vMerge w:val="restart"/>
            <w:tcBorders>
              <w:top w:val="single" w:sz="4" w:space="0" w:color="auto"/>
              <w:left w:val="single" w:sz="4" w:space="0" w:color="auto"/>
              <w:right w:val="single" w:sz="4" w:space="0" w:color="auto"/>
            </w:tcBorders>
            <w:shd w:val="clear" w:color="auto" w:fill="auto"/>
          </w:tcPr>
          <w:p w:rsidR="0016129A" w:rsidRDefault="0016129A" w:rsidP="0016129A">
            <w:pPr>
              <w:rPr>
                <w:b/>
                <w:color w:val="auto"/>
              </w:rPr>
            </w:pPr>
            <w:r>
              <w:rPr>
                <w:b/>
                <w:color w:val="auto"/>
              </w:rPr>
              <w:t>Federal Compliance</w:t>
            </w:r>
          </w:p>
          <w:p w:rsidR="0016129A" w:rsidRDefault="0016129A" w:rsidP="0016129A">
            <w:pPr>
              <w:spacing w:after="60"/>
              <w:rPr>
                <w:b/>
                <w:color w:val="auto"/>
              </w:rPr>
            </w:pPr>
            <w:r>
              <w:rPr>
                <w:b/>
                <w:color w:val="auto"/>
              </w:rPr>
              <w:t>(check if applicable)</w:t>
            </w:r>
          </w:p>
          <w:p w:rsidR="0016129A" w:rsidRDefault="00AB4945" w:rsidP="0016129A">
            <w:pPr>
              <w:rPr>
                <w:color w:val="auto"/>
                <w:szCs w:val="20"/>
              </w:rPr>
            </w:pPr>
            <w:r>
              <w:rPr>
                <w:color w:val="auto"/>
              </w:rPr>
              <w:fldChar w:fldCharType="begin">
                <w:ffData>
                  <w:name w:val="Check12"/>
                  <w:enabled/>
                  <w:calcOnExit w:val="0"/>
                  <w:helpText w:type="text" w:val="FFATA box must be checked if Subrecipient is selected as the Federal Funding Source"/>
                  <w:statusText w:type="text" w:val="FFATA box must be checked if Subrecipient is selected as the Federal Funding Source"/>
                  <w:checkBox>
                    <w:sizeAuto/>
                    <w:default w:val="0"/>
                    <w:checked/>
                  </w:checkBox>
                </w:ffData>
              </w:fldChar>
            </w:r>
            <w:bookmarkStart w:id="4" w:name="Check12"/>
            <w:r>
              <w:rPr>
                <w:color w:val="auto"/>
              </w:rPr>
              <w:instrText xml:space="preserve"> FORMCHECKBOX </w:instrText>
            </w:r>
            <w:r w:rsidR="0082697A">
              <w:rPr>
                <w:color w:val="auto"/>
              </w:rPr>
            </w:r>
            <w:r w:rsidR="0082697A">
              <w:rPr>
                <w:color w:val="auto"/>
              </w:rPr>
              <w:fldChar w:fldCharType="separate"/>
            </w:r>
            <w:r>
              <w:rPr>
                <w:color w:val="auto"/>
              </w:rPr>
              <w:fldChar w:fldCharType="end"/>
            </w:r>
            <w:bookmarkEnd w:id="4"/>
            <w:r w:rsidR="0016129A">
              <w:rPr>
                <w:color w:val="auto"/>
              </w:rPr>
              <w:t xml:space="preserve"> FFATA </w:t>
            </w:r>
            <w:r w:rsidR="0016129A">
              <w:rPr>
                <w:color w:val="auto"/>
                <w:szCs w:val="20"/>
              </w:rPr>
              <w:t>(Transparency Act)</w:t>
            </w:r>
          </w:p>
          <w:p w:rsidR="00397122" w:rsidRPr="00593727" w:rsidRDefault="00AB4945" w:rsidP="0016129A">
            <w:pPr>
              <w:rPr>
                <w:b/>
                <w:color w:val="auto"/>
              </w:rPr>
            </w:pPr>
            <w:r>
              <w:rPr>
                <w:color w:val="auto"/>
                <w:szCs w:val="20"/>
              </w:rPr>
              <w:fldChar w:fldCharType="begin">
                <w:ffData>
                  <w:name w:val="Check13"/>
                  <w:enabled/>
                  <w:calcOnExit w:val="0"/>
                  <w:helpText w:type="text" w:val="Check this box only if the federal grant award documents clearly designate funding is for Research &amp; Development"/>
                  <w:statusText w:type="text" w:val="Check this box only if the federal grant award documents clearly designate funding is for Research &amp; Development"/>
                  <w:checkBox>
                    <w:sizeAuto/>
                    <w:default w:val="0"/>
                    <w:checked w:val="0"/>
                  </w:checkBox>
                </w:ffData>
              </w:fldChar>
            </w:r>
            <w:bookmarkStart w:id="5" w:name="Check13"/>
            <w:r>
              <w:rPr>
                <w:color w:val="auto"/>
                <w:szCs w:val="20"/>
              </w:rPr>
              <w:instrText xml:space="preserve"> FORMCHECKBOX </w:instrText>
            </w:r>
            <w:r w:rsidR="0082697A">
              <w:rPr>
                <w:color w:val="auto"/>
                <w:szCs w:val="20"/>
              </w:rPr>
            </w:r>
            <w:r w:rsidR="0082697A">
              <w:rPr>
                <w:color w:val="auto"/>
                <w:szCs w:val="20"/>
              </w:rPr>
              <w:fldChar w:fldCharType="separate"/>
            </w:r>
            <w:r>
              <w:rPr>
                <w:color w:val="auto"/>
                <w:szCs w:val="20"/>
              </w:rPr>
              <w:fldChar w:fldCharType="end"/>
            </w:r>
            <w:bookmarkEnd w:id="5"/>
            <w:r w:rsidR="0016129A">
              <w:rPr>
                <w:color w:val="auto"/>
                <w:szCs w:val="20"/>
              </w:rPr>
              <w:t xml:space="preserve"> Research &amp; Development</w:t>
            </w:r>
          </w:p>
        </w:tc>
        <w:tc>
          <w:tcPr>
            <w:tcW w:w="1800" w:type="dxa"/>
            <w:vMerge w:val="restart"/>
            <w:tcBorders>
              <w:top w:val="single" w:sz="4" w:space="0" w:color="auto"/>
              <w:left w:val="single" w:sz="4" w:space="0" w:color="auto"/>
              <w:right w:val="single" w:sz="4" w:space="0" w:color="auto"/>
            </w:tcBorders>
            <w:shd w:val="clear" w:color="auto" w:fill="auto"/>
          </w:tcPr>
          <w:p w:rsidR="00397122" w:rsidRDefault="00397122" w:rsidP="00AF3AA7">
            <w:pPr>
              <w:rPr>
                <w:b/>
                <w:color w:val="auto"/>
              </w:rPr>
            </w:pPr>
            <w:r>
              <w:rPr>
                <w:b/>
                <w:color w:val="auto"/>
              </w:rPr>
              <w:t>Type of Payment</w:t>
            </w:r>
          </w:p>
          <w:bookmarkStart w:id="6" w:name="Check4"/>
          <w:p w:rsidR="00397122" w:rsidRDefault="009E5BA6" w:rsidP="00AF3AA7">
            <w:pPr>
              <w:rPr>
                <w:color w:val="auto"/>
              </w:rPr>
            </w:pPr>
            <w:r>
              <w:rPr>
                <w:b/>
                <w:color w:val="auto"/>
              </w:rPr>
              <w:fldChar w:fldCharType="begin">
                <w:ffData>
                  <w:name w:val="Check4"/>
                  <w:enabled/>
                  <w:calcOnExit w:val="0"/>
                  <w:checkBox>
                    <w:sizeAuto/>
                    <w:default w:val="0"/>
                    <w:checked/>
                  </w:checkBox>
                </w:ffData>
              </w:fldChar>
            </w:r>
            <w:r w:rsidR="00397122">
              <w:rPr>
                <w:b/>
                <w:color w:val="auto"/>
              </w:rPr>
              <w:instrText xml:space="preserve"> FORMCHECKBOX </w:instrText>
            </w:r>
            <w:r w:rsidR="0082697A">
              <w:rPr>
                <w:b/>
                <w:color w:val="auto"/>
              </w:rPr>
            </w:r>
            <w:r w:rsidR="0082697A">
              <w:rPr>
                <w:b/>
                <w:color w:val="auto"/>
              </w:rPr>
              <w:fldChar w:fldCharType="separate"/>
            </w:r>
            <w:r>
              <w:rPr>
                <w:b/>
                <w:color w:val="auto"/>
              </w:rPr>
              <w:fldChar w:fldCharType="end"/>
            </w:r>
            <w:bookmarkEnd w:id="6"/>
            <w:r w:rsidR="00397122">
              <w:rPr>
                <w:b/>
                <w:color w:val="auto"/>
              </w:rPr>
              <w:t xml:space="preserve"> </w:t>
            </w:r>
            <w:r w:rsidR="00397122">
              <w:rPr>
                <w:color w:val="auto"/>
              </w:rPr>
              <w:t>Reimbursement</w:t>
            </w:r>
          </w:p>
          <w:bookmarkStart w:id="7" w:name="Check5"/>
          <w:p w:rsidR="00397122" w:rsidRPr="00AF3AA7" w:rsidRDefault="009E5BA6" w:rsidP="00AF3AA7">
            <w:pPr>
              <w:rPr>
                <w:color w:val="auto"/>
              </w:rPr>
            </w:pPr>
            <w:r>
              <w:rPr>
                <w:color w:val="auto"/>
              </w:rPr>
              <w:fldChar w:fldCharType="begin">
                <w:ffData>
                  <w:name w:val="Check5"/>
                  <w:enabled/>
                  <w:calcOnExit w:val="0"/>
                  <w:checkBox>
                    <w:sizeAuto/>
                    <w:default w:val="0"/>
                  </w:checkBox>
                </w:ffData>
              </w:fldChar>
            </w:r>
            <w:r w:rsidR="00397122">
              <w:rPr>
                <w:color w:val="auto"/>
              </w:rPr>
              <w:instrText xml:space="preserve"> FORMCHECKBOX </w:instrText>
            </w:r>
            <w:r w:rsidR="0082697A">
              <w:rPr>
                <w:color w:val="auto"/>
              </w:rPr>
            </w:r>
            <w:r w:rsidR="0082697A">
              <w:rPr>
                <w:color w:val="auto"/>
              </w:rPr>
              <w:fldChar w:fldCharType="separate"/>
            </w:r>
            <w:r>
              <w:rPr>
                <w:color w:val="auto"/>
              </w:rPr>
              <w:fldChar w:fldCharType="end"/>
            </w:r>
            <w:bookmarkEnd w:id="7"/>
            <w:r w:rsidR="00397122">
              <w:rPr>
                <w:color w:val="auto"/>
              </w:rPr>
              <w:t xml:space="preserve"> Fixed Price</w:t>
            </w:r>
          </w:p>
        </w:tc>
      </w:tr>
      <w:tr w:rsidR="00397122" w:rsidRPr="0011553D" w:rsidTr="00AB4945">
        <w:trPr>
          <w:trHeight w:val="457"/>
        </w:trPr>
        <w:tc>
          <w:tcPr>
            <w:tcW w:w="7668" w:type="dxa"/>
            <w:gridSpan w:val="3"/>
            <w:tcBorders>
              <w:right w:val="single" w:sz="4" w:space="0" w:color="auto"/>
            </w:tcBorders>
            <w:shd w:val="clear" w:color="auto" w:fill="auto"/>
          </w:tcPr>
          <w:p w:rsidR="00397122" w:rsidRDefault="00397122" w:rsidP="00774993">
            <w:pPr>
              <w:spacing w:before="120"/>
              <w:ind w:left="-90"/>
              <w:rPr>
                <w:color w:val="auto"/>
              </w:rPr>
            </w:pPr>
            <w:r>
              <w:rPr>
                <w:b/>
              </w:rPr>
              <w:t>Period of Performance:</w:t>
            </w:r>
            <w:r>
              <w:t xml:space="preserve">  </w:t>
            </w:r>
            <w:bookmarkStart w:id="8" w:name="Text3"/>
            <w:r w:rsidR="009E5BA6">
              <w:rPr>
                <w:u w:val="single"/>
              </w:rPr>
              <w:fldChar w:fldCharType="begin">
                <w:ffData>
                  <w:name w:val="Text3"/>
                  <w:enabled/>
                  <w:calcOnExit w:val="0"/>
                  <w:helpText w:type="text" w:val="Enter the beginning date that tasks within this statement of work can be performed. No work can be performed prior to this date."/>
                  <w:statusText w:type="text" w:val="Enter beginning date for this statement of work. No work can be performed prior to this date."/>
                  <w:textInput>
                    <w:type w:val="date"/>
                    <w:format w:val="MMMM d, yyyy"/>
                  </w:textInput>
                </w:ffData>
              </w:fldChar>
            </w:r>
            <w:r>
              <w:rPr>
                <w:u w:val="single"/>
              </w:rPr>
              <w:instrText xml:space="preserve"> FORMTEXT </w:instrText>
            </w:r>
            <w:r w:rsidR="009E5BA6">
              <w:rPr>
                <w:u w:val="single"/>
              </w:rPr>
            </w:r>
            <w:r w:rsidR="009E5BA6">
              <w:rPr>
                <w:u w:val="single"/>
              </w:rPr>
              <w:fldChar w:fldCharType="separate"/>
            </w:r>
            <w:r w:rsidR="00774993">
              <w:rPr>
                <w:noProof/>
                <w:u w:val="single"/>
              </w:rPr>
              <w:t>July 1, 2018</w:t>
            </w:r>
            <w:r w:rsidR="009E5BA6">
              <w:rPr>
                <w:u w:val="single"/>
              </w:rPr>
              <w:fldChar w:fldCharType="end"/>
            </w:r>
            <w:bookmarkEnd w:id="8"/>
            <w:r>
              <w:t xml:space="preserve"> </w:t>
            </w:r>
            <w:r>
              <w:rPr>
                <w:color w:val="auto"/>
              </w:rPr>
              <w:t xml:space="preserve">through </w:t>
            </w:r>
            <w:bookmarkStart w:id="9" w:name="Text4"/>
            <w:r w:rsidR="009E5BA6">
              <w:rPr>
                <w:u w:val="single"/>
              </w:rPr>
              <w:fldChar w:fldCharType="begin">
                <w:ffData>
                  <w:name w:val="Text4"/>
                  <w:enabled/>
                  <w:calcOnExit w:val="0"/>
                  <w:helpText w:type="text" w:val="Enter the last date that tasks within this statement of work can be performed. No work can be performed after this date unless the period of performance is extended."/>
                  <w:statusText w:type="text" w:val="Enter ending date for this statement of work. No work can be performed after this date."/>
                  <w:textInput>
                    <w:type w:val="date"/>
                    <w:format w:val="MMMM d, yyyy"/>
                  </w:textInput>
                </w:ffData>
              </w:fldChar>
            </w:r>
            <w:r>
              <w:rPr>
                <w:u w:val="single"/>
              </w:rPr>
              <w:instrText xml:space="preserve"> FORMTEXT </w:instrText>
            </w:r>
            <w:r w:rsidR="009E5BA6">
              <w:rPr>
                <w:u w:val="single"/>
              </w:rPr>
            </w:r>
            <w:r w:rsidR="009E5BA6">
              <w:rPr>
                <w:u w:val="single"/>
              </w:rPr>
              <w:fldChar w:fldCharType="separate"/>
            </w:r>
            <w:r w:rsidR="00774993">
              <w:rPr>
                <w:noProof/>
                <w:u w:val="single"/>
              </w:rPr>
              <w:t>June 30, 2019</w:t>
            </w:r>
            <w:r w:rsidR="009E5BA6">
              <w:rPr>
                <w:u w:val="single"/>
              </w:rPr>
              <w:fldChar w:fldCharType="end"/>
            </w:r>
            <w:bookmarkEnd w:id="9"/>
          </w:p>
        </w:tc>
        <w:tc>
          <w:tcPr>
            <w:tcW w:w="2250" w:type="dxa"/>
            <w:vMerge/>
            <w:tcBorders>
              <w:bottom w:val="single" w:sz="4" w:space="0" w:color="auto"/>
              <w:right w:val="single" w:sz="4" w:space="0" w:color="auto"/>
            </w:tcBorders>
            <w:shd w:val="clear" w:color="auto" w:fill="auto"/>
          </w:tcPr>
          <w:p w:rsidR="00397122" w:rsidRDefault="00397122" w:rsidP="00F607E1">
            <w:pPr>
              <w:spacing w:before="120"/>
              <w:ind w:left="-90"/>
              <w:rPr>
                <w:color w:val="auto"/>
              </w:rPr>
            </w:pPr>
          </w:p>
        </w:tc>
        <w:tc>
          <w:tcPr>
            <w:tcW w:w="2790" w:type="dxa"/>
            <w:vMerge/>
            <w:tcBorders>
              <w:left w:val="single" w:sz="4" w:space="0" w:color="auto"/>
              <w:bottom w:val="single" w:sz="4" w:space="0" w:color="auto"/>
              <w:right w:val="single" w:sz="4" w:space="0" w:color="auto"/>
            </w:tcBorders>
            <w:shd w:val="clear" w:color="auto" w:fill="auto"/>
          </w:tcPr>
          <w:p w:rsidR="00397122" w:rsidRDefault="00397122" w:rsidP="00AF3AA7">
            <w:pPr>
              <w:rPr>
                <w:b/>
                <w:color w:val="auto"/>
              </w:rPr>
            </w:pPr>
          </w:p>
        </w:tc>
        <w:tc>
          <w:tcPr>
            <w:tcW w:w="1800" w:type="dxa"/>
            <w:vMerge/>
            <w:tcBorders>
              <w:left w:val="single" w:sz="4" w:space="0" w:color="auto"/>
              <w:bottom w:val="single" w:sz="4" w:space="0" w:color="auto"/>
              <w:right w:val="single" w:sz="4" w:space="0" w:color="auto"/>
            </w:tcBorders>
            <w:shd w:val="clear" w:color="auto" w:fill="auto"/>
          </w:tcPr>
          <w:p w:rsidR="00397122" w:rsidRDefault="00397122" w:rsidP="00AF3AA7">
            <w:pPr>
              <w:rPr>
                <w:b/>
                <w:color w:val="auto"/>
              </w:rPr>
            </w:pPr>
          </w:p>
        </w:tc>
      </w:tr>
      <w:tr w:rsidR="00967F27" w:rsidRPr="0011553D" w:rsidTr="00AB4945">
        <w:trPr>
          <w:trHeight w:val="305"/>
        </w:trPr>
        <w:tc>
          <w:tcPr>
            <w:tcW w:w="14508" w:type="dxa"/>
            <w:gridSpan w:val="6"/>
            <w:shd w:val="clear" w:color="auto" w:fill="auto"/>
          </w:tcPr>
          <w:p w:rsidR="00967F27" w:rsidRPr="00EC066C" w:rsidRDefault="00EC066C" w:rsidP="00F607E1">
            <w:pPr>
              <w:spacing w:before="120" w:after="120"/>
              <w:ind w:left="-90"/>
              <w:rPr>
                <w:color w:val="auto"/>
              </w:rPr>
            </w:pPr>
            <w:r>
              <w:rPr>
                <w:b/>
                <w:color w:val="auto"/>
              </w:rPr>
              <w:t xml:space="preserve">Statement of Work Purpose:  </w:t>
            </w:r>
            <w:bookmarkStart w:id="10" w:name="Text5"/>
            <w:r w:rsidR="009E5BA6">
              <w:rPr>
                <w:color w:val="auto"/>
              </w:rPr>
              <w:fldChar w:fldCharType="begin">
                <w:ffData>
                  <w:name w:val="Text5"/>
                  <w:enabled/>
                  <w:calcOnExit w:val="0"/>
                  <w:helpText w:type="text" w:val="If this is an Original or new SOW, enter a statement explaining the purpose or scope of work.  Do not delete this statement in future revisions."/>
                  <w:statusText w:type="text" w:val="If this is an original or new SOW, enter a statement explaining the purpose or scope of work.  Do not delete this in future revisions."/>
                  <w:textInput>
                    <w:default w:val="The purpose of this statement of work is to"/>
                  </w:textInput>
                </w:ffData>
              </w:fldChar>
            </w:r>
            <w:r w:rsidR="00F607E1">
              <w:rPr>
                <w:color w:val="auto"/>
              </w:rPr>
              <w:instrText xml:space="preserve"> FORMTEXT </w:instrText>
            </w:r>
            <w:r w:rsidR="009E5BA6">
              <w:rPr>
                <w:color w:val="auto"/>
              </w:rPr>
            </w:r>
            <w:r w:rsidR="009E5BA6">
              <w:rPr>
                <w:color w:val="auto"/>
              </w:rPr>
              <w:fldChar w:fldCharType="separate"/>
            </w:r>
            <w:r w:rsidR="00F607E1">
              <w:rPr>
                <w:noProof/>
                <w:color w:val="auto"/>
              </w:rPr>
              <w:t>The purpose of this statement of work is to</w:t>
            </w:r>
            <w:r w:rsidR="00774993">
              <w:rPr>
                <w:noProof/>
                <w:color w:val="auto"/>
              </w:rPr>
              <w:t xml:space="preserve"> contract with local health to conduct activities to increase immunization coverage rates.</w:t>
            </w:r>
            <w:r w:rsidR="009E5BA6">
              <w:rPr>
                <w:color w:val="auto"/>
              </w:rPr>
              <w:fldChar w:fldCharType="end"/>
            </w:r>
            <w:bookmarkEnd w:id="10"/>
          </w:p>
        </w:tc>
      </w:tr>
      <w:tr w:rsidR="00F22B8B" w:rsidRPr="0011553D" w:rsidTr="00AB4945">
        <w:tc>
          <w:tcPr>
            <w:tcW w:w="14508" w:type="dxa"/>
            <w:gridSpan w:val="6"/>
            <w:shd w:val="clear" w:color="auto" w:fill="auto"/>
          </w:tcPr>
          <w:p w:rsidR="00F22B8B" w:rsidRPr="008925F0" w:rsidRDefault="00854251" w:rsidP="00BE14D6">
            <w:pPr>
              <w:spacing w:before="120" w:after="120"/>
              <w:ind w:left="-90"/>
              <w:rPr>
                <w:color w:val="auto"/>
              </w:rPr>
            </w:pPr>
            <w:r>
              <w:rPr>
                <w:b/>
                <w:color w:val="auto"/>
              </w:rPr>
              <w:t>Revision</w:t>
            </w:r>
            <w:r w:rsidR="00060BA6">
              <w:rPr>
                <w:b/>
                <w:color w:val="auto"/>
              </w:rPr>
              <w:t xml:space="preserve"> </w:t>
            </w:r>
            <w:r w:rsidR="00F22B8B">
              <w:rPr>
                <w:b/>
                <w:color w:val="auto"/>
              </w:rPr>
              <w:t>Purpose:</w:t>
            </w:r>
            <w:r w:rsidR="008925F0">
              <w:rPr>
                <w:b/>
                <w:color w:val="auto"/>
              </w:rPr>
              <w:t xml:space="preserve">  </w:t>
            </w:r>
            <w:r w:rsidR="00BE14D6">
              <w:rPr>
                <w:color w:val="auto"/>
              </w:rPr>
              <w:fldChar w:fldCharType="begin">
                <w:ffData>
                  <w:name w:val="Text6"/>
                  <w:enabled/>
                  <w:calcOnExit w:val="0"/>
                  <w:helpText w:type="text" w:val="If SOW Type is Revision, explain the reason for this revision. Be as specific as possible.  If this is the second or subsequent revision for this statement of work, delete the last revision purpose statement before entering the new one."/>
                  <w:statusText w:type="text" w:val="If SOW Type is Revision, explain the reason for this revision. Be as specific as possible.  "/>
                  <w:textInput>
                    <w:default w:val="The purpose of this revision is to"/>
                  </w:textInput>
                </w:ffData>
              </w:fldChar>
            </w:r>
            <w:bookmarkStart w:id="11" w:name="Text6"/>
            <w:r w:rsidR="00BE14D6">
              <w:rPr>
                <w:color w:val="auto"/>
              </w:rPr>
              <w:instrText xml:space="preserve"> FORMTEXT </w:instrText>
            </w:r>
            <w:r w:rsidR="00BE14D6">
              <w:rPr>
                <w:color w:val="auto"/>
              </w:rPr>
            </w:r>
            <w:r w:rsidR="00BE14D6">
              <w:rPr>
                <w:color w:val="auto"/>
              </w:rPr>
              <w:fldChar w:fldCharType="separate"/>
            </w:r>
            <w:r w:rsidR="00BE14D6">
              <w:rPr>
                <w:noProof/>
                <w:color w:val="auto"/>
              </w:rPr>
              <w:t>The purpose of this revision is to</w:t>
            </w:r>
            <w:r w:rsidR="00BE14D6">
              <w:rPr>
                <w:color w:val="auto"/>
              </w:rPr>
              <w:fldChar w:fldCharType="end"/>
            </w:r>
            <w:bookmarkEnd w:id="11"/>
          </w:p>
        </w:tc>
      </w:tr>
    </w:tbl>
    <w:p w:rsidR="00050B4F" w:rsidRDefault="00050B4F" w:rsidP="00D76109"/>
    <w:tbl>
      <w:tblPr>
        <w:tblStyle w:val="TableGrid"/>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990"/>
        <w:gridCol w:w="990"/>
        <w:gridCol w:w="990"/>
        <w:gridCol w:w="1080"/>
        <w:gridCol w:w="1051"/>
        <w:gridCol w:w="1384"/>
        <w:gridCol w:w="1348"/>
        <w:gridCol w:w="1347"/>
      </w:tblGrid>
      <w:tr w:rsidR="000B6D58" w:rsidRPr="00050B4F" w:rsidTr="00AB4945">
        <w:tc>
          <w:tcPr>
            <w:tcW w:w="5328" w:type="dxa"/>
            <w:shd w:val="clear" w:color="auto" w:fill="auto"/>
          </w:tcPr>
          <w:p w:rsidR="002E6476" w:rsidRPr="00050B4F" w:rsidRDefault="002E6476" w:rsidP="00050B4F">
            <w:pPr>
              <w:ind w:left="-90"/>
              <w:rPr>
                <w:b/>
                <w:color w:val="auto"/>
              </w:rPr>
            </w:pPr>
            <w:r>
              <w:rPr>
                <w:b/>
                <w:color w:val="auto"/>
              </w:rPr>
              <w:t>Chart of Accounts Program Name or Title</w:t>
            </w:r>
          </w:p>
        </w:tc>
        <w:tc>
          <w:tcPr>
            <w:tcW w:w="990" w:type="dxa"/>
            <w:shd w:val="clear" w:color="auto" w:fill="auto"/>
          </w:tcPr>
          <w:p w:rsidR="002E6476" w:rsidRPr="00050B4F" w:rsidRDefault="002E6476" w:rsidP="00050B4F">
            <w:pPr>
              <w:ind w:left="-18"/>
              <w:rPr>
                <w:b/>
                <w:color w:val="auto"/>
              </w:rPr>
            </w:pPr>
            <w:r>
              <w:rPr>
                <w:b/>
                <w:color w:val="auto"/>
              </w:rPr>
              <w:t>CFDA #</w:t>
            </w:r>
          </w:p>
        </w:tc>
        <w:tc>
          <w:tcPr>
            <w:tcW w:w="990" w:type="dxa"/>
            <w:shd w:val="clear" w:color="auto" w:fill="auto"/>
          </w:tcPr>
          <w:p w:rsidR="002E6476" w:rsidRPr="00050B4F" w:rsidRDefault="002E6476" w:rsidP="007F273F">
            <w:pPr>
              <w:rPr>
                <w:b/>
                <w:color w:val="auto"/>
              </w:rPr>
            </w:pPr>
            <w:r>
              <w:rPr>
                <w:b/>
                <w:color w:val="auto"/>
              </w:rPr>
              <w:t>BARS Revenue Code</w:t>
            </w:r>
          </w:p>
        </w:tc>
        <w:tc>
          <w:tcPr>
            <w:tcW w:w="990" w:type="dxa"/>
            <w:shd w:val="clear" w:color="auto" w:fill="auto"/>
          </w:tcPr>
          <w:p w:rsidR="002E6476" w:rsidRPr="005A325E" w:rsidRDefault="002E6476" w:rsidP="007F273F">
            <w:pPr>
              <w:ind w:left="-18"/>
              <w:rPr>
                <w:b/>
                <w:color w:val="auto"/>
              </w:rPr>
            </w:pPr>
            <w:r>
              <w:rPr>
                <w:b/>
                <w:color w:val="auto"/>
              </w:rPr>
              <w:t>Master Index Code</w:t>
            </w:r>
          </w:p>
        </w:tc>
        <w:tc>
          <w:tcPr>
            <w:tcW w:w="1080" w:type="dxa"/>
            <w:tcBorders>
              <w:right w:val="nil"/>
            </w:tcBorders>
            <w:shd w:val="pct10" w:color="auto" w:fill="auto"/>
          </w:tcPr>
          <w:p w:rsidR="002E6476" w:rsidRDefault="002E6476" w:rsidP="000B6D58">
            <w:pPr>
              <w:ind w:right="-108"/>
              <w:jc w:val="right"/>
              <w:rPr>
                <w:b/>
                <w:color w:val="auto"/>
              </w:rPr>
            </w:pPr>
            <w:r>
              <w:rPr>
                <w:b/>
                <w:color w:val="auto"/>
              </w:rPr>
              <w:t>Funding</w:t>
            </w:r>
          </w:p>
          <w:p w:rsidR="002E6476" w:rsidRDefault="002E6476" w:rsidP="000B6D58">
            <w:pPr>
              <w:ind w:right="-108"/>
              <w:jc w:val="right"/>
              <w:rPr>
                <w:b/>
                <w:color w:val="auto"/>
              </w:rPr>
            </w:pPr>
            <w:r>
              <w:rPr>
                <w:b/>
                <w:color w:val="auto"/>
              </w:rPr>
              <w:t>(LHJ Use</w:t>
            </w:r>
          </w:p>
          <w:p w:rsidR="002E6476" w:rsidRDefault="002E6476" w:rsidP="000B6D58">
            <w:pPr>
              <w:spacing w:before="60"/>
              <w:ind w:right="-108"/>
              <w:jc w:val="center"/>
              <w:rPr>
                <w:b/>
                <w:color w:val="auto"/>
              </w:rPr>
            </w:pPr>
            <w:r>
              <w:rPr>
                <w:b/>
                <w:color w:val="auto"/>
              </w:rPr>
              <w:t>Start Date</w:t>
            </w:r>
          </w:p>
        </w:tc>
        <w:tc>
          <w:tcPr>
            <w:tcW w:w="1051" w:type="dxa"/>
            <w:tcBorders>
              <w:left w:val="nil"/>
            </w:tcBorders>
            <w:shd w:val="pct10" w:color="auto" w:fill="auto"/>
          </w:tcPr>
          <w:p w:rsidR="000B6D58" w:rsidRDefault="000B6D58" w:rsidP="000B6D58">
            <w:pPr>
              <w:ind w:left="-108"/>
              <w:rPr>
                <w:b/>
                <w:color w:val="auto"/>
              </w:rPr>
            </w:pPr>
            <w:r>
              <w:rPr>
                <w:b/>
                <w:color w:val="auto"/>
              </w:rPr>
              <w:t xml:space="preserve"> Period</w:t>
            </w:r>
          </w:p>
          <w:p w:rsidR="000B6D58" w:rsidRDefault="000B6D58" w:rsidP="000B6D58">
            <w:pPr>
              <w:ind w:left="-108"/>
              <w:rPr>
                <w:b/>
                <w:color w:val="auto"/>
              </w:rPr>
            </w:pPr>
            <w:r>
              <w:rPr>
                <w:b/>
                <w:color w:val="auto"/>
              </w:rPr>
              <w:t xml:space="preserve"> Only)</w:t>
            </w:r>
          </w:p>
          <w:p w:rsidR="002E6476" w:rsidRDefault="000B6D58" w:rsidP="000B6D58">
            <w:pPr>
              <w:spacing w:before="60"/>
              <w:ind w:left="-45"/>
              <w:rPr>
                <w:b/>
                <w:color w:val="auto"/>
              </w:rPr>
            </w:pPr>
            <w:r>
              <w:rPr>
                <w:b/>
                <w:color w:val="auto"/>
              </w:rPr>
              <w:t>End Date</w:t>
            </w:r>
          </w:p>
        </w:tc>
        <w:tc>
          <w:tcPr>
            <w:tcW w:w="1384" w:type="dxa"/>
            <w:shd w:val="clear" w:color="auto" w:fill="auto"/>
          </w:tcPr>
          <w:p w:rsidR="002E6476" w:rsidRPr="005A325E" w:rsidRDefault="002E6476" w:rsidP="005A325E">
            <w:pPr>
              <w:ind w:left="-45"/>
              <w:rPr>
                <w:b/>
                <w:color w:val="auto"/>
              </w:rPr>
            </w:pPr>
            <w:r>
              <w:rPr>
                <w:b/>
                <w:color w:val="auto"/>
              </w:rPr>
              <w:t>Current Consideration</w:t>
            </w:r>
          </w:p>
        </w:tc>
        <w:tc>
          <w:tcPr>
            <w:tcW w:w="1348" w:type="dxa"/>
            <w:shd w:val="clear" w:color="auto" w:fill="auto"/>
          </w:tcPr>
          <w:p w:rsidR="002E6476" w:rsidRDefault="002E6476" w:rsidP="008A0632">
            <w:pPr>
              <w:ind w:left="-72"/>
              <w:rPr>
                <w:b/>
                <w:color w:val="auto"/>
              </w:rPr>
            </w:pPr>
            <w:r>
              <w:rPr>
                <w:b/>
                <w:color w:val="auto"/>
              </w:rPr>
              <w:t>Change</w:t>
            </w:r>
          </w:p>
          <w:bookmarkStart w:id="12" w:name="Dropdown3"/>
          <w:p w:rsidR="002E6476" w:rsidRPr="0049462A" w:rsidRDefault="009E5BA6" w:rsidP="0049462A">
            <w:pPr>
              <w:spacing w:before="120"/>
              <w:ind w:left="-72"/>
              <w:rPr>
                <w:b/>
              </w:rPr>
            </w:pPr>
            <w:r>
              <w:rPr>
                <w:b/>
              </w:rPr>
              <w:fldChar w:fldCharType="begin">
                <w:ffData>
                  <w:name w:val="Dropdown3"/>
                  <w:enabled/>
                  <w:calcOnExit w:val="0"/>
                  <w:helpText w:type="text" w:val="Select the change based on the overall total change at the bottom of the Change column. If subtracting funds, use a minus (–) sign in front of the number. If adding funds, input the number with no sign in front of it. "/>
                  <w:statusText w:type="text" w:val="Select one based on the overall total change at the bottom of this column."/>
                  <w:ddList>
                    <w:listEntry w:val="&lt;Select One&gt;"/>
                    <w:listEntry w:val="Increase (+)"/>
                    <w:listEntry w:val="Decrease (–)"/>
                    <w:listEntry w:val="None"/>
                  </w:ddList>
                </w:ffData>
              </w:fldChar>
            </w:r>
            <w:r w:rsidR="00F607E1">
              <w:rPr>
                <w:b/>
              </w:rPr>
              <w:instrText xml:space="preserve"> FORMDROPDOWN </w:instrText>
            </w:r>
            <w:r w:rsidR="0082697A">
              <w:rPr>
                <w:b/>
              </w:rPr>
            </w:r>
            <w:r w:rsidR="0082697A">
              <w:rPr>
                <w:b/>
              </w:rPr>
              <w:fldChar w:fldCharType="separate"/>
            </w:r>
            <w:r>
              <w:rPr>
                <w:b/>
              </w:rPr>
              <w:fldChar w:fldCharType="end"/>
            </w:r>
            <w:bookmarkEnd w:id="12"/>
          </w:p>
        </w:tc>
        <w:tc>
          <w:tcPr>
            <w:tcW w:w="1347" w:type="dxa"/>
            <w:shd w:val="clear" w:color="auto" w:fill="auto"/>
          </w:tcPr>
          <w:p w:rsidR="002E6476" w:rsidRPr="00F42143" w:rsidRDefault="002E6476" w:rsidP="00F42143">
            <w:pPr>
              <w:ind w:left="-99"/>
              <w:rPr>
                <w:b/>
                <w:color w:val="auto"/>
              </w:rPr>
            </w:pPr>
            <w:r>
              <w:rPr>
                <w:b/>
                <w:color w:val="auto"/>
              </w:rPr>
              <w:t>Total Consideration</w:t>
            </w:r>
          </w:p>
        </w:tc>
      </w:tr>
      <w:tr w:rsidR="006B1B33" w:rsidRPr="00050B4F" w:rsidTr="00AB4945">
        <w:tc>
          <w:tcPr>
            <w:tcW w:w="5328" w:type="dxa"/>
            <w:shd w:val="clear" w:color="auto" w:fill="auto"/>
          </w:tcPr>
          <w:p w:rsidR="006B1B33" w:rsidRDefault="00AB4945">
            <w:r>
              <w:rPr>
                <w:color w:val="auto"/>
              </w:rPr>
              <w:fldChar w:fldCharType="begin">
                <w:ffData>
                  <w:name w:val=""/>
                  <w:enabled/>
                  <w:calcOnExit/>
                  <w:helpText w:type="text" w:val="Enter the DOH chart of accounts title that is assigned to the master index code. This must exactly match the title in COA"/>
                  <w:statusText w:type="text" w:val="Enter the DOH chart of accounts title that is assigned to the master index code. This must exactly match the title in COA"/>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c>
          <w:tcPr>
            <w:tcW w:w="990" w:type="dxa"/>
            <w:shd w:val="clear" w:color="auto" w:fill="auto"/>
          </w:tcPr>
          <w:p w:rsidR="006B1B33" w:rsidRDefault="009E5BA6" w:rsidP="005660C4">
            <w:r>
              <w:rPr>
                <w:color w:val="auto"/>
              </w:rPr>
              <w:fldChar w:fldCharType="begin">
                <w:ffData>
                  <w:name w:val=""/>
                  <w:enabled/>
                  <w:calcOnExit w:val="0"/>
                  <w:helpText w:type="text" w:val="Enter Catalog of Federal Domestic Assistance (CFDA) number if funding is federal. Enter N/A if not applicable.  &#10;&#10;The CFDA is a number assigned to programs by the federal government.  Use the following web address to look up: https://www.cfda.gov/index"/>
                  <w:statusText w:type="text" w:val="Enter Catalog of Federal Domestic Assistance (CFDA) number if funding is federal. Enter N/A if not applicable."/>
                  <w:textInput>
                    <w:maxLength w:val="6"/>
                    <w:format w:val="UPPERCASE"/>
                  </w:textInput>
                </w:ffData>
              </w:fldChar>
            </w:r>
            <w:r w:rsidR="00F607E1">
              <w:rPr>
                <w:color w:val="auto"/>
              </w:rPr>
              <w:instrText xml:space="preserve"> FORMTEXT </w:instrText>
            </w:r>
            <w:r>
              <w:rPr>
                <w:color w:val="auto"/>
              </w:rPr>
            </w:r>
            <w:r>
              <w:rPr>
                <w:color w:val="auto"/>
              </w:rPr>
              <w:fldChar w:fldCharType="separate"/>
            </w:r>
            <w:r w:rsidR="00F607E1">
              <w:rPr>
                <w:noProof/>
                <w:color w:val="auto"/>
              </w:rPr>
              <w:t> </w:t>
            </w:r>
            <w:r w:rsidR="00F607E1">
              <w:rPr>
                <w:noProof/>
                <w:color w:val="auto"/>
              </w:rPr>
              <w:t> </w:t>
            </w:r>
            <w:r w:rsidR="00F607E1">
              <w:rPr>
                <w:noProof/>
                <w:color w:val="auto"/>
              </w:rPr>
              <w:t> </w:t>
            </w:r>
            <w:r w:rsidR="00F607E1">
              <w:rPr>
                <w:noProof/>
                <w:color w:val="auto"/>
              </w:rPr>
              <w:t> </w:t>
            </w:r>
            <w:r w:rsidR="00F607E1">
              <w:rPr>
                <w:noProof/>
                <w:color w:val="auto"/>
              </w:rPr>
              <w:t> </w:t>
            </w:r>
            <w:r>
              <w:rPr>
                <w:color w:val="auto"/>
              </w:rPr>
              <w:fldChar w:fldCharType="end"/>
            </w:r>
          </w:p>
        </w:tc>
        <w:tc>
          <w:tcPr>
            <w:tcW w:w="990" w:type="dxa"/>
            <w:shd w:val="clear" w:color="auto" w:fill="auto"/>
          </w:tcPr>
          <w:p w:rsidR="006B1B33" w:rsidRDefault="00BE14D6" w:rsidP="005660C4">
            <w:r>
              <w:rPr>
                <w:color w:val="auto"/>
              </w:rPr>
              <w:fldChar w:fldCharType="begin">
                <w:ffData>
                  <w:name w:val=""/>
                  <w:enabled/>
                  <w:calcOnExit w:val="0"/>
                  <w:helpText w:type="text" w:val="The BARS revenue code is a 7-digit number derived from the CFDA # for federal funds and usually begins with 333.xx.xx or 334.xx.xx for state funds.&#10;&#10;If not sure, contact DOH FS Grants Management Unit for assistance in obtaining this number."/>
                  <w:statusText w:type="text" w:val="BARS revenue code is a 7-digit number derived from CFDA # for federal funds &amp; usually begins with 333.xx.xx or 334.xx.xx for state funds."/>
                  <w:textInput>
                    <w:maxLength w:val="9"/>
                    <w:format w:val="000.00.0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c>
          <w:tcPr>
            <w:tcW w:w="990" w:type="dxa"/>
            <w:shd w:val="clear" w:color="auto" w:fill="auto"/>
          </w:tcPr>
          <w:p w:rsidR="006B1B33" w:rsidRDefault="009E5BA6" w:rsidP="005660C4">
            <w:r>
              <w:rPr>
                <w:color w:val="auto"/>
              </w:rPr>
              <w:fldChar w:fldCharType="begin">
                <w:ffData>
                  <w:name w:val=""/>
                  <w:enabled/>
                  <w:calcOnExit w:val="0"/>
                  <w:helpText w:type="text" w:val="Enter 8-digit master index code found in the DOH chart of accounts. The master index code must be available for use within LHJ funding period dates and SOW period of performance."/>
                  <w:statusText w:type="text" w:val="Enter 8-digit master index code found in the DOH chart of accounts. Code must be available for use within LHJ funding period dates."/>
                  <w:textInput>
                    <w:maxLength w:val="8"/>
                  </w:textInput>
                </w:ffData>
              </w:fldChar>
            </w:r>
            <w:r w:rsidR="00F607E1">
              <w:rPr>
                <w:color w:val="auto"/>
              </w:rPr>
              <w:instrText xml:space="preserve"> FORMTEXT </w:instrText>
            </w:r>
            <w:r>
              <w:rPr>
                <w:color w:val="auto"/>
              </w:rPr>
            </w:r>
            <w:r>
              <w:rPr>
                <w:color w:val="auto"/>
              </w:rPr>
              <w:fldChar w:fldCharType="separate"/>
            </w:r>
            <w:r w:rsidR="00F607E1">
              <w:rPr>
                <w:noProof/>
                <w:color w:val="auto"/>
              </w:rPr>
              <w:t> </w:t>
            </w:r>
            <w:r w:rsidR="00F607E1">
              <w:rPr>
                <w:noProof/>
                <w:color w:val="auto"/>
              </w:rPr>
              <w:t> </w:t>
            </w:r>
            <w:r w:rsidR="00F607E1">
              <w:rPr>
                <w:noProof/>
                <w:color w:val="auto"/>
              </w:rPr>
              <w:t> </w:t>
            </w:r>
            <w:r w:rsidR="00F607E1">
              <w:rPr>
                <w:noProof/>
                <w:color w:val="auto"/>
              </w:rPr>
              <w:t> </w:t>
            </w:r>
            <w:r w:rsidR="00F607E1">
              <w:rPr>
                <w:noProof/>
                <w:color w:val="auto"/>
              </w:rPr>
              <w:t> </w:t>
            </w:r>
            <w:r>
              <w:rPr>
                <w:color w:val="auto"/>
              </w:rPr>
              <w:fldChar w:fldCharType="end"/>
            </w:r>
          </w:p>
        </w:tc>
        <w:bookmarkStart w:id="13" w:name="Text13"/>
        <w:tc>
          <w:tcPr>
            <w:tcW w:w="1080" w:type="dxa"/>
            <w:shd w:val="clear" w:color="auto" w:fill="auto"/>
          </w:tcPr>
          <w:p w:rsidR="006B1B33" w:rsidRDefault="009E5BA6" w:rsidP="006B1B33">
            <w:pPr>
              <w:jc w:val="right"/>
            </w:pPr>
            <w:r>
              <w:rPr>
                <w:rFonts w:asciiTheme="minorHAnsi" w:hAnsiTheme="minorHAnsi" w:cstheme="minorHAnsi"/>
                <w:color w:val="auto"/>
              </w:rPr>
              <w:fldChar w:fldCharType="begin">
                <w:ffData>
                  <w:name w:val="Text13"/>
                  <w:enabled/>
                  <w:calcOnExit w:val="0"/>
                  <w:helpText w:type="text" w:val="Enter the first date these funds can be used by LHJ.  Date must be within SOW period of performance and available for use in DOH chart of accounts."/>
                  <w:statusText w:type="text" w:val="Enter first date these funds can be used. Date must be within SOW period of performance and available for use in DOH chart of accounts."/>
                  <w:textInput>
                    <w:type w:val="date"/>
                    <w:maxLength w:val="8"/>
                    <w:format w:val="MM/dd/yy"/>
                  </w:textInput>
                </w:ffData>
              </w:fldChar>
            </w:r>
            <w:r w:rsidR="00F607E1">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sidR="00F607E1">
              <w:rPr>
                <w:rFonts w:asciiTheme="minorHAnsi" w:hAnsiTheme="minorHAnsi" w:cstheme="minorHAnsi"/>
                <w:noProof/>
                <w:color w:val="auto"/>
              </w:rPr>
              <w:t> </w:t>
            </w:r>
            <w:r w:rsidR="00F607E1">
              <w:rPr>
                <w:rFonts w:asciiTheme="minorHAnsi" w:hAnsiTheme="minorHAnsi" w:cstheme="minorHAnsi"/>
                <w:noProof/>
                <w:color w:val="auto"/>
              </w:rPr>
              <w:t> </w:t>
            </w:r>
            <w:r w:rsidR="00F607E1">
              <w:rPr>
                <w:rFonts w:asciiTheme="minorHAnsi" w:hAnsiTheme="minorHAnsi" w:cstheme="minorHAnsi"/>
                <w:noProof/>
                <w:color w:val="auto"/>
              </w:rPr>
              <w:t> </w:t>
            </w:r>
            <w:r w:rsidR="00F607E1">
              <w:rPr>
                <w:rFonts w:asciiTheme="minorHAnsi" w:hAnsiTheme="minorHAnsi" w:cstheme="minorHAnsi"/>
                <w:noProof/>
                <w:color w:val="auto"/>
              </w:rPr>
              <w:t> </w:t>
            </w:r>
            <w:r w:rsidR="00F607E1">
              <w:rPr>
                <w:rFonts w:asciiTheme="minorHAnsi" w:hAnsiTheme="minorHAnsi" w:cstheme="minorHAnsi"/>
                <w:noProof/>
                <w:color w:val="auto"/>
              </w:rPr>
              <w:t> </w:t>
            </w:r>
            <w:r>
              <w:rPr>
                <w:rFonts w:asciiTheme="minorHAnsi" w:hAnsiTheme="minorHAnsi" w:cstheme="minorHAnsi"/>
                <w:color w:val="auto"/>
              </w:rPr>
              <w:fldChar w:fldCharType="end"/>
            </w:r>
            <w:bookmarkEnd w:id="13"/>
          </w:p>
        </w:tc>
        <w:tc>
          <w:tcPr>
            <w:tcW w:w="1051" w:type="dxa"/>
          </w:tcPr>
          <w:p w:rsidR="006B1B33" w:rsidRDefault="009E5BA6">
            <w:r>
              <w:rPr>
                <w:rFonts w:asciiTheme="minorHAnsi" w:hAnsiTheme="minorHAnsi" w:cstheme="minorHAnsi"/>
                <w:color w:val="auto"/>
              </w:rPr>
              <w:fldChar w:fldCharType="begin">
                <w:ffData>
                  <w:name w:val=""/>
                  <w:enabled/>
                  <w:calcOnExit w:val="0"/>
                  <w:helpText w:type="text" w:val="Enter the last date these funds can be used by LHJ. Date must be within SOW period of performance and available for use in DOH chart of accounts."/>
                  <w:statusText w:type="text" w:val="Enter the last date these funds can be used. Date must be within SOW period of performance and available for use in DOH chart of accounts."/>
                  <w:textInput>
                    <w:type w:val="date"/>
                    <w:maxLength w:val="8"/>
                    <w:format w:val="MM/dd/yy"/>
                  </w:textInput>
                </w:ffData>
              </w:fldChar>
            </w:r>
            <w:r w:rsidR="00F607E1">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sidR="00F607E1">
              <w:rPr>
                <w:rFonts w:asciiTheme="minorHAnsi" w:hAnsiTheme="minorHAnsi" w:cstheme="minorHAnsi"/>
                <w:noProof/>
                <w:color w:val="auto"/>
              </w:rPr>
              <w:t> </w:t>
            </w:r>
            <w:r w:rsidR="00F607E1">
              <w:rPr>
                <w:rFonts w:asciiTheme="minorHAnsi" w:hAnsiTheme="minorHAnsi" w:cstheme="minorHAnsi"/>
                <w:noProof/>
                <w:color w:val="auto"/>
              </w:rPr>
              <w:t> </w:t>
            </w:r>
            <w:r w:rsidR="00F607E1">
              <w:rPr>
                <w:rFonts w:asciiTheme="minorHAnsi" w:hAnsiTheme="minorHAnsi" w:cstheme="minorHAnsi"/>
                <w:noProof/>
                <w:color w:val="auto"/>
              </w:rPr>
              <w:t> </w:t>
            </w:r>
            <w:r w:rsidR="00F607E1">
              <w:rPr>
                <w:rFonts w:asciiTheme="minorHAnsi" w:hAnsiTheme="minorHAnsi" w:cstheme="minorHAnsi"/>
                <w:noProof/>
                <w:color w:val="auto"/>
              </w:rPr>
              <w:t> </w:t>
            </w:r>
            <w:r w:rsidR="00F607E1">
              <w:rPr>
                <w:rFonts w:asciiTheme="minorHAnsi" w:hAnsiTheme="minorHAnsi" w:cstheme="minorHAnsi"/>
                <w:noProof/>
                <w:color w:val="auto"/>
              </w:rPr>
              <w:t> </w:t>
            </w:r>
            <w:r>
              <w:rPr>
                <w:rFonts w:asciiTheme="minorHAnsi" w:hAnsiTheme="minorHAnsi" w:cstheme="minorHAnsi"/>
                <w:color w:val="auto"/>
              </w:rPr>
              <w:fldChar w:fldCharType="end"/>
            </w:r>
          </w:p>
        </w:tc>
        <w:tc>
          <w:tcPr>
            <w:tcW w:w="1384" w:type="dxa"/>
            <w:shd w:val="clear" w:color="auto" w:fill="auto"/>
          </w:tcPr>
          <w:p w:rsidR="006B1B33" w:rsidRPr="00050B4F" w:rsidRDefault="009E5BA6" w:rsidP="00CF3E39">
            <w:pPr>
              <w:jc w:val="right"/>
              <w:rPr>
                <w:color w:val="auto"/>
              </w:rPr>
            </w:pPr>
            <w:r>
              <w:rPr>
                <w:color w:val="auto"/>
              </w:rPr>
              <w:fldChar w:fldCharType="begin">
                <w:ffData>
                  <w:name w:val=""/>
                  <w:enabled/>
                  <w:calcOnExit/>
                  <w:helpText w:type="text" w:val="If Original SOW, current consideration is zero. If Revision, current consideration is total consideration from last revision or original. If adding new funding source, current consideration is zero."/>
                  <w:statusText w:type="text" w:val="If Original SOW current consideration is zero. If Revision current consideration is total consideration from last revision or original."/>
                  <w:textInput>
                    <w:type w:val="number"/>
                    <w:default w:val="0"/>
                    <w:maxLength w:val="10"/>
                    <w:format w:val="#,##0"/>
                  </w:textInput>
                </w:ffData>
              </w:fldChar>
            </w:r>
            <w:r w:rsidR="00FC4CAB">
              <w:rPr>
                <w:color w:val="auto"/>
              </w:rPr>
              <w:instrText xml:space="preserve"> FORMTEXT </w:instrText>
            </w:r>
            <w:r>
              <w:rPr>
                <w:color w:val="auto"/>
              </w:rPr>
            </w:r>
            <w:r>
              <w:rPr>
                <w:color w:val="auto"/>
              </w:rPr>
              <w:fldChar w:fldCharType="separate"/>
            </w:r>
            <w:r w:rsidR="00FC4CAB">
              <w:rPr>
                <w:noProof/>
                <w:color w:val="auto"/>
              </w:rPr>
              <w:t>0</w:t>
            </w:r>
            <w:r>
              <w:rPr>
                <w:color w:val="auto"/>
              </w:rPr>
              <w:fldChar w:fldCharType="end"/>
            </w:r>
          </w:p>
        </w:tc>
        <w:tc>
          <w:tcPr>
            <w:tcW w:w="1348" w:type="dxa"/>
            <w:shd w:val="clear" w:color="auto" w:fill="auto"/>
          </w:tcPr>
          <w:p w:rsidR="006B1B33" w:rsidRPr="00050B4F" w:rsidRDefault="009E5BA6" w:rsidP="00CF3E39">
            <w:pPr>
              <w:jc w:val="right"/>
              <w:rPr>
                <w:color w:val="auto"/>
              </w:rPr>
            </w:pPr>
            <w:r>
              <w:rPr>
                <w:color w:val="auto"/>
              </w:rPr>
              <w:fldChar w:fldCharType="begin">
                <w:ffData>
                  <w:name w:val="emma2"/>
                  <w:enabled/>
                  <w:calcOnExit/>
                  <w:helpText w:type="text" w:val="If adding funds, enter amount to be added. If subtracting funds, enter amount to be subtracted preceded by a minus (–) sign."/>
                  <w:statusText w:type="text" w:val="If adding funds, enter amount to be added. If subtracting funds, enter amount to be subtracted preceded by a minus (–) sign."/>
                  <w:textInput>
                    <w:type w:val="number"/>
                    <w:default w:val="0"/>
                    <w:maxLength w:val="10"/>
                    <w:format w:val="#,##0"/>
                  </w:textInput>
                </w:ffData>
              </w:fldChar>
            </w:r>
            <w:bookmarkStart w:id="14" w:name="emma2"/>
            <w:r w:rsidR="00FC4CAB">
              <w:rPr>
                <w:color w:val="auto"/>
              </w:rPr>
              <w:instrText xml:space="preserve"> FORMTEXT </w:instrText>
            </w:r>
            <w:r>
              <w:rPr>
                <w:color w:val="auto"/>
              </w:rPr>
            </w:r>
            <w:r>
              <w:rPr>
                <w:color w:val="auto"/>
              </w:rPr>
              <w:fldChar w:fldCharType="separate"/>
            </w:r>
            <w:r w:rsidR="00FC4CAB">
              <w:rPr>
                <w:noProof/>
                <w:color w:val="auto"/>
              </w:rPr>
              <w:t>0</w:t>
            </w:r>
            <w:r>
              <w:rPr>
                <w:color w:val="auto"/>
              </w:rPr>
              <w:fldChar w:fldCharType="end"/>
            </w:r>
            <w:bookmarkEnd w:id="14"/>
          </w:p>
        </w:tc>
        <w:tc>
          <w:tcPr>
            <w:tcW w:w="1347" w:type="dxa"/>
            <w:shd w:val="clear" w:color="auto" w:fill="auto"/>
          </w:tcPr>
          <w:p w:rsidR="006B1B33" w:rsidRDefault="009E5BA6" w:rsidP="00CF3E39">
            <w:pPr>
              <w:jc w:val="right"/>
            </w:pPr>
            <w:r>
              <w:rPr>
                <w:color w:val="auto"/>
              </w:rPr>
              <w:fldChar w:fldCharType="begin">
                <w:ffData>
                  <w:name w:val=""/>
                  <w:enabled w:val="0"/>
                  <w:calcOnExit w:val="0"/>
                  <w:helpText w:type="text" w:val="Total Consideration is the total of the Current Consideration plus or minus the amount added or subtracted in Change column."/>
                  <w:statusText w:type="text" w:val="Total Consideration is the total of the Current Consideration plus or minus the amount added or subtracted in Change column."/>
                  <w:textInput>
                    <w:type w:val="calculated"/>
                    <w:default w:val="=sum(left)"/>
                    <w:maxLength w:val="10"/>
                    <w:format w:val="#,##0"/>
                  </w:textInput>
                </w:ffData>
              </w:fldChar>
            </w:r>
            <w:r w:rsidR="00FC4CAB">
              <w:rPr>
                <w:color w:val="auto"/>
              </w:rPr>
              <w:instrText xml:space="preserve"> FORMTEXT </w:instrText>
            </w:r>
            <w:r>
              <w:rPr>
                <w:color w:val="auto"/>
              </w:rPr>
              <w:fldChar w:fldCharType="begin"/>
            </w:r>
            <w:r w:rsidR="00FC4CAB">
              <w:rPr>
                <w:color w:val="auto"/>
              </w:rPr>
              <w:instrText xml:space="preserve"> =sum(left) </w:instrText>
            </w:r>
            <w:r>
              <w:rPr>
                <w:color w:val="auto"/>
              </w:rPr>
              <w:fldChar w:fldCharType="separate"/>
            </w:r>
            <w:r w:rsidR="00BE14D6">
              <w:rPr>
                <w:noProof/>
                <w:color w:val="auto"/>
              </w:rPr>
              <w:instrText>0</w:instrText>
            </w:r>
            <w:r>
              <w:rPr>
                <w:color w:val="auto"/>
              </w:rPr>
              <w:fldChar w:fldCharType="end"/>
            </w:r>
            <w:r>
              <w:rPr>
                <w:color w:val="auto"/>
              </w:rPr>
            </w:r>
            <w:r>
              <w:rPr>
                <w:color w:val="auto"/>
              </w:rPr>
              <w:fldChar w:fldCharType="separate"/>
            </w:r>
            <w:r w:rsidR="00BE14D6">
              <w:rPr>
                <w:noProof/>
                <w:color w:val="auto"/>
              </w:rPr>
              <w:t>0</w:t>
            </w:r>
            <w:r>
              <w:rPr>
                <w:color w:val="auto"/>
              </w:rPr>
              <w:fldChar w:fldCharType="end"/>
            </w:r>
          </w:p>
        </w:tc>
      </w:tr>
      <w:tr w:rsidR="0053043A" w:rsidRPr="00050B4F" w:rsidTr="00AB4945">
        <w:tc>
          <w:tcPr>
            <w:tcW w:w="5328" w:type="dxa"/>
            <w:shd w:val="clear" w:color="auto" w:fill="auto"/>
          </w:tcPr>
          <w:p w:rsidR="0053043A" w:rsidRDefault="00AB4945" w:rsidP="006677FA">
            <w:r>
              <w:rPr>
                <w:color w:val="auto"/>
              </w:rPr>
              <w:fldChar w:fldCharType="begin">
                <w:ffData>
                  <w:name w:val=""/>
                  <w:enabled/>
                  <w:calcOnExit/>
                  <w:helpText w:type="text" w:val="Enter the DOH chart of accounts title that is assigned to the master index code. This must exactly match the title in COA"/>
                  <w:statusText w:type="text" w:val="Enter the DOH chart of accounts title that is assigned to the master index code. This must exactly match the title in COA"/>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c>
          <w:tcPr>
            <w:tcW w:w="990" w:type="dxa"/>
            <w:shd w:val="clear" w:color="auto" w:fill="auto"/>
          </w:tcPr>
          <w:p w:rsidR="0053043A" w:rsidRDefault="009E5BA6" w:rsidP="006677FA">
            <w:r>
              <w:rPr>
                <w:color w:val="auto"/>
              </w:rPr>
              <w:fldChar w:fldCharType="begin">
                <w:ffData>
                  <w:name w:val="emma3"/>
                  <w:enabled/>
                  <w:calcOnExit w:val="0"/>
                  <w:helpText w:type="text" w:val="Enter Catalog of Federal Domestic Assistance (CFDA) number if funding is federal. Enter N/A if not applicable.  &#10;&#10;The CFDA is a number assigned to programs by the federal government.  Use the following web address to look up: https://www.cfda.gov/index"/>
                  <w:statusText w:type="text" w:val="Enter Catalog of Federal Domestic Assistance (CFDA) number if funding is federal. Enter N/A if not applicable."/>
                  <w:textInput>
                    <w:maxLength w:val="6"/>
                    <w:format w:val="UPPERCASE"/>
                  </w:textInput>
                </w:ffData>
              </w:fldChar>
            </w:r>
            <w:r w:rsidR="0053043A">
              <w:rPr>
                <w:color w:val="auto"/>
              </w:rPr>
              <w:instrText xml:space="preserve"> FORMTEXT </w:instrText>
            </w:r>
            <w:r>
              <w:rPr>
                <w:color w:val="auto"/>
              </w:rPr>
            </w:r>
            <w:r>
              <w:rPr>
                <w:color w:val="auto"/>
              </w:rPr>
              <w:fldChar w:fldCharType="separate"/>
            </w:r>
            <w:r w:rsidR="0053043A">
              <w:rPr>
                <w:noProof/>
                <w:color w:val="auto"/>
              </w:rPr>
              <w:t> </w:t>
            </w:r>
            <w:r w:rsidR="0053043A">
              <w:rPr>
                <w:noProof/>
                <w:color w:val="auto"/>
              </w:rPr>
              <w:t> </w:t>
            </w:r>
            <w:r w:rsidR="0053043A">
              <w:rPr>
                <w:noProof/>
                <w:color w:val="auto"/>
              </w:rPr>
              <w:t> </w:t>
            </w:r>
            <w:r w:rsidR="0053043A">
              <w:rPr>
                <w:noProof/>
                <w:color w:val="auto"/>
              </w:rPr>
              <w:t> </w:t>
            </w:r>
            <w:r w:rsidR="0053043A">
              <w:rPr>
                <w:noProof/>
                <w:color w:val="auto"/>
              </w:rPr>
              <w:t> </w:t>
            </w:r>
            <w:r>
              <w:rPr>
                <w:color w:val="auto"/>
              </w:rPr>
              <w:fldChar w:fldCharType="end"/>
            </w:r>
          </w:p>
        </w:tc>
        <w:tc>
          <w:tcPr>
            <w:tcW w:w="990" w:type="dxa"/>
            <w:shd w:val="clear" w:color="auto" w:fill="auto"/>
          </w:tcPr>
          <w:p w:rsidR="0053043A" w:rsidRDefault="00BE14D6" w:rsidP="006677FA">
            <w:r>
              <w:rPr>
                <w:color w:val="auto"/>
              </w:rPr>
              <w:fldChar w:fldCharType="begin">
                <w:ffData>
                  <w:name w:val=""/>
                  <w:enabled/>
                  <w:calcOnExit w:val="0"/>
                  <w:helpText w:type="text" w:val="The BARS revenue code is a 7-digit number derived from the CFDA # for federal funds and usually begins with 333.xx.xx or 334.xx.xx for state funds.&#10;&#10;If not sure, contact DOH FS Grants Management Unit for assistance in obtaining this number."/>
                  <w:statusText w:type="text" w:val="BARS revenue code is a 7-digit number derived from CFDA # for federal funds &amp; usually begins with 333.xx.xx or 334.xx.xx for state funds."/>
                  <w:textInput>
                    <w:maxLength w:val="9"/>
                    <w:format w:val="000.00.0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c>
          <w:tcPr>
            <w:tcW w:w="990" w:type="dxa"/>
            <w:shd w:val="clear" w:color="auto" w:fill="auto"/>
          </w:tcPr>
          <w:p w:rsidR="0053043A" w:rsidRDefault="009E5BA6" w:rsidP="006677FA">
            <w:r>
              <w:rPr>
                <w:color w:val="auto"/>
              </w:rPr>
              <w:fldChar w:fldCharType="begin">
                <w:ffData>
                  <w:name w:val="emma3"/>
                  <w:enabled/>
                  <w:calcOnExit w:val="0"/>
                  <w:helpText w:type="text" w:val="Enter 8-digit master index code found in the DOH chart of accounts. The master index code must be available for use within LHJ funding period dates and SOW period of performance."/>
                  <w:statusText w:type="text" w:val="Enter 8-digit master index code found in the DOH chart of accounts. Code must be available for use within LHJ funding period dates."/>
                  <w:textInput>
                    <w:maxLength w:val="8"/>
                  </w:textInput>
                </w:ffData>
              </w:fldChar>
            </w:r>
            <w:r w:rsidR="0053043A">
              <w:rPr>
                <w:color w:val="auto"/>
              </w:rPr>
              <w:instrText xml:space="preserve"> FORMTEXT </w:instrText>
            </w:r>
            <w:r>
              <w:rPr>
                <w:color w:val="auto"/>
              </w:rPr>
            </w:r>
            <w:r>
              <w:rPr>
                <w:color w:val="auto"/>
              </w:rPr>
              <w:fldChar w:fldCharType="separate"/>
            </w:r>
            <w:r w:rsidR="0053043A">
              <w:rPr>
                <w:noProof/>
                <w:color w:val="auto"/>
              </w:rPr>
              <w:t> </w:t>
            </w:r>
            <w:r w:rsidR="0053043A">
              <w:rPr>
                <w:noProof/>
                <w:color w:val="auto"/>
              </w:rPr>
              <w:t> </w:t>
            </w:r>
            <w:r w:rsidR="0053043A">
              <w:rPr>
                <w:noProof/>
                <w:color w:val="auto"/>
              </w:rPr>
              <w:t> </w:t>
            </w:r>
            <w:r w:rsidR="0053043A">
              <w:rPr>
                <w:noProof/>
                <w:color w:val="auto"/>
              </w:rPr>
              <w:t> </w:t>
            </w:r>
            <w:r w:rsidR="0053043A">
              <w:rPr>
                <w:noProof/>
                <w:color w:val="auto"/>
              </w:rPr>
              <w:t> </w:t>
            </w:r>
            <w:r>
              <w:rPr>
                <w:color w:val="auto"/>
              </w:rPr>
              <w:fldChar w:fldCharType="end"/>
            </w:r>
          </w:p>
        </w:tc>
        <w:tc>
          <w:tcPr>
            <w:tcW w:w="1080" w:type="dxa"/>
            <w:shd w:val="clear" w:color="auto" w:fill="auto"/>
          </w:tcPr>
          <w:p w:rsidR="0053043A" w:rsidRDefault="009E5BA6" w:rsidP="006677FA">
            <w:pPr>
              <w:jc w:val="right"/>
            </w:pPr>
            <w:r>
              <w:rPr>
                <w:rFonts w:asciiTheme="minorHAnsi" w:hAnsiTheme="minorHAnsi" w:cstheme="minorHAnsi"/>
                <w:color w:val="auto"/>
              </w:rPr>
              <w:fldChar w:fldCharType="begin">
                <w:ffData>
                  <w:name w:val=""/>
                  <w:enabled/>
                  <w:calcOnExit w:val="0"/>
                  <w:helpText w:type="text" w:val="Enter the first date these funds can be used by LHJ.  Date must be within SOW period of performance and available for use in DOH chart of accounts."/>
                  <w:statusText w:type="text" w:val="Enter first date these funds can be used. Date must be within SOW period of performance and available for use in DOH chart of accounts."/>
                  <w:textInput>
                    <w:type w:val="date"/>
                    <w:maxLength w:val="8"/>
                    <w:format w:val="MM/dd/yy"/>
                  </w:textInput>
                </w:ffData>
              </w:fldChar>
            </w:r>
            <w:r w:rsidR="0053043A">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sidR="0053043A">
              <w:rPr>
                <w:rFonts w:asciiTheme="minorHAnsi" w:hAnsiTheme="minorHAnsi" w:cstheme="minorHAnsi"/>
                <w:noProof/>
                <w:color w:val="auto"/>
              </w:rPr>
              <w:t> </w:t>
            </w:r>
            <w:r w:rsidR="0053043A">
              <w:rPr>
                <w:rFonts w:asciiTheme="minorHAnsi" w:hAnsiTheme="minorHAnsi" w:cstheme="minorHAnsi"/>
                <w:noProof/>
                <w:color w:val="auto"/>
              </w:rPr>
              <w:t> </w:t>
            </w:r>
            <w:r w:rsidR="0053043A">
              <w:rPr>
                <w:rFonts w:asciiTheme="minorHAnsi" w:hAnsiTheme="minorHAnsi" w:cstheme="minorHAnsi"/>
                <w:noProof/>
                <w:color w:val="auto"/>
              </w:rPr>
              <w:t> </w:t>
            </w:r>
            <w:r w:rsidR="0053043A">
              <w:rPr>
                <w:rFonts w:asciiTheme="minorHAnsi" w:hAnsiTheme="minorHAnsi" w:cstheme="minorHAnsi"/>
                <w:noProof/>
                <w:color w:val="auto"/>
              </w:rPr>
              <w:t> </w:t>
            </w:r>
            <w:r w:rsidR="0053043A">
              <w:rPr>
                <w:rFonts w:asciiTheme="minorHAnsi" w:hAnsiTheme="minorHAnsi" w:cstheme="minorHAnsi"/>
                <w:noProof/>
                <w:color w:val="auto"/>
              </w:rPr>
              <w:t> </w:t>
            </w:r>
            <w:r>
              <w:rPr>
                <w:rFonts w:asciiTheme="minorHAnsi" w:hAnsiTheme="minorHAnsi" w:cstheme="minorHAnsi"/>
                <w:color w:val="auto"/>
              </w:rPr>
              <w:fldChar w:fldCharType="end"/>
            </w:r>
          </w:p>
        </w:tc>
        <w:tc>
          <w:tcPr>
            <w:tcW w:w="1051" w:type="dxa"/>
          </w:tcPr>
          <w:p w:rsidR="0053043A" w:rsidRDefault="009E5BA6" w:rsidP="006677FA">
            <w:r>
              <w:rPr>
                <w:rFonts w:asciiTheme="minorHAnsi" w:hAnsiTheme="minorHAnsi" w:cstheme="minorHAnsi"/>
                <w:color w:val="auto"/>
              </w:rPr>
              <w:fldChar w:fldCharType="begin">
                <w:ffData>
                  <w:name w:val=""/>
                  <w:enabled/>
                  <w:calcOnExit w:val="0"/>
                  <w:helpText w:type="text" w:val="Enter the last date these funds can be used by LHJ. Date must be within SOW period of performance and available for use in DOH chart of accounts."/>
                  <w:statusText w:type="text" w:val="Enter the last date these funds can be used. Date must be within SOW period of performance and available for use in DOH chart of accounts."/>
                  <w:textInput>
                    <w:type w:val="date"/>
                    <w:maxLength w:val="8"/>
                    <w:format w:val="MM/dd/yy"/>
                  </w:textInput>
                </w:ffData>
              </w:fldChar>
            </w:r>
            <w:r w:rsidR="0053043A">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sidR="0053043A">
              <w:rPr>
                <w:rFonts w:asciiTheme="minorHAnsi" w:hAnsiTheme="minorHAnsi" w:cstheme="minorHAnsi"/>
                <w:noProof/>
                <w:color w:val="auto"/>
              </w:rPr>
              <w:t> </w:t>
            </w:r>
            <w:r w:rsidR="0053043A">
              <w:rPr>
                <w:rFonts w:asciiTheme="minorHAnsi" w:hAnsiTheme="minorHAnsi" w:cstheme="minorHAnsi"/>
                <w:noProof/>
                <w:color w:val="auto"/>
              </w:rPr>
              <w:t> </w:t>
            </w:r>
            <w:r w:rsidR="0053043A">
              <w:rPr>
                <w:rFonts w:asciiTheme="minorHAnsi" w:hAnsiTheme="minorHAnsi" w:cstheme="minorHAnsi"/>
                <w:noProof/>
                <w:color w:val="auto"/>
              </w:rPr>
              <w:t> </w:t>
            </w:r>
            <w:r w:rsidR="0053043A">
              <w:rPr>
                <w:rFonts w:asciiTheme="minorHAnsi" w:hAnsiTheme="minorHAnsi" w:cstheme="minorHAnsi"/>
                <w:noProof/>
                <w:color w:val="auto"/>
              </w:rPr>
              <w:t> </w:t>
            </w:r>
            <w:r w:rsidR="0053043A">
              <w:rPr>
                <w:rFonts w:asciiTheme="minorHAnsi" w:hAnsiTheme="minorHAnsi" w:cstheme="minorHAnsi"/>
                <w:noProof/>
                <w:color w:val="auto"/>
              </w:rPr>
              <w:t> </w:t>
            </w:r>
            <w:r>
              <w:rPr>
                <w:rFonts w:asciiTheme="minorHAnsi" w:hAnsiTheme="minorHAnsi" w:cstheme="minorHAnsi"/>
                <w:color w:val="auto"/>
              </w:rPr>
              <w:fldChar w:fldCharType="end"/>
            </w:r>
          </w:p>
        </w:tc>
        <w:tc>
          <w:tcPr>
            <w:tcW w:w="1384" w:type="dxa"/>
            <w:shd w:val="clear" w:color="auto" w:fill="auto"/>
          </w:tcPr>
          <w:p w:rsidR="0053043A" w:rsidRPr="00050B4F" w:rsidRDefault="009E5BA6" w:rsidP="006677FA">
            <w:pPr>
              <w:jc w:val="right"/>
              <w:rPr>
                <w:color w:val="auto"/>
              </w:rPr>
            </w:pPr>
            <w:r>
              <w:rPr>
                <w:color w:val="auto"/>
              </w:rPr>
              <w:fldChar w:fldCharType="begin">
                <w:ffData>
                  <w:name w:val=""/>
                  <w:enabled/>
                  <w:calcOnExit/>
                  <w:helpText w:type="text" w:val="If Original SOW, current consideration is zero. If Revision, current consideration is total consideration from last revision or original. If adding new funding source, current consideration is zero."/>
                  <w:statusText w:type="text" w:val="If Original SOW current consideration is zero. If Revision current consideration is total consideration from last revision or original."/>
                  <w:textInput>
                    <w:type w:val="number"/>
                    <w:default w:val="0"/>
                    <w:maxLength w:val="10"/>
                    <w:format w:val="#,##0"/>
                  </w:textInput>
                </w:ffData>
              </w:fldChar>
            </w:r>
            <w:r w:rsidR="00FC4CAB">
              <w:rPr>
                <w:color w:val="auto"/>
              </w:rPr>
              <w:instrText xml:space="preserve"> FORMTEXT </w:instrText>
            </w:r>
            <w:r>
              <w:rPr>
                <w:color w:val="auto"/>
              </w:rPr>
            </w:r>
            <w:r>
              <w:rPr>
                <w:color w:val="auto"/>
              </w:rPr>
              <w:fldChar w:fldCharType="separate"/>
            </w:r>
            <w:r w:rsidR="00FC4CAB">
              <w:rPr>
                <w:noProof/>
                <w:color w:val="auto"/>
              </w:rPr>
              <w:t>0</w:t>
            </w:r>
            <w:r>
              <w:rPr>
                <w:color w:val="auto"/>
              </w:rPr>
              <w:fldChar w:fldCharType="end"/>
            </w:r>
          </w:p>
        </w:tc>
        <w:tc>
          <w:tcPr>
            <w:tcW w:w="1348" w:type="dxa"/>
            <w:shd w:val="clear" w:color="auto" w:fill="auto"/>
          </w:tcPr>
          <w:p w:rsidR="0053043A" w:rsidRPr="00050B4F" w:rsidRDefault="009E5BA6" w:rsidP="006677FA">
            <w:pPr>
              <w:jc w:val="right"/>
              <w:rPr>
                <w:color w:val="auto"/>
              </w:rPr>
            </w:pPr>
            <w:r>
              <w:rPr>
                <w:color w:val="auto"/>
              </w:rPr>
              <w:fldChar w:fldCharType="begin">
                <w:ffData>
                  <w:name w:val="emma3"/>
                  <w:enabled/>
                  <w:calcOnExit/>
                  <w:helpText w:type="text" w:val="If adding funds, enter amount to be added. If subtracting funds, enter amount to be subtracted preceded by a minus (–) sign."/>
                  <w:statusText w:type="text" w:val="If adding funds, enter amount to be added. If subtracting funds, enter amount to be subtracted preceded by a minus (–) sign."/>
                  <w:textInput>
                    <w:type w:val="number"/>
                    <w:default w:val="0"/>
                    <w:maxLength w:val="10"/>
                    <w:format w:val="#,##0"/>
                  </w:textInput>
                </w:ffData>
              </w:fldChar>
            </w:r>
            <w:bookmarkStart w:id="15" w:name="emma3"/>
            <w:r w:rsidR="00FC4CAB">
              <w:rPr>
                <w:color w:val="auto"/>
              </w:rPr>
              <w:instrText xml:space="preserve"> FORMTEXT </w:instrText>
            </w:r>
            <w:r>
              <w:rPr>
                <w:color w:val="auto"/>
              </w:rPr>
            </w:r>
            <w:r>
              <w:rPr>
                <w:color w:val="auto"/>
              </w:rPr>
              <w:fldChar w:fldCharType="separate"/>
            </w:r>
            <w:r w:rsidR="00FC4CAB">
              <w:rPr>
                <w:noProof/>
                <w:color w:val="auto"/>
              </w:rPr>
              <w:t>0</w:t>
            </w:r>
            <w:r>
              <w:rPr>
                <w:color w:val="auto"/>
              </w:rPr>
              <w:fldChar w:fldCharType="end"/>
            </w:r>
            <w:bookmarkEnd w:id="15"/>
          </w:p>
        </w:tc>
        <w:tc>
          <w:tcPr>
            <w:tcW w:w="1347" w:type="dxa"/>
            <w:shd w:val="clear" w:color="auto" w:fill="auto"/>
          </w:tcPr>
          <w:p w:rsidR="0053043A" w:rsidRDefault="009E5BA6" w:rsidP="006677FA">
            <w:pPr>
              <w:jc w:val="right"/>
            </w:pPr>
            <w:r>
              <w:rPr>
                <w:color w:val="auto"/>
              </w:rPr>
              <w:fldChar w:fldCharType="begin">
                <w:ffData>
                  <w:name w:val=""/>
                  <w:enabled w:val="0"/>
                  <w:calcOnExit w:val="0"/>
                  <w:helpText w:type="text" w:val="Total Consideration is the total of the Current Consideration plus or minus the amount added or subtracted in Change column."/>
                  <w:statusText w:type="text" w:val="Total Consideration is the total of the Current Consideration plus or minus the amount added or subtracted in Change column."/>
                  <w:textInput>
                    <w:type w:val="calculated"/>
                    <w:default w:val="=sum(left)"/>
                    <w:maxLength w:val="10"/>
                    <w:format w:val="#,##0"/>
                  </w:textInput>
                </w:ffData>
              </w:fldChar>
            </w:r>
            <w:r w:rsidR="00FC4CAB">
              <w:rPr>
                <w:color w:val="auto"/>
              </w:rPr>
              <w:instrText xml:space="preserve"> FORMTEXT </w:instrText>
            </w:r>
            <w:r>
              <w:rPr>
                <w:color w:val="auto"/>
              </w:rPr>
              <w:fldChar w:fldCharType="begin"/>
            </w:r>
            <w:r w:rsidR="00FC4CAB">
              <w:rPr>
                <w:color w:val="auto"/>
              </w:rPr>
              <w:instrText xml:space="preserve"> =sum(left) </w:instrText>
            </w:r>
            <w:r>
              <w:rPr>
                <w:color w:val="auto"/>
              </w:rPr>
              <w:fldChar w:fldCharType="separate"/>
            </w:r>
            <w:r w:rsidR="00BE14D6">
              <w:rPr>
                <w:noProof/>
                <w:color w:val="auto"/>
              </w:rPr>
              <w:instrText>0</w:instrText>
            </w:r>
            <w:r>
              <w:rPr>
                <w:color w:val="auto"/>
              </w:rPr>
              <w:fldChar w:fldCharType="end"/>
            </w:r>
            <w:r>
              <w:rPr>
                <w:color w:val="auto"/>
              </w:rPr>
            </w:r>
            <w:r>
              <w:rPr>
                <w:color w:val="auto"/>
              </w:rPr>
              <w:fldChar w:fldCharType="separate"/>
            </w:r>
            <w:r w:rsidR="00BE14D6">
              <w:rPr>
                <w:noProof/>
                <w:color w:val="auto"/>
              </w:rPr>
              <w:t>0</w:t>
            </w:r>
            <w:r>
              <w:rPr>
                <w:color w:val="auto"/>
              </w:rPr>
              <w:fldChar w:fldCharType="end"/>
            </w:r>
          </w:p>
        </w:tc>
      </w:tr>
      <w:tr w:rsidR="00B45046" w:rsidRPr="00050B4F" w:rsidTr="00AB4945">
        <w:tc>
          <w:tcPr>
            <w:tcW w:w="5328" w:type="dxa"/>
            <w:shd w:val="clear" w:color="auto" w:fill="auto"/>
          </w:tcPr>
          <w:p w:rsidR="00B45046" w:rsidRDefault="00AB4945" w:rsidP="005F452F">
            <w:r>
              <w:rPr>
                <w:color w:val="auto"/>
              </w:rPr>
              <w:fldChar w:fldCharType="begin">
                <w:ffData>
                  <w:name w:val=""/>
                  <w:enabled/>
                  <w:calcOnExit/>
                  <w:helpText w:type="text" w:val="Enter the DOH chart of accounts title that is assigned to the master index code. This must exactly match the title in COA"/>
                  <w:statusText w:type="text" w:val="Enter the DOH chart of accounts title that is assigned to the master index code. This must exactly match the title in COA"/>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c>
          <w:tcPr>
            <w:tcW w:w="990" w:type="dxa"/>
            <w:shd w:val="clear" w:color="auto" w:fill="auto"/>
          </w:tcPr>
          <w:p w:rsidR="00B45046" w:rsidRDefault="009E5BA6" w:rsidP="005F452F">
            <w:r>
              <w:rPr>
                <w:color w:val="auto"/>
              </w:rPr>
              <w:fldChar w:fldCharType="begin">
                <w:ffData>
                  <w:name w:val="emma4"/>
                  <w:enabled/>
                  <w:calcOnExit w:val="0"/>
                  <w:helpText w:type="text" w:val="Enter Catalog of Federal Domestic Assistance (CFDA) number if funding is federal. Enter N/A if not applicable.  &#10;&#10;The CFDA is a number assigned to programs by the federal government.  Use the following web address to look up: https://www.cfda.gov/index"/>
                  <w:statusText w:type="text" w:val="Enter Catalog of Federal Domestic Assistance (CFDA) number if funding is federal. Enter N/A if not applicable."/>
                  <w:textInput>
                    <w:maxLength w:val="6"/>
                    <w:format w:val="UPPERCASE"/>
                  </w:textInput>
                </w:ffData>
              </w:fldChar>
            </w:r>
            <w:r w:rsidR="00B45046">
              <w:rPr>
                <w:color w:val="auto"/>
              </w:rPr>
              <w:instrText xml:space="preserve"> FORMTEXT </w:instrText>
            </w:r>
            <w:r>
              <w:rPr>
                <w:color w:val="auto"/>
              </w:rPr>
            </w:r>
            <w:r>
              <w:rPr>
                <w:color w:val="auto"/>
              </w:rPr>
              <w:fldChar w:fldCharType="separate"/>
            </w:r>
            <w:r w:rsidR="00B45046">
              <w:rPr>
                <w:noProof/>
                <w:color w:val="auto"/>
              </w:rPr>
              <w:t> </w:t>
            </w:r>
            <w:r w:rsidR="00B45046">
              <w:rPr>
                <w:noProof/>
                <w:color w:val="auto"/>
              </w:rPr>
              <w:t> </w:t>
            </w:r>
            <w:r w:rsidR="00B45046">
              <w:rPr>
                <w:noProof/>
                <w:color w:val="auto"/>
              </w:rPr>
              <w:t> </w:t>
            </w:r>
            <w:r w:rsidR="00B45046">
              <w:rPr>
                <w:noProof/>
                <w:color w:val="auto"/>
              </w:rPr>
              <w:t> </w:t>
            </w:r>
            <w:r w:rsidR="00B45046">
              <w:rPr>
                <w:noProof/>
                <w:color w:val="auto"/>
              </w:rPr>
              <w:t> </w:t>
            </w:r>
            <w:r>
              <w:rPr>
                <w:color w:val="auto"/>
              </w:rPr>
              <w:fldChar w:fldCharType="end"/>
            </w:r>
          </w:p>
        </w:tc>
        <w:tc>
          <w:tcPr>
            <w:tcW w:w="990" w:type="dxa"/>
            <w:shd w:val="clear" w:color="auto" w:fill="auto"/>
          </w:tcPr>
          <w:p w:rsidR="00B45046" w:rsidRDefault="00BE14D6" w:rsidP="005F452F">
            <w:r>
              <w:rPr>
                <w:color w:val="auto"/>
              </w:rPr>
              <w:fldChar w:fldCharType="begin">
                <w:ffData>
                  <w:name w:val=""/>
                  <w:enabled/>
                  <w:calcOnExit w:val="0"/>
                  <w:helpText w:type="text" w:val="The BARS revenue code is a 7-digit number derived from the CFDA # for federal funds and usually begins with 333.xx.xx or 334.xx.xx for state funds.&#10;&#10;If not sure, contact DOH FS Grants Management Unit for assistance in obtaining this number."/>
                  <w:statusText w:type="text" w:val="BARS revenue code is a 7-digit number derived from CFDA # for federal funds &amp; usually begins with 333.xx.xx or 334.xx.xx for state funds."/>
                  <w:textInput>
                    <w:maxLength w:val="9"/>
                    <w:format w:val="000.00.0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c>
          <w:tcPr>
            <w:tcW w:w="990" w:type="dxa"/>
            <w:shd w:val="clear" w:color="auto" w:fill="auto"/>
          </w:tcPr>
          <w:p w:rsidR="00B45046" w:rsidRDefault="009E5BA6" w:rsidP="005F452F">
            <w:r>
              <w:rPr>
                <w:color w:val="auto"/>
              </w:rPr>
              <w:fldChar w:fldCharType="begin">
                <w:ffData>
                  <w:name w:val="emma4"/>
                  <w:enabled/>
                  <w:calcOnExit w:val="0"/>
                  <w:helpText w:type="text" w:val="Enter 8-digit master index code found in the DOH chart of accounts. The master index code must be available for use within LHJ funding period dates and SOW period of performance."/>
                  <w:statusText w:type="text" w:val="Enter 8-digit master index code found in the DOH chart of accounts. Code must be available for use within LHJ funding period dates."/>
                  <w:textInput>
                    <w:maxLength w:val="8"/>
                  </w:textInput>
                </w:ffData>
              </w:fldChar>
            </w:r>
            <w:r w:rsidR="00B45046">
              <w:rPr>
                <w:color w:val="auto"/>
              </w:rPr>
              <w:instrText xml:space="preserve"> FORMTEXT </w:instrText>
            </w:r>
            <w:r>
              <w:rPr>
                <w:color w:val="auto"/>
              </w:rPr>
            </w:r>
            <w:r>
              <w:rPr>
                <w:color w:val="auto"/>
              </w:rPr>
              <w:fldChar w:fldCharType="separate"/>
            </w:r>
            <w:r w:rsidR="00B45046">
              <w:rPr>
                <w:noProof/>
                <w:color w:val="auto"/>
              </w:rPr>
              <w:t> </w:t>
            </w:r>
            <w:r w:rsidR="00B45046">
              <w:rPr>
                <w:noProof/>
                <w:color w:val="auto"/>
              </w:rPr>
              <w:t> </w:t>
            </w:r>
            <w:r w:rsidR="00B45046">
              <w:rPr>
                <w:noProof/>
                <w:color w:val="auto"/>
              </w:rPr>
              <w:t> </w:t>
            </w:r>
            <w:r w:rsidR="00B45046">
              <w:rPr>
                <w:noProof/>
                <w:color w:val="auto"/>
              </w:rPr>
              <w:t> </w:t>
            </w:r>
            <w:r w:rsidR="00B45046">
              <w:rPr>
                <w:noProof/>
                <w:color w:val="auto"/>
              </w:rPr>
              <w:t> </w:t>
            </w:r>
            <w:r>
              <w:rPr>
                <w:color w:val="auto"/>
              </w:rPr>
              <w:fldChar w:fldCharType="end"/>
            </w:r>
          </w:p>
        </w:tc>
        <w:tc>
          <w:tcPr>
            <w:tcW w:w="1080" w:type="dxa"/>
            <w:shd w:val="clear" w:color="auto" w:fill="auto"/>
          </w:tcPr>
          <w:p w:rsidR="00B45046" w:rsidRDefault="009E5BA6" w:rsidP="005F452F">
            <w:pPr>
              <w:jc w:val="right"/>
            </w:pPr>
            <w:r>
              <w:rPr>
                <w:rFonts w:asciiTheme="minorHAnsi" w:hAnsiTheme="minorHAnsi" w:cstheme="minorHAnsi"/>
                <w:color w:val="auto"/>
              </w:rPr>
              <w:fldChar w:fldCharType="begin">
                <w:ffData>
                  <w:name w:val=""/>
                  <w:enabled/>
                  <w:calcOnExit w:val="0"/>
                  <w:helpText w:type="text" w:val="Enter the first date these funds can be used by LHJ.  Date must be within SOW period of performance and available for use in DOH chart of accounts."/>
                  <w:statusText w:type="text" w:val="Enter first date these funds can be used. Date must be within SOW period of performance and available for use in DOH chart of accounts."/>
                  <w:textInput>
                    <w:type w:val="date"/>
                    <w:maxLength w:val="8"/>
                    <w:format w:val="MM/dd/yy"/>
                  </w:textInput>
                </w:ffData>
              </w:fldChar>
            </w:r>
            <w:r w:rsidR="00B45046">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Pr>
                <w:rFonts w:asciiTheme="minorHAnsi" w:hAnsiTheme="minorHAnsi" w:cstheme="minorHAnsi"/>
                <w:color w:val="auto"/>
              </w:rPr>
              <w:fldChar w:fldCharType="end"/>
            </w:r>
          </w:p>
        </w:tc>
        <w:tc>
          <w:tcPr>
            <w:tcW w:w="1051" w:type="dxa"/>
          </w:tcPr>
          <w:p w:rsidR="00B45046" w:rsidRDefault="009E5BA6" w:rsidP="005F452F">
            <w:r>
              <w:rPr>
                <w:rFonts w:asciiTheme="minorHAnsi" w:hAnsiTheme="minorHAnsi" w:cstheme="minorHAnsi"/>
                <w:color w:val="auto"/>
              </w:rPr>
              <w:fldChar w:fldCharType="begin">
                <w:ffData>
                  <w:name w:val=""/>
                  <w:enabled/>
                  <w:calcOnExit w:val="0"/>
                  <w:helpText w:type="text" w:val="Enter the last date these funds can be used by LHJ. Date must be within SOW period of performance and available for use in DOH chart of accounts."/>
                  <w:statusText w:type="text" w:val="Enter the last date these funds can be used. Date must be within SOW period of performance and available for use in DOH chart of accounts."/>
                  <w:textInput>
                    <w:type w:val="date"/>
                    <w:maxLength w:val="8"/>
                    <w:format w:val="MM/dd/yy"/>
                  </w:textInput>
                </w:ffData>
              </w:fldChar>
            </w:r>
            <w:r w:rsidR="00B45046">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Pr>
                <w:rFonts w:asciiTheme="minorHAnsi" w:hAnsiTheme="minorHAnsi" w:cstheme="minorHAnsi"/>
                <w:color w:val="auto"/>
              </w:rPr>
              <w:fldChar w:fldCharType="end"/>
            </w:r>
          </w:p>
        </w:tc>
        <w:tc>
          <w:tcPr>
            <w:tcW w:w="1384" w:type="dxa"/>
            <w:shd w:val="clear" w:color="auto" w:fill="auto"/>
          </w:tcPr>
          <w:p w:rsidR="00B45046" w:rsidRPr="00050B4F" w:rsidRDefault="009E5BA6" w:rsidP="005F452F">
            <w:pPr>
              <w:jc w:val="right"/>
              <w:rPr>
                <w:color w:val="auto"/>
              </w:rPr>
            </w:pPr>
            <w:r>
              <w:rPr>
                <w:color w:val="auto"/>
              </w:rPr>
              <w:fldChar w:fldCharType="begin">
                <w:ffData>
                  <w:name w:val=""/>
                  <w:enabled/>
                  <w:calcOnExit/>
                  <w:helpText w:type="text" w:val="If Original SOW, current consideration is zero. If Revision, current consideration is total consideration from last revision or original. If adding new funding source, current consideration is zero."/>
                  <w:statusText w:type="text" w:val="If Original SOW current consideration is zero. If Revision current consideration is total consideration from last revision or original."/>
                  <w:textInput>
                    <w:type w:val="number"/>
                    <w:default w:val="0"/>
                    <w:maxLength w:val="10"/>
                    <w:format w:val="#,##0"/>
                  </w:textInput>
                </w:ffData>
              </w:fldChar>
            </w:r>
            <w:r w:rsidR="00FC4CAB">
              <w:rPr>
                <w:color w:val="auto"/>
              </w:rPr>
              <w:instrText xml:space="preserve"> FORMTEXT </w:instrText>
            </w:r>
            <w:r>
              <w:rPr>
                <w:color w:val="auto"/>
              </w:rPr>
            </w:r>
            <w:r>
              <w:rPr>
                <w:color w:val="auto"/>
              </w:rPr>
              <w:fldChar w:fldCharType="separate"/>
            </w:r>
            <w:r w:rsidR="00FC4CAB">
              <w:rPr>
                <w:noProof/>
                <w:color w:val="auto"/>
              </w:rPr>
              <w:t>0</w:t>
            </w:r>
            <w:r>
              <w:rPr>
                <w:color w:val="auto"/>
              </w:rPr>
              <w:fldChar w:fldCharType="end"/>
            </w:r>
          </w:p>
        </w:tc>
        <w:tc>
          <w:tcPr>
            <w:tcW w:w="1348" w:type="dxa"/>
            <w:shd w:val="clear" w:color="auto" w:fill="auto"/>
          </w:tcPr>
          <w:p w:rsidR="00B45046" w:rsidRPr="00050B4F" w:rsidRDefault="009E5BA6" w:rsidP="005F452F">
            <w:pPr>
              <w:jc w:val="right"/>
              <w:rPr>
                <w:color w:val="auto"/>
              </w:rPr>
            </w:pPr>
            <w:r>
              <w:rPr>
                <w:color w:val="auto"/>
              </w:rPr>
              <w:fldChar w:fldCharType="begin">
                <w:ffData>
                  <w:name w:val="emma4"/>
                  <w:enabled/>
                  <w:calcOnExit/>
                  <w:helpText w:type="text" w:val="If adding funds, enter amount to be added. If subtracting funds, enter amount to be subtracted preceded by a minus (–) sign."/>
                  <w:statusText w:type="text" w:val="If adding funds, enter amount to be added. If subtracting funds, enter amount to be subtracted preceded by a minus (–) sign."/>
                  <w:textInput>
                    <w:type w:val="number"/>
                    <w:default w:val="0"/>
                    <w:maxLength w:val="10"/>
                    <w:format w:val="#,##0"/>
                  </w:textInput>
                </w:ffData>
              </w:fldChar>
            </w:r>
            <w:bookmarkStart w:id="16" w:name="emma4"/>
            <w:r w:rsidR="00FC4CAB">
              <w:rPr>
                <w:color w:val="auto"/>
              </w:rPr>
              <w:instrText xml:space="preserve"> FORMTEXT </w:instrText>
            </w:r>
            <w:r>
              <w:rPr>
                <w:color w:val="auto"/>
              </w:rPr>
            </w:r>
            <w:r>
              <w:rPr>
                <w:color w:val="auto"/>
              </w:rPr>
              <w:fldChar w:fldCharType="separate"/>
            </w:r>
            <w:r w:rsidR="00FC4CAB">
              <w:rPr>
                <w:noProof/>
                <w:color w:val="auto"/>
              </w:rPr>
              <w:t>0</w:t>
            </w:r>
            <w:r>
              <w:rPr>
                <w:color w:val="auto"/>
              </w:rPr>
              <w:fldChar w:fldCharType="end"/>
            </w:r>
            <w:bookmarkEnd w:id="16"/>
          </w:p>
        </w:tc>
        <w:tc>
          <w:tcPr>
            <w:tcW w:w="1347" w:type="dxa"/>
            <w:shd w:val="clear" w:color="auto" w:fill="auto"/>
          </w:tcPr>
          <w:p w:rsidR="00B45046" w:rsidRDefault="009E5BA6" w:rsidP="005F452F">
            <w:pPr>
              <w:jc w:val="right"/>
            </w:pPr>
            <w:r>
              <w:rPr>
                <w:color w:val="auto"/>
              </w:rPr>
              <w:fldChar w:fldCharType="begin">
                <w:ffData>
                  <w:name w:val=""/>
                  <w:enabled w:val="0"/>
                  <w:calcOnExit w:val="0"/>
                  <w:helpText w:type="text" w:val="Total Consideration is the total of the Current Consideration plus or minus the amount added or subtracted in Change column."/>
                  <w:statusText w:type="text" w:val="Total Consideration is the total of the Current Consideration plus or minus the amount added or subtracted in Change column."/>
                  <w:textInput>
                    <w:type w:val="calculated"/>
                    <w:default w:val="=sum(left)"/>
                    <w:maxLength w:val="10"/>
                    <w:format w:val="#,##0"/>
                  </w:textInput>
                </w:ffData>
              </w:fldChar>
            </w:r>
            <w:r w:rsidR="00FC4CAB">
              <w:rPr>
                <w:color w:val="auto"/>
              </w:rPr>
              <w:instrText xml:space="preserve"> FORMTEXT </w:instrText>
            </w:r>
            <w:r>
              <w:rPr>
                <w:color w:val="auto"/>
              </w:rPr>
              <w:fldChar w:fldCharType="begin"/>
            </w:r>
            <w:r w:rsidR="00FC4CAB">
              <w:rPr>
                <w:color w:val="auto"/>
              </w:rPr>
              <w:instrText xml:space="preserve"> =sum(left) </w:instrText>
            </w:r>
            <w:r>
              <w:rPr>
                <w:color w:val="auto"/>
              </w:rPr>
              <w:fldChar w:fldCharType="separate"/>
            </w:r>
            <w:r w:rsidR="00BE14D6">
              <w:rPr>
                <w:noProof/>
                <w:color w:val="auto"/>
              </w:rPr>
              <w:instrText>0</w:instrText>
            </w:r>
            <w:r>
              <w:rPr>
                <w:color w:val="auto"/>
              </w:rPr>
              <w:fldChar w:fldCharType="end"/>
            </w:r>
            <w:r>
              <w:rPr>
                <w:color w:val="auto"/>
              </w:rPr>
            </w:r>
            <w:r>
              <w:rPr>
                <w:color w:val="auto"/>
              </w:rPr>
              <w:fldChar w:fldCharType="separate"/>
            </w:r>
            <w:r w:rsidR="00BE14D6">
              <w:rPr>
                <w:noProof/>
                <w:color w:val="auto"/>
              </w:rPr>
              <w:t>0</w:t>
            </w:r>
            <w:r>
              <w:rPr>
                <w:color w:val="auto"/>
              </w:rPr>
              <w:fldChar w:fldCharType="end"/>
            </w:r>
          </w:p>
        </w:tc>
      </w:tr>
      <w:tr w:rsidR="00B45046" w:rsidRPr="00050B4F" w:rsidTr="00AB4945">
        <w:tc>
          <w:tcPr>
            <w:tcW w:w="5328" w:type="dxa"/>
            <w:shd w:val="clear" w:color="auto" w:fill="auto"/>
          </w:tcPr>
          <w:p w:rsidR="00B45046" w:rsidRDefault="00AB4945" w:rsidP="005F452F">
            <w:r>
              <w:rPr>
                <w:color w:val="auto"/>
              </w:rPr>
              <w:fldChar w:fldCharType="begin">
                <w:ffData>
                  <w:name w:val=""/>
                  <w:enabled/>
                  <w:calcOnExit/>
                  <w:helpText w:type="text" w:val="Enter the DOH chart of accounts title that is assigned to the master index code. This must exactly match the title in COA"/>
                  <w:statusText w:type="text" w:val="Enter the DOH chart of accounts title that is assigned to the master index code. This must exactly match the title in COA"/>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c>
          <w:tcPr>
            <w:tcW w:w="990" w:type="dxa"/>
            <w:shd w:val="clear" w:color="auto" w:fill="auto"/>
          </w:tcPr>
          <w:p w:rsidR="00B45046" w:rsidRDefault="009E5BA6" w:rsidP="005F452F">
            <w:r>
              <w:rPr>
                <w:color w:val="auto"/>
              </w:rPr>
              <w:fldChar w:fldCharType="begin">
                <w:ffData>
                  <w:name w:val="emma5"/>
                  <w:enabled/>
                  <w:calcOnExit w:val="0"/>
                  <w:helpText w:type="text" w:val="Enter Catalog of Federal Domestic Assistance (CFDA) number if funding is federal. Enter N/A if not applicable.  &#10;&#10;The CFDA is a number assigned to programs by the federal government.  Use the following web address to look up: https://www.cfda.gov/index"/>
                  <w:statusText w:type="text" w:val="Enter Catalog of Federal Domestic Assistance (CFDA) number if funding is federal. Enter N/A if not applicable."/>
                  <w:textInput>
                    <w:maxLength w:val="6"/>
                    <w:format w:val="UPPERCASE"/>
                  </w:textInput>
                </w:ffData>
              </w:fldChar>
            </w:r>
            <w:r w:rsidR="00B45046">
              <w:rPr>
                <w:color w:val="auto"/>
              </w:rPr>
              <w:instrText xml:space="preserve"> FORMTEXT </w:instrText>
            </w:r>
            <w:r>
              <w:rPr>
                <w:color w:val="auto"/>
              </w:rPr>
            </w:r>
            <w:r>
              <w:rPr>
                <w:color w:val="auto"/>
              </w:rPr>
              <w:fldChar w:fldCharType="separate"/>
            </w:r>
            <w:r w:rsidR="00B45046">
              <w:rPr>
                <w:noProof/>
                <w:color w:val="auto"/>
              </w:rPr>
              <w:t> </w:t>
            </w:r>
            <w:r w:rsidR="00B45046">
              <w:rPr>
                <w:noProof/>
                <w:color w:val="auto"/>
              </w:rPr>
              <w:t> </w:t>
            </w:r>
            <w:r w:rsidR="00B45046">
              <w:rPr>
                <w:noProof/>
                <w:color w:val="auto"/>
              </w:rPr>
              <w:t> </w:t>
            </w:r>
            <w:r w:rsidR="00B45046">
              <w:rPr>
                <w:noProof/>
                <w:color w:val="auto"/>
              </w:rPr>
              <w:t> </w:t>
            </w:r>
            <w:r w:rsidR="00B45046">
              <w:rPr>
                <w:noProof/>
                <w:color w:val="auto"/>
              </w:rPr>
              <w:t> </w:t>
            </w:r>
            <w:r>
              <w:rPr>
                <w:color w:val="auto"/>
              </w:rPr>
              <w:fldChar w:fldCharType="end"/>
            </w:r>
          </w:p>
        </w:tc>
        <w:tc>
          <w:tcPr>
            <w:tcW w:w="990" w:type="dxa"/>
            <w:shd w:val="clear" w:color="auto" w:fill="auto"/>
          </w:tcPr>
          <w:p w:rsidR="00B45046" w:rsidRDefault="00BE14D6" w:rsidP="005F452F">
            <w:r>
              <w:rPr>
                <w:color w:val="auto"/>
              </w:rPr>
              <w:fldChar w:fldCharType="begin">
                <w:ffData>
                  <w:name w:val=""/>
                  <w:enabled/>
                  <w:calcOnExit w:val="0"/>
                  <w:helpText w:type="text" w:val="The BARS revenue code is a 7-digit number derived from the CFDA # for federal funds and usually begins with 333.xx.xx or 334.xx.xx for state funds.&#10;&#10;If not sure, contact DOH FS Grants Management Unit for assistance in obtaining this number."/>
                  <w:statusText w:type="text" w:val="BARS revenue code is a 7-digit number derived from CFDA # for federal funds &amp; usually begins with 333.xx.xx or 334.xx.xx for state funds."/>
                  <w:textInput>
                    <w:maxLength w:val="9"/>
                    <w:format w:val="000.00.0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c>
          <w:tcPr>
            <w:tcW w:w="990" w:type="dxa"/>
            <w:shd w:val="clear" w:color="auto" w:fill="auto"/>
          </w:tcPr>
          <w:p w:rsidR="00B45046" w:rsidRDefault="009E5BA6" w:rsidP="005F452F">
            <w:r>
              <w:rPr>
                <w:color w:val="auto"/>
              </w:rPr>
              <w:fldChar w:fldCharType="begin">
                <w:ffData>
                  <w:name w:val="emma5"/>
                  <w:enabled/>
                  <w:calcOnExit w:val="0"/>
                  <w:helpText w:type="text" w:val="Enter 8-digit master index code found in the DOH chart of accounts. The master index code must be available for use within LHJ funding period dates and SOW period of performance."/>
                  <w:statusText w:type="text" w:val="Enter 8-digit master index code found in the DOH chart of accounts. Code must be available for use within LHJ funding period dates."/>
                  <w:textInput>
                    <w:maxLength w:val="8"/>
                  </w:textInput>
                </w:ffData>
              </w:fldChar>
            </w:r>
            <w:r w:rsidR="00B45046">
              <w:rPr>
                <w:color w:val="auto"/>
              </w:rPr>
              <w:instrText xml:space="preserve"> FORMTEXT </w:instrText>
            </w:r>
            <w:r>
              <w:rPr>
                <w:color w:val="auto"/>
              </w:rPr>
            </w:r>
            <w:r>
              <w:rPr>
                <w:color w:val="auto"/>
              </w:rPr>
              <w:fldChar w:fldCharType="separate"/>
            </w:r>
            <w:r w:rsidR="00B45046">
              <w:rPr>
                <w:noProof/>
                <w:color w:val="auto"/>
              </w:rPr>
              <w:t> </w:t>
            </w:r>
            <w:r w:rsidR="00B45046">
              <w:rPr>
                <w:noProof/>
                <w:color w:val="auto"/>
              </w:rPr>
              <w:t> </w:t>
            </w:r>
            <w:r w:rsidR="00B45046">
              <w:rPr>
                <w:noProof/>
                <w:color w:val="auto"/>
              </w:rPr>
              <w:t> </w:t>
            </w:r>
            <w:r w:rsidR="00B45046">
              <w:rPr>
                <w:noProof/>
                <w:color w:val="auto"/>
              </w:rPr>
              <w:t> </w:t>
            </w:r>
            <w:r w:rsidR="00B45046">
              <w:rPr>
                <w:noProof/>
                <w:color w:val="auto"/>
              </w:rPr>
              <w:t> </w:t>
            </w:r>
            <w:r>
              <w:rPr>
                <w:color w:val="auto"/>
              </w:rPr>
              <w:fldChar w:fldCharType="end"/>
            </w:r>
          </w:p>
        </w:tc>
        <w:tc>
          <w:tcPr>
            <w:tcW w:w="1080" w:type="dxa"/>
            <w:shd w:val="clear" w:color="auto" w:fill="auto"/>
          </w:tcPr>
          <w:p w:rsidR="00B45046" w:rsidRDefault="009E5BA6" w:rsidP="005F452F">
            <w:pPr>
              <w:jc w:val="right"/>
            </w:pPr>
            <w:r>
              <w:rPr>
                <w:rFonts w:asciiTheme="minorHAnsi" w:hAnsiTheme="minorHAnsi" w:cstheme="minorHAnsi"/>
                <w:color w:val="auto"/>
              </w:rPr>
              <w:fldChar w:fldCharType="begin">
                <w:ffData>
                  <w:name w:val=""/>
                  <w:enabled/>
                  <w:calcOnExit w:val="0"/>
                  <w:helpText w:type="text" w:val="Enter the first date these funds can be used by LHJ.  Date must be within SOW period of performance and available for use in DOH chart of accounts."/>
                  <w:statusText w:type="text" w:val="Enter first date these funds can be used. Date must be within SOW period of performance and available for use in DOH chart of accounts."/>
                  <w:textInput>
                    <w:type w:val="date"/>
                    <w:maxLength w:val="8"/>
                    <w:format w:val="MM/dd/yy"/>
                  </w:textInput>
                </w:ffData>
              </w:fldChar>
            </w:r>
            <w:r w:rsidR="00B45046">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Pr>
                <w:rFonts w:asciiTheme="minorHAnsi" w:hAnsiTheme="minorHAnsi" w:cstheme="minorHAnsi"/>
                <w:color w:val="auto"/>
              </w:rPr>
              <w:fldChar w:fldCharType="end"/>
            </w:r>
          </w:p>
        </w:tc>
        <w:tc>
          <w:tcPr>
            <w:tcW w:w="1051" w:type="dxa"/>
          </w:tcPr>
          <w:p w:rsidR="00B45046" w:rsidRDefault="009E5BA6" w:rsidP="005F452F">
            <w:r>
              <w:rPr>
                <w:rFonts w:asciiTheme="minorHAnsi" w:hAnsiTheme="minorHAnsi" w:cstheme="minorHAnsi"/>
                <w:color w:val="auto"/>
              </w:rPr>
              <w:fldChar w:fldCharType="begin">
                <w:ffData>
                  <w:name w:val=""/>
                  <w:enabled/>
                  <w:calcOnExit w:val="0"/>
                  <w:helpText w:type="text" w:val="Enter the last date these funds can be used by LHJ. Date must be within SOW period of performance and available for use in DOH chart of accounts."/>
                  <w:statusText w:type="text" w:val="Enter the last date these funds can be used. Date must be within SOW period of performance and available for use in DOH chart of accounts."/>
                  <w:textInput>
                    <w:type w:val="date"/>
                    <w:maxLength w:val="8"/>
                    <w:format w:val="MM/dd/yy"/>
                  </w:textInput>
                </w:ffData>
              </w:fldChar>
            </w:r>
            <w:r w:rsidR="00B45046">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Pr>
                <w:rFonts w:asciiTheme="minorHAnsi" w:hAnsiTheme="minorHAnsi" w:cstheme="minorHAnsi"/>
                <w:color w:val="auto"/>
              </w:rPr>
              <w:fldChar w:fldCharType="end"/>
            </w:r>
          </w:p>
        </w:tc>
        <w:tc>
          <w:tcPr>
            <w:tcW w:w="1384" w:type="dxa"/>
            <w:shd w:val="clear" w:color="auto" w:fill="auto"/>
          </w:tcPr>
          <w:p w:rsidR="00B45046" w:rsidRPr="00050B4F" w:rsidRDefault="009E5BA6" w:rsidP="005F452F">
            <w:pPr>
              <w:jc w:val="right"/>
              <w:rPr>
                <w:color w:val="auto"/>
              </w:rPr>
            </w:pPr>
            <w:r>
              <w:rPr>
                <w:color w:val="auto"/>
              </w:rPr>
              <w:fldChar w:fldCharType="begin">
                <w:ffData>
                  <w:name w:val=""/>
                  <w:enabled/>
                  <w:calcOnExit/>
                  <w:helpText w:type="text" w:val="If Original SOW, current consideration is zero. If Revision, current consideration is total consideration from last revision or original. If adding new funding source, current consideration is zero."/>
                  <w:statusText w:type="text" w:val="If Original SOW current consideration is zero. If Revision current consideration is total consideration from last revision or original."/>
                  <w:textInput>
                    <w:type w:val="number"/>
                    <w:default w:val="0"/>
                    <w:maxLength w:val="10"/>
                    <w:format w:val="#,##0"/>
                  </w:textInput>
                </w:ffData>
              </w:fldChar>
            </w:r>
            <w:r w:rsidR="00FC4CAB">
              <w:rPr>
                <w:color w:val="auto"/>
              </w:rPr>
              <w:instrText xml:space="preserve"> FORMTEXT </w:instrText>
            </w:r>
            <w:r>
              <w:rPr>
                <w:color w:val="auto"/>
              </w:rPr>
            </w:r>
            <w:r>
              <w:rPr>
                <w:color w:val="auto"/>
              </w:rPr>
              <w:fldChar w:fldCharType="separate"/>
            </w:r>
            <w:r w:rsidR="00FC4CAB">
              <w:rPr>
                <w:noProof/>
                <w:color w:val="auto"/>
              </w:rPr>
              <w:t>0</w:t>
            </w:r>
            <w:r>
              <w:rPr>
                <w:color w:val="auto"/>
              </w:rPr>
              <w:fldChar w:fldCharType="end"/>
            </w:r>
          </w:p>
        </w:tc>
        <w:tc>
          <w:tcPr>
            <w:tcW w:w="1348" w:type="dxa"/>
            <w:shd w:val="clear" w:color="auto" w:fill="auto"/>
          </w:tcPr>
          <w:p w:rsidR="00B45046" w:rsidRPr="00050B4F" w:rsidRDefault="009E5BA6" w:rsidP="005F452F">
            <w:pPr>
              <w:jc w:val="right"/>
              <w:rPr>
                <w:color w:val="auto"/>
              </w:rPr>
            </w:pPr>
            <w:r>
              <w:rPr>
                <w:color w:val="auto"/>
              </w:rPr>
              <w:fldChar w:fldCharType="begin">
                <w:ffData>
                  <w:name w:val="emma5"/>
                  <w:enabled/>
                  <w:calcOnExit/>
                  <w:helpText w:type="text" w:val="If adding funds, enter amount to be added. If subtracting funds, enter amount to be subtracted preceded by a minus (–) sign."/>
                  <w:statusText w:type="text" w:val="If adding funds, enter amount to be added. If subtracting funds, enter amount to be subtracted preceded by a minus (–) sign."/>
                  <w:textInput>
                    <w:type w:val="number"/>
                    <w:default w:val="0"/>
                    <w:maxLength w:val="10"/>
                    <w:format w:val="#,##0"/>
                  </w:textInput>
                </w:ffData>
              </w:fldChar>
            </w:r>
            <w:bookmarkStart w:id="17" w:name="emma5"/>
            <w:r w:rsidR="00FC4CAB">
              <w:rPr>
                <w:color w:val="auto"/>
              </w:rPr>
              <w:instrText xml:space="preserve"> FORMTEXT </w:instrText>
            </w:r>
            <w:r>
              <w:rPr>
                <w:color w:val="auto"/>
              </w:rPr>
            </w:r>
            <w:r>
              <w:rPr>
                <w:color w:val="auto"/>
              </w:rPr>
              <w:fldChar w:fldCharType="separate"/>
            </w:r>
            <w:r w:rsidR="00FC4CAB">
              <w:rPr>
                <w:noProof/>
                <w:color w:val="auto"/>
              </w:rPr>
              <w:t>0</w:t>
            </w:r>
            <w:r>
              <w:rPr>
                <w:color w:val="auto"/>
              </w:rPr>
              <w:fldChar w:fldCharType="end"/>
            </w:r>
            <w:bookmarkEnd w:id="17"/>
          </w:p>
        </w:tc>
        <w:tc>
          <w:tcPr>
            <w:tcW w:w="1347" w:type="dxa"/>
            <w:shd w:val="clear" w:color="auto" w:fill="auto"/>
          </w:tcPr>
          <w:p w:rsidR="00B45046" w:rsidRDefault="009E5BA6" w:rsidP="005F452F">
            <w:pPr>
              <w:jc w:val="right"/>
            </w:pPr>
            <w:r>
              <w:rPr>
                <w:color w:val="auto"/>
              </w:rPr>
              <w:fldChar w:fldCharType="begin">
                <w:ffData>
                  <w:name w:val=""/>
                  <w:enabled w:val="0"/>
                  <w:calcOnExit w:val="0"/>
                  <w:helpText w:type="text" w:val="Total Consideration is the total of the Current Consideration plus or minus the amount added or subtracted in Change column."/>
                  <w:statusText w:type="text" w:val="Total Consideration is the total of the Current Consideration plus or minus the amount added or subtracted in Change column."/>
                  <w:textInput>
                    <w:type w:val="calculated"/>
                    <w:default w:val="=sum(left)"/>
                    <w:maxLength w:val="10"/>
                    <w:format w:val="#,##0"/>
                  </w:textInput>
                </w:ffData>
              </w:fldChar>
            </w:r>
            <w:r w:rsidR="00FC4CAB">
              <w:rPr>
                <w:color w:val="auto"/>
              </w:rPr>
              <w:instrText xml:space="preserve"> FORMTEXT </w:instrText>
            </w:r>
            <w:r>
              <w:rPr>
                <w:color w:val="auto"/>
              </w:rPr>
              <w:fldChar w:fldCharType="begin"/>
            </w:r>
            <w:r w:rsidR="00FC4CAB">
              <w:rPr>
                <w:color w:val="auto"/>
              </w:rPr>
              <w:instrText xml:space="preserve"> =sum(left) </w:instrText>
            </w:r>
            <w:r>
              <w:rPr>
                <w:color w:val="auto"/>
              </w:rPr>
              <w:fldChar w:fldCharType="separate"/>
            </w:r>
            <w:r w:rsidR="00BE14D6">
              <w:rPr>
                <w:noProof/>
                <w:color w:val="auto"/>
              </w:rPr>
              <w:instrText>0</w:instrText>
            </w:r>
            <w:r>
              <w:rPr>
                <w:color w:val="auto"/>
              </w:rPr>
              <w:fldChar w:fldCharType="end"/>
            </w:r>
            <w:r>
              <w:rPr>
                <w:color w:val="auto"/>
              </w:rPr>
            </w:r>
            <w:r>
              <w:rPr>
                <w:color w:val="auto"/>
              </w:rPr>
              <w:fldChar w:fldCharType="separate"/>
            </w:r>
            <w:r w:rsidR="00BE14D6">
              <w:rPr>
                <w:noProof/>
                <w:color w:val="auto"/>
              </w:rPr>
              <w:t>0</w:t>
            </w:r>
            <w:r>
              <w:rPr>
                <w:color w:val="auto"/>
              </w:rPr>
              <w:fldChar w:fldCharType="end"/>
            </w:r>
          </w:p>
        </w:tc>
      </w:tr>
      <w:tr w:rsidR="00B45046" w:rsidRPr="00050B4F" w:rsidTr="00AB4945">
        <w:tc>
          <w:tcPr>
            <w:tcW w:w="5328" w:type="dxa"/>
            <w:shd w:val="clear" w:color="auto" w:fill="auto"/>
          </w:tcPr>
          <w:p w:rsidR="00B45046" w:rsidRDefault="00AB4945" w:rsidP="005F452F">
            <w:r>
              <w:rPr>
                <w:color w:val="auto"/>
              </w:rPr>
              <w:fldChar w:fldCharType="begin">
                <w:ffData>
                  <w:name w:val=""/>
                  <w:enabled/>
                  <w:calcOnExit/>
                  <w:helpText w:type="text" w:val="Enter the DOH chart of accounts title that is assigned to the master index code. This must exactly match the title in COA"/>
                  <w:statusText w:type="text" w:val="Enter the DOH chart of accounts title that is assigned to the master index code. This must exactly match the title in COA"/>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c>
          <w:tcPr>
            <w:tcW w:w="990" w:type="dxa"/>
            <w:shd w:val="clear" w:color="auto" w:fill="auto"/>
          </w:tcPr>
          <w:p w:rsidR="00B45046" w:rsidRDefault="009E5BA6" w:rsidP="005F452F">
            <w:r>
              <w:rPr>
                <w:color w:val="auto"/>
              </w:rPr>
              <w:fldChar w:fldCharType="begin">
                <w:ffData>
                  <w:name w:val="emma6"/>
                  <w:enabled/>
                  <w:calcOnExit w:val="0"/>
                  <w:helpText w:type="text" w:val="Enter Catalog of Federal Domestic Assistance (CFDA) number if funding is federal. Enter N/A if not applicable.  &#10;&#10;The CFDA is a number assigned to programs by the federal government.  Use the following web address to look up: https://www.cfda.gov/index"/>
                  <w:statusText w:type="text" w:val="Enter Catalog of Federal Domestic Assistance (CFDA) number if funding is federal. Enter N/A if not applicable."/>
                  <w:textInput>
                    <w:maxLength w:val="6"/>
                    <w:format w:val="UPPERCASE"/>
                  </w:textInput>
                </w:ffData>
              </w:fldChar>
            </w:r>
            <w:r w:rsidR="00B45046">
              <w:rPr>
                <w:color w:val="auto"/>
              </w:rPr>
              <w:instrText xml:space="preserve"> FORMTEXT </w:instrText>
            </w:r>
            <w:r>
              <w:rPr>
                <w:color w:val="auto"/>
              </w:rPr>
            </w:r>
            <w:r>
              <w:rPr>
                <w:color w:val="auto"/>
              </w:rPr>
              <w:fldChar w:fldCharType="separate"/>
            </w:r>
            <w:r w:rsidR="00B45046">
              <w:rPr>
                <w:noProof/>
                <w:color w:val="auto"/>
              </w:rPr>
              <w:t> </w:t>
            </w:r>
            <w:r w:rsidR="00B45046">
              <w:rPr>
                <w:noProof/>
                <w:color w:val="auto"/>
              </w:rPr>
              <w:t> </w:t>
            </w:r>
            <w:r w:rsidR="00B45046">
              <w:rPr>
                <w:noProof/>
                <w:color w:val="auto"/>
              </w:rPr>
              <w:t> </w:t>
            </w:r>
            <w:r w:rsidR="00B45046">
              <w:rPr>
                <w:noProof/>
                <w:color w:val="auto"/>
              </w:rPr>
              <w:t> </w:t>
            </w:r>
            <w:r w:rsidR="00B45046">
              <w:rPr>
                <w:noProof/>
                <w:color w:val="auto"/>
              </w:rPr>
              <w:t> </w:t>
            </w:r>
            <w:r>
              <w:rPr>
                <w:color w:val="auto"/>
              </w:rPr>
              <w:fldChar w:fldCharType="end"/>
            </w:r>
          </w:p>
        </w:tc>
        <w:tc>
          <w:tcPr>
            <w:tcW w:w="990" w:type="dxa"/>
            <w:shd w:val="clear" w:color="auto" w:fill="auto"/>
          </w:tcPr>
          <w:p w:rsidR="00B45046" w:rsidRDefault="00BE14D6" w:rsidP="005F452F">
            <w:r>
              <w:rPr>
                <w:color w:val="auto"/>
              </w:rPr>
              <w:fldChar w:fldCharType="begin">
                <w:ffData>
                  <w:name w:val=""/>
                  <w:enabled/>
                  <w:calcOnExit w:val="0"/>
                  <w:helpText w:type="text" w:val="The BARS revenue code is a 7-digit number derived from the CFDA # for federal funds and usually begins with 333.xx.xx or 334.xx.xx for state funds.&#10;&#10;If not sure, contact DOH FS Grants Management Unit for assistance in obtaining this number."/>
                  <w:statusText w:type="text" w:val="BARS revenue code is a 7-digit number derived from CFDA # for federal funds &amp; usually begins with 333.xx.xx or 334.xx.xx for state funds."/>
                  <w:textInput>
                    <w:maxLength w:val="9"/>
                    <w:format w:val="000.00.0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c>
          <w:tcPr>
            <w:tcW w:w="990" w:type="dxa"/>
            <w:shd w:val="clear" w:color="auto" w:fill="auto"/>
          </w:tcPr>
          <w:p w:rsidR="00B45046" w:rsidRDefault="009E5BA6" w:rsidP="005F452F">
            <w:r>
              <w:rPr>
                <w:color w:val="auto"/>
              </w:rPr>
              <w:fldChar w:fldCharType="begin">
                <w:ffData>
                  <w:name w:val="emma6"/>
                  <w:enabled/>
                  <w:calcOnExit w:val="0"/>
                  <w:helpText w:type="text" w:val="Enter 8-digit master index code found in the DOH chart of accounts. The master index code must be available for use within LHJ funding period dates and SOW period of performance."/>
                  <w:statusText w:type="text" w:val="Enter 8-digit master index code found in the DOH chart of accounts. Code must be available for use within LHJ funding period dates."/>
                  <w:textInput>
                    <w:maxLength w:val="8"/>
                  </w:textInput>
                </w:ffData>
              </w:fldChar>
            </w:r>
            <w:r w:rsidR="00B45046">
              <w:rPr>
                <w:color w:val="auto"/>
              </w:rPr>
              <w:instrText xml:space="preserve"> FORMTEXT </w:instrText>
            </w:r>
            <w:r>
              <w:rPr>
                <w:color w:val="auto"/>
              </w:rPr>
            </w:r>
            <w:r>
              <w:rPr>
                <w:color w:val="auto"/>
              </w:rPr>
              <w:fldChar w:fldCharType="separate"/>
            </w:r>
            <w:r w:rsidR="00B45046">
              <w:rPr>
                <w:noProof/>
                <w:color w:val="auto"/>
              </w:rPr>
              <w:t> </w:t>
            </w:r>
            <w:r w:rsidR="00B45046">
              <w:rPr>
                <w:noProof/>
                <w:color w:val="auto"/>
              </w:rPr>
              <w:t> </w:t>
            </w:r>
            <w:r w:rsidR="00B45046">
              <w:rPr>
                <w:noProof/>
                <w:color w:val="auto"/>
              </w:rPr>
              <w:t> </w:t>
            </w:r>
            <w:r w:rsidR="00B45046">
              <w:rPr>
                <w:noProof/>
                <w:color w:val="auto"/>
              </w:rPr>
              <w:t> </w:t>
            </w:r>
            <w:r w:rsidR="00B45046">
              <w:rPr>
                <w:noProof/>
                <w:color w:val="auto"/>
              </w:rPr>
              <w:t> </w:t>
            </w:r>
            <w:r>
              <w:rPr>
                <w:color w:val="auto"/>
              </w:rPr>
              <w:fldChar w:fldCharType="end"/>
            </w:r>
          </w:p>
        </w:tc>
        <w:tc>
          <w:tcPr>
            <w:tcW w:w="1080" w:type="dxa"/>
            <w:shd w:val="clear" w:color="auto" w:fill="auto"/>
          </w:tcPr>
          <w:p w:rsidR="00B45046" w:rsidRDefault="009E5BA6" w:rsidP="005F452F">
            <w:pPr>
              <w:jc w:val="right"/>
            </w:pPr>
            <w:r>
              <w:rPr>
                <w:rFonts w:asciiTheme="minorHAnsi" w:hAnsiTheme="minorHAnsi" w:cstheme="minorHAnsi"/>
                <w:color w:val="auto"/>
              </w:rPr>
              <w:fldChar w:fldCharType="begin">
                <w:ffData>
                  <w:name w:val=""/>
                  <w:enabled/>
                  <w:calcOnExit w:val="0"/>
                  <w:helpText w:type="text" w:val="Enter the first date these funds can be used by LHJ.  Date must be within SOW period of performance and available for use in DOH chart of accounts."/>
                  <w:statusText w:type="text" w:val="Enter first date these funds can be used. Date must be within SOW period of performance and available for use in DOH chart of accounts."/>
                  <w:textInput>
                    <w:type w:val="date"/>
                    <w:maxLength w:val="8"/>
                    <w:format w:val="MM/dd/yy"/>
                  </w:textInput>
                </w:ffData>
              </w:fldChar>
            </w:r>
            <w:r w:rsidR="00B45046">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Pr>
                <w:rFonts w:asciiTheme="minorHAnsi" w:hAnsiTheme="minorHAnsi" w:cstheme="minorHAnsi"/>
                <w:color w:val="auto"/>
              </w:rPr>
              <w:fldChar w:fldCharType="end"/>
            </w:r>
          </w:p>
        </w:tc>
        <w:tc>
          <w:tcPr>
            <w:tcW w:w="1051" w:type="dxa"/>
          </w:tcPr>
          <w:p w:rsidR="00B45046" w:rsidRDefault="009E5BA6" w:rsidP="005F452F">
            <w:r>
              <w:rPr>
                <w:rFonts w:asciiTheme="minorHAnsi" w:hAnsiTheme="minorHAnsi" w:cstheme="minorHAnsi"/>
                <w:color w:val="auto"/>
              </w:rPr>
              <w:fldChar w:fldCharType="begin">
                <w:ffData>
                  <w:name w:val=""/>
                  <w:enabled/>
                  <w:calcOnExit w:val="0"/>
                  <w:helpText w:type="text" w:val="Enter the last date these funds can be used by LHJ. Date must be within SOW period of performance and available for use in DOH chart of accounts."/>
                  <w:statusText w:type="text" w:val="Enter the last date these funds can be used. Date must be within SOW period of performance and available for use in DOH chart of accounts."/>
                  <w:textInput>
                    <w:type w:val="date"/>
                    <w:maxLength w:val="8"/>
                    <w:format w:val="MM/dd/yy"/>
                  </w:textInput>
                </w:ffData>
              </w:fldChar>
            </w:r>
            <w:r w:rsidR="00B45046">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Pr>
                <w:rFonts w:asciiTheme="minorHAnsi" w:hAnsiTheme="minorHAnsi" w:cstheme="minorHAnsi"/>
                <w:color w:val="auto"/>
              </w:rPr>
              <w:fldChar w:fldCharType="end"/>
            </w:r>
          </w:p>
        </w:tc>
        <w:tc>
          <w:tcPr>
            <w:tcW w:w="1384" w:type="dxa"/>
            <w:shd w:val="clear" w:color="auto" w:fill="auto"/>
          </w:tcPr>
          <w:p w:rsidR="00B45046" w:rsidRPr="00050B4F" w:rsidRDefault="009E5BA6" w:rsidP="005F452F">
            <w:pPr>
              <w:jc w:val="right"/>
              <w:rPr>
                <w:color w:val="auto"/>
              </w:rPr>
            </w:pPr>
            <w:r>
              <w:rPr>
                <w:color w:val="auto"/>
              </w:rPr>
              <w:fldChar w:fldCharType="begin">
                <w:ffData>
                  <w:name w:val=""/>
                  <w:enabled/>
                  <w:calcOnExit/>
                  <w:helpText w:type="text" w:val="If Original SOW, current consideration is zero. If Revision, current consideration is total consideration from last revision or original. If adding new funding source, current consideration is zero."/>
                  <w:statusText w:type="text" w:val="If Original SOW current consideration is zero. If Revision current consideration is total consideration from last revision or original."/>
                  <w:textInput>
                    <w:type w:val="number"/>
                    <w:default w:val="0"/>
                    <w:maxLength w:val="10"/>
                    <w:format w:val="#,##0"/>
                  </w:textInput>
                </w:ffData>
              </w:fldChar>
            </w:r>
            <w:r w:rsidR="00FC4CAB">
              <w:rPr>
                <w:color w:val="auto"/>
              </w:rPr>
              <w:instrText xml:space="preserve"> FORMTEXT </w:instrText>
            </w:r>
            <w:r>
              <w:rPr>
                <w:color w:val="auto"/>
              </w:rPr>
            </w:r>
            <w:r>
              <w:rPr>
                <w:color w:val="auto"/>
              </w:rPr>
              <w:fldChar w:fldCharType="separate"/>
            </w:r>
            <w:r w:rsidR="00FC4CAB">
              <w:rPr>
                <w:noProof/>
                <w:color w:val="auto"/>
              </w:rPr>
              <w:t>0</w:t>
            </w:r>
            <w:r>
              <w:rPr>
                <w:color w:val="auto"/>
              </w:rPr>
              <w:fldChar w:fldCharType="end"/>
            </w:r>
          </w:p>
        </w:tc>
        <w:tc>
          <w:tcPr>
            <w:tcW w:w="1348" w:type="dxa"/>
            <w:shd w:val="clear" w:color="auto" w:fill="auto"/>
          </w:tcPr>
          <w:p w:rsidR="00B45046" w:rsidRPr="00050B4F" w:rsidRDefault="009E5BA6" w:rsidP="005F452F">
            <w:pPr>
              <w:jc w:val="right"/>
              <w:rPr>
                <w:color w:val="auto"/>
              </w:rPr>
            </w:pPr>
            <w:r>
              <w:rPr>
                <w:color w:val="auto"/>
              </w:rPr>
              <w:fldChar w:fldCharType="begin">
                <w:ffData>
                  <w:name w:val="emma6"/>
                  <w:enabled/>
                  <w:calcOnExit/>
                  <w:helpText w:type="text" w:val="If adding funds, enter amount to be added. If subtracting funds, enter amount to be subtracted preceded by a minus (–) sign."/>
                  <w:statusText w:type="text" w:val="If adding funds, enter amount to be added. If subtracting funds, enter amount to be subtracted preceded by a minus (–) sign."/>
                  <w:textInput>
                    <w:type w:val="number"/>
                    <w:default w:val="0"/>
                    <w:maxLength w:val="10"/>
                    <w:format w:val="#,##0"/>
                  </w:textInput>
                </w:ffData>
              </w:fldChar>
            </w:r>
            <w:bookmarkStart w:id="18" w:name="emma6"/>
            <w:r w:rsidR="00FC4CAB">
              <w:rPr>
                <w:color w:val="auto"/>
              </w:rPr>
              <w:instrText xml:space="preserve"> FORMTEXT </w:instrText>
            </w:r>
            <w:r>
              <w:rPr>
                <w:color w:val="auto"/>
              </w:rPr>
            </w:r>
            <w:r>
              <w:rPr>
                <w:color w:val="auto"/>
              </w:rPr>
              <w:fldChar w:fldCharType="separate"/>
            </w:r>
            <w:r w:rsidR="00FC4CAB">
              <w:rPr>
                <w:noProof/>
                <w:color w:val="auto"/>
              </w:rPr>
              <w:t>0</w:t>
            </w:r>
            <w:r>
              <w:rPr>
                <w:color w:val="auto"/>
              </w:rPr>
              <w:fldChar w:fldCharType="end"/>
            </w:r>
            <w:bookmarkEnd w:id="18"/>
          </w:p>
        </w:tc>
        <w:tc>
          <w:tcPr>
            <w:tcW w:w="1347" w:type="dxa"/>
            <w:shd w:val="clear" w:color="auto" w:fill="auto"/>
          </w:tcPr>
          <w:p w:rsidR="00B45046" w:rsidRDefault="009E5BA6" w:rsidP="005F452F">
            <w:pPr>
              <w:jc w:val="right"/>
            </w:pPr>
            <w:r>
              <w:rPr>
                <w:color w:val="auto"/>
              </w:rPr>
              <w:fldChar w:fldCharType="begin">
                <w:ffData>
                  <w:name w:val=""/>
                  <w:enabled w:val="0"/>
                  <w:calcOnExit w:val="0"/>
                  <w:helpText w:type="text" w:val="Total Consideration is the total of the Current Consideration plus or minus the amount added or subtracted in Change column."/>
                  <w:statusText w:type="text" w:val="Total Consideration is the total of the Current Consideration plus or minus the amount added or subtracted in Change column."/>
                  <w:textInput>
                    <w:type w:val="calculated"/>
                    <w:default w:val="=sum(left)"/>
                    <w:maxLength w:val="10"/>
                    <w:format w:val="#,##0"/>
                  </w:textInput>
                </w:ffData>
              </w:fldChar>
            </w:r>
            <w:r w:rsidR="00FC4CAB">
              <w:rPr>
                <w:color w:val="auto"/>
              </w:rPr>
              <w:instrText xml:space="preserve"> FORMTEXT </w:instrText>
            </w:r>
            <w:r>
              <w:rPr>
                <w:color w:val="auto"/>
              </w:rPr>
              <w:fldChar w:fldCharType="begin"/>
            </w:r>
            <w:r w:rsidR="00FC4CAB">
              <w:rPr>
                <w:color w:val="auto"/>
              </w:rPr>
              <w:instrText xml:space="preserve"> =sum(left) </w:instrText>
            </w:r>
            <w:r>
              <w:rPr>
                <w:color w:val="auto"/>
              </w:rPr>
              <w:fldChar w:fldCharType="separate"/>
            </w:r>
            <w:r w:rsidR="00BE14D6">
              <w:rPr>
                <w:noProof/>
                <w:color w:val="auto"/>
              </w:rPr>
              <w:instrText>0</w:instrText>
            </w:r>
            <w:r>
              <w:rPr>
                <w:color w:val="auto"/>
              </w:rPr>
              <w:fldChar w:fldCharType="end"/>
            </w:r>
            <w:r>
              <w:rPr>
                <w:color w:val="auto"/>
              </w:rPr>
            </w:r>
            <w:r>
              <w:rPr>
                <w:color w:val="auto"/>
              </w:rPr>
              <w:fldChar w:fldCharType="separate"/>
            </w:r>
            <w:r w:rsidR="00BE14D6">
              <w:rPr>
                <w:noProof/>
                <w:color w:val="auto"/>
              </w:rPr>
              <w:t>0</w:t>
            </w:r>
            <w:r>
              <w:rPr>
                <w:color w:val="auto"/>
              </w:rPr>
              <w:fldChar w:fldCharType="end"/>
            </w:r>
          </w:p>
        </w:tc>
      </w:tr>
      <w:tr w:rsidR="00B45046" w:rsidRPr="00050B4F" w:rsidTr="00AB4945">
        <w:tc>
          <w:tcPr>
            <w:tcW w:w="5328" w:type="dxa"/>
            <w:shd w:val="clear" w:color="auto" w:fill="auto"/>
          </w:tcPr>
          <w:p w:rsidR="00B45046" w:rsidRDefault="00AB4945" w:rsidP="005F452F">
            <w:r>
              <w:rPr>
                <w:color w:val="auto"/>
              </w:rPr>
              <w:fldChar w:fldCharType="begin">
                <w:ffData>
                  <w:name w:val=""/>
                  <w:enabled/>
                  <w:calcOnExit/>
                  <w:helpText w:type="text" w:val="Enter the DOH chart of accounts title that is assigned to the master index code. This must exactly match the title in COA"/>
                  <w:statusText w:type="text" w:val="Enter the DOH chart of accounts title that is assigned to the master index code. This must exactly match the title in COA"/>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c>
          <w:tcPr>
            <w:tcW w:w="990" w:type="dxa"/>
            <w:shd w:val="clear" w:color="auto" w:fill="auto"/>
          </w:tcPr>
          <w:p w:rsidR="00B45046" w:rsidRDefault="009E5BA6" w:rsidP="005F452F">
            <w:r>
              <w:rPr>
                <w:color w:val="auto"/>
              </w:rPr>
              <w:fldChar w:fldCharType="begin">
                <w:ffData>
                  <w:name w:val="emma7"/>
                  <w:enabled/>
                  <w:calcOnExit w:val="0"/>
                  <w:helpText w:type="text" w:val="Enter Catalog of Federal Domestic Assistance (CFDA) number if funding is federal. Enter N/A if not applicable.  &#10;&#10;The CFDA is a number assigned to programs by the federal government.  Use the following web address to look up: https://www.cfda.gov/index"/>
                  <w:statusText w:type="text" w:val="Enter Catalog of Federal Domestic Assistance (CFDA) number if funding is federal. Enter N/A if not applicable."/>
                  <w:textInput>
                    <w:maxLength w:val="6"/>
                    <w:format w:val="UPPERCASE"/>
                  </w:textInput>
                </w:ffData>
              </w:fldChar>
            </w:r>
            <w:r w:rsidR="00B45046">
              <w:rPr>
                <w:color w:val="auto"/>
              </w:rPr>
              <w:instrText xml:space="preserve"> FORMTEXT </w:instrText>
            </w:r>
            <w:r>
              <w:rPr>
                <w:color w:val="auto"/>
              </w:rPr>
            </w:r>
            <w:r>
              <w:rPr>
                <w:color w:val="auto"/>
              </w:rPr>
              <w:fldChar w:fldCharType="separate"/>
            </w:r>
            <w:r w:rsidR="00B45046">
              <w:rPr>
                <w:noProof/>
                <w:color w:val="auto"/>
              </w:rPr>
              <w:t> </w:t>
            </w:r>
            <w:r w:rsidR="00B45046">
              <w:rPr>
                <w:noProof/>
                <w:color w:val="auto"/>
              </w:rPr>
              <w:t> </w:t>
            </w:r>
            <w:r w:rsidR="00B45046">
              <w:rPr>
                <w:noProof/>
                <w:color w:val="auto"/>
              </w:rPr>
              <w:t> </w:t>
            </w:r>
            <w:r w:rsidR="00B45046">
              <w:rPr>
                <w:noProof/>
                <w:color w:val="auto"/>
              </w:rPr>
              <w:t> </w:t>
            </w:r>
            <w:r w:rsidR="00B45046">
              <w:rPr>
                <w:noProof/>
                <w:color w:val="auto"/>
              </w:rPr>
              <w:t> </w:t>
            </w:r>
            <w:r>
              <w:rPr>
                <w:color w:val="auto"/>
              </w:rPr>
              <w:fldChar w:fldCharType="end"/>
            </w:r>
          </w:p>
        </w:tc>
        <w:tc>
          <w:tcPr>
            <w:tcW w:w="990" w:type="dxa"/>
            <w:shd w:val="clear" w:color="auto" w:fill="auto"/>
          </w:tcPr>
          <w:p w:rsidR="00B45046" w:rsidRDefault="00BE14D6" w:rsidP="005F452F">
            <w:r>
              <w:rPr>
                <w:color w:val="auto"/>
              </w:rPr>
              <w:fldChar w:fldCharType="begin">
                <w:ffData>
                  <w:name w:val=""/>
                  <w:enabled/>
                  <w:calcOnExit w:val="0"/>
                  <w:helpText w:type="text" w:val="The BARS revenue code is a 7-digit number derived from the CFDA # for federal funds and usually begins with 333.xx.xx or 334.xx.xx for state funds.&#10;&#10;If not sure, contact DOH FS Grants Management Unit for assistance in obtaining this number."/>
                  <w:statusText w:type="text" w:val="BARS revenue code is a 7-digit number derived from CFDA # for federal funds &amp; usually begins with 333.xx.xx or 334.xx.xx for state funds."/>
                  <w:textInput>
                    <w:maxLength w:val="9"/>
                    <w:format w:val="000.00.0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c>
          <w:tcPr>
            <w:tcW w:w="990" w:type="dxa"/>
            <w:shd w:val="clear" w:color="auto" w:fill="auto"/>
          </w:tcPr>
          <w:p w:rsidR="00B45046" w:rsidRDefault="009E5BA6" w:rsidP="005F452F">
            <w:r>
              <w:rPr>
                <w:color w:val="auto"/>
              </w:rPr>
              <w:fldChar w:fldCharType="begin">
                <w:ffData>
                  <w:name w:val="emma7"/>
                  <w:enabled/>
                  <w:calcOnExit w:val="0"/>
                  <w:helpText w:type="text" w:val="Enter 8-digit master index code found in the DOH chart of accounts. The master index code must be available for use within LHJ funding period dates and SOW period of performance."/>
                  <w:statusText w:type="text" w:val="Enter 8-digit master index code found in the DOH chart of accounts. Code must be available for use within LHJ funding period dates."/>
                  <w:textInput>
                    <w:maxLength w:val="8"/>
                  </w:textInput>
                </w:ffData>
              </w:fldChar>
            </w:r>
            <w:r w:rsidR="00B45046">
              <w:rPr>
                <w:color w:val="auto"/>
              </w:rPr>
              <w:instrText xml:space="preserve"> FORMTEXT </w:instrText>
            </w:r>
            <w:r>
              <w:rPr>
                <w:color w:val="auto"/>
              </w:rPr>
            </w:r>
            <w:r>
              <w:rPr>
                <w:color w:val="auto"/>
              </w:rPr>
              <w:fldChar w:fldCharType="separate"/>
            </w:r>
            <w:r w:rsidR="00B45046">
              <w:rPr>
                <w:noProof/>
                <w:color w:val="auto"/>
              </w:rPr>
              <w:t> </w:t>
            </w:r>
            <w:r w:rsidR="00B45046">
              <w:rPr>
                <w:noProof/>
                <w:color w:val="auto"/>
              </w:rPr>
              <w:t> </w:t>
            </w:r>
            <w:r w:rsidR="00B45046">
              <w:rPr>
                <w:noProof/>
                <w:color w:val="auto"/>
              </w:rPr>
              <w:t> </w:t>
            </w:r>
            <w:r w:rsidR="00B45046">
              <w:rPr>
                <w:noProof/>
                <w:color w:val="auto"/>
              </w:rPr>
              <w:t> </w:t>
            </w:r>
            <w:r w:rsidR="00B45046">
              <w:rPr>
                <w:noProof/>
                <w:color w:val="auto"/>
              </w:rPr>
              <w:t> </w:t>
            </w:r>
            <w:r>
              <w:rPr>
                <w:color w:val="auto"/>
              </w:rPr>
              <w:fldChar w:fldCharType="end"/>
            </w:r>
          </w:p>
        </w:tc>
        <w:tc>
          <w:tcPr>
            <w:tcW w:w="1080" w:type="dxa"/>
            <w:shd w:val="clear" w:color="auto" w:fill="auto"/>
          </w:tcPr>
          <w:p w:rsidR="00B45046" w:rsidRDefault="009E5BA6" w:rsidP="005F452F">
            <w:pPr>
              <w:jc w:val="right"/>
            </w:pPr>
            <w:r>
              <w:rPr>
                <w:rFonts w:asciiTheme="minorHAnsi" w:hAnsiTheme="minorHAnsi" w:cstheme="minorHAnsi"/>
                <w:color w:val="auto"/>
              </w:rPr>
              <w:fldChar w:fldCharType="begin">
                <w:ffData>
                  <w:name w:val=""/>
                  <w:enabled/>
                  <w:calcOnExit w:val="0"/>
                  <w:helpText w:type="text" w:val="Enter the first date these funds can be used by LHJ.  Date must be within SOW period of performance and available for use in DOH chart of accounts."/>
                  <w:statusText w:type="text" w:val="Enter first date these funds can be used. Date must be within SOW period of performance and available for use in DOH chart of accounts."/>
                  <w:textInput>
                    <w:type w:val="date"/>
                    <w:maxLength w:val="8"/>
                    <w:format w:val="MM/dd/yy"/>
                  </w:textInput>
                </w:ffData>
              </w:fldChar>
            </w:r>
            <w:r w:rsidR="00B45046">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Pr>
                <w:rFonts w:asciiTheme="minorHAnsi" w:hAnsiTheme="minorHAnsi" w:cstheme="minorHAnsi"/>
                <w:color w:val="auto"/>
              </w:rPr>
              <w:fldChar w:fldCharType="end"/>
            </w:r>
          </w:p>
        </w:tc>
        <w:tc>
          <w:tcPr>
            <w:tcW w:w="1051" w:type="dxa"/>
          </w:tcPr>
          <w:p w:rsidR="00B45046" w:rsidRDefault="009E5BA6" w:rsidP="005F452F">
            <w:r>
              <w:rPr>
                <w:rFonts w:asciiTheme="minorHAnsi" w:hAnsiTheme="minorHAnsi" w:cstheme="minorHAnsi"/>
                <w:color w:val="auto"/>
              </w:rPr>
              <w:fldChar w:fldCharType="begin">
                <w:ffData>
                  <w:name w:val=""/>
                  <w:enabled/>
                  <w:calcOnExit w:val="0"/>
                  <w:helpText w:type="text" w:val="Enter the last date these funds can be used by LHJ. Date must be within SOW period of performance and available for use in DOH chart of accounts."/>
                  <w:statusText w:type="text" w:val="Enter the last date these funds can be used. Date must be within SOW period of performance and available for use in DOH chart of accounts."/>
                  <w:textInput>
                    <w:type w:val="date"/>
                    <w:maxLength w:val="8"/>
                    <w:format w:val="MM/dd/yy"/>
                  </w:textInput>
                </w:ffData>
              </w:fldChar>
            </w:r>
            <w:r w:rsidR="00B45046">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sidR="00B45046">
              <w:rPr>
                <w:rFonts w:asciiTheme="minorHAnsi" w:hAnsiTheme="minorHAnsi" w:cstheme="minorHAnsi"/>
                <w:noProof/>
                <w:color w:val="auto"/>
              </w:rPr>
              <w:t> </w:t>
            </w:r>
            <w:r>
              <w:rPr>
                <w:rFonts w:asciiTheme="minorHAnsi" w:hAnsiTheme="minorHAnsi" w:cstheme="minorHAnsi"/>
                <w:color w:val="auto"/>
              </w:rPr>
              <w:fldChar w:fldCharType="end"/>
            </w:r>
          </w:p>
        </w:tc>
        <w:tc>
          <w:tcPr>
            <w:tcW w:w="1384" w:type="dxa"/>
            <w:shd w:val="clear" w:color="auto" w:fill="auto"/>
          </w:tcPr>
          <w:p w:rsidR="00B45046" w:rsidRPr="00050B4F" w:rsidRDefault="009E5BA6" w:rsidP="005F452F">
            <w:pPr>
              <w:jc w:val="right"/>
              <w:rPr>
                <w:color w:val="auto"/>
              </w:rPr>
            </w:pPr>
            <w:r>
              <w:rPr>
                <w:color w:val="auto"/>
              </w:rPr>
              <w:fldChar w:fldCharType="begin">
                <w:ffData>
                  <w:name w:val=""/>
                  <w:enabled/>
                  <w:calcOnExit/>
                  <w:helpText w:type="text" w:val="If Original SOW, current consideration is zero. If Revision, current consideration is total consideration from last revision or original. If adding new funding source, current consideration is zero."/>
                  <w:statusText w:type="text" w:val="If Original SOW current consideration is zero. If Revision current consideration is total consideration from last revision or original."/>
                  <w:textInput>
                    <w:type w:val="number"/>
                    <w:default w:val="0"/>
                    <w:maxLength w:val="10"/>
                    <w:format w:val="#,##0"/>
                  </w:textInput>
                </w:ffData>
              </w:fldChar>
            </w:r>
            <w:r w:rsidR="00FC4CAB">
              <w:rPr>
                <w:color w:val="auto"/>
              </w:rPr>
              <w:instrText xml:space="preserve"> FORMTEXT </w:instrText>
            </w:r>
            <w:r>
              <w:rPr>
                <w:color w:val="auto"/>
              </w:rPr>
            </w:r>
            <w:r>
              <w:rPr>
                <w:color w:val="auto"/>
              </w:rPr>
              <w:fldChar w:fldCharType="separate"/>
            </w:r>
            <w:r w:rsidR="00FC4CAB">
              <w:rPr>
                <w:noProof/>
                <w:color w:val="auto"/>
              </w:rPr>
              <w:t>0</w:t>
            </w:r>
            <w:r>
              <w:rPr>
                <w:color w:val="auto"/>
              </w:rPr>
              <w:fldChar w:fldCharType="end"/>
            </w:r>
          </w:p>
        </w:tc>
        <w:tc>
          <w:tcPr>
            <w:tcW w:w="1348" w:type="dxa"/>
            <w:shd w:val="clear" w:color="auto" w:fill="auto"/>
          </w:tcPr>
          <w:p w:rsidR="00B45046" w:rsidRPr="00050B4F" w:rsidRDefault="009E5BA6" w:rsidP="005F452F">
            <w:pPr>
              <w:jc w:val="right"/>
              <w:rPr>
                <w:color w:val="auto"/>
              </w:rPr>
            </w:pPr>
            <w:r>
              <w:rPr>
                <w:color w:val="auto"/>
              </w:rPr>
              <w:fldChar w:fldCharType="begin">
                <w:ffData>
                  <w:name w:val="emma7"/>
                  <w:enabled/>
                  <w:calcOnExit/>
                  <w:exitMacro w:val="addrow"/>
                  <w:helpText w:type="text" w:val="If adding funds, enter amount to be added. If subtracting funds, enter amount to be subtracted preceded by a minus (–) sign."/>
                  <w:statusText w:type="text" w:val="If adding funds, enter amount to be added. If subtracting funds, enter amount to be subtracted preceded by a minus (–) sign."/>
                  <w:textInput>
                    <w:type w:val="number"/>
                    <w:default w:val="0"/>
                    <w:maxLength w:val="10"/>
                    <w:format w:val="#,##0"/>
                  </w:textInput>
                </w:ffData>
              </w:fldChar>
            </w:r>
            <w:bookmarkStart w:id="19" w:name="emma7"/>
            <w:r w:rsidR="00FC4CAB">
              <w:rPr>
                <w:color w:val="auto"/>
              </w:rPr>
              <w:instrText xml:space="preserve"> FORMTEXT </w:instrText>
            </w:r>
            <w:r>
              <w:rPr>
                <w:color w:val="auto"/>
              </w:rPr>
            </w:r>
            <w:r>
              <w:rPr>
                <w:color w:val="auto"/>
              </w:rPr>
              <w:fldChar w:fldCharType="separate"/>
            </w:r>
            <w:r w:rsidR="00FC4CAB">
              <w:rPr>
                <w:noProof/>
                <w:color w:val="auto"/>
              </w:rPr>
              <w:t>0</w:t>
            </w:r>
            <w:r>
              <w:rPr>
                <w:color w:val="auto"/>
              </w:rPr>
              <w:fldChar w:fldCharType="end"/>
            </w:r>
            <w:bookmarkEnd w:id="19"/>
          </w:p>
        </w:tc>
        <w:tc>
          <w:tcPr>
            <w:tcW w:w="1347" w:type="dxa"/>
            <w:shd w:val="clear" w:color="auto" w:fill="auto"/>
          </w:tcPr>
          <w:p w:rsidR="00B45046" w:rsidRDefault="009E5BA6" w:rsidP="005F452F">
            <w:pPr>
              <w:jc w:val="right"/>
            </w:pPr>
            <w:r>
              <w:rPr>
                <w:color w:val="auto"/>
              </w:rPr>
              <w:fldChar w:fldCharType="begin">
                <w:ffData>
                  <w:name w:val=""/>
                  <w:enabled w:val="0"/>
                  <w:calcOnExit w:val="0"/>
                  <w:helpText w:type="text" w:val="Total Consideration is the total of the Current Consideration plus or minus the amount added or subtracted in Change column."/>
                  <w:statusText w:type="text" w:val="Total Consideration is the total of the Current Consideration plus or minus the amount added or subtracted in Change column."/>
                  <w:textInput>
                    <w:type w:val="calculated"/>
                    <w:default w:val="=sum(left)"/>
                    <w:maxLength w:val="10"/>
                    <w:format w:val="#,##0"/>
                  </w:textInput>
                </w:ffData>
              </w:fldChar>
            </w:r>
            <w:r w:rsidR="00FC4CAB">
              <w:rPr>
                <w:color w:val="auto"/>
              </w:rPr>
              <w:instrText xml:space="preserve"> FORMTEXT </w:instrText>
            </w:r>
            <w:r>
              <w:rPr>
                <w:color w:val="auto"/>
              </w:rPr>
              <w:fldChar w:fldCharType="begin"/>
            </w:r>
            <w:r w:rsidR="00FC4CAB">
              <w:rPr>
                <w:color w:val="auto"/>
              </w:rPr>
              <w:instrText xml:space="preserve"> =sum(left) </w:instrText>
            </w:r>
            <w:r>
              <w:rPr>
                <w:color w:val="auto"/>
              </w:rPr>
              <w:fldChar w:fldCharType="separate"/>
            </w:r>
            <w:r w:rsidR="00BE14D6">
              <w:rPr>
                <w:noProof/>
                <w:color w:val="auto"/>
              </w:rPr>
              <w:instrText>0</w:instrText>
            </w:r>
            <w:r>
              <w:rPr>
                <w:color w:val="auto"/>
              </w:rPr>
              <w:fldChar w:fldCharType="end"/>
            </w:r>
            <w:r>
              <w:rPr>
                <w:color w:val="auto"/>
              </w:rPr>
            </w:r>
            <w:r>
              <w:rPr>
                <w:color w:val="auto"/>
              </w:rPr>
              <w:fldChar w:fldCharType="separate"/>
            </w:r>
            <w:r w:rsidR="00BE14D6">
              <w:rPr>
                <w:noProof/>
                <w:color w:val="auto"/>
              </w:rPr>
              <w:t>0</w:t>
            </w:r>
            <w:r>
              <w:rPr>
                <w:color w:val="auto"/>
              </w:rPr>
              <w:fldChar w:fldCharType="end"/>
            </w:r>
          </w:p>
        </w:tc>
      </w:tr>
      <w:tr w:rsidR="006D56C3" w:rsidRPr="00050B4F" w:rsidTr="00AB4945">
        <w:tc>
          <w:tcPr>
            <w:tcW w:w="10429" w:type="dxa"/>
            <w:gridSpan w:val="6"/>
            <w:shd w:val="clear" w:color="auto" w:fill="auto"/>
          </w:tcPr>
          <w:p w:rsidR="006D56C3" w:rsidRDefault="006D56C3" w:rsidP="006D56C3">
            <w:pPr>
              <w:spacing w:before="60"/>
              <w:rPr>
                <w:b/>
                <w:color w:val="auto"/>
              </w:rPr>
            </w:pPr>
            <w:r w:rsidRPr="00F42143">
              <w:rPr>
                <w:b/>
                <w:color w:val="auto"/>
              </w:rPr>
              <w:t>TOTALS</w:t>
            </w:r>
          </w:p>
        </w:tc>
        <w:tc>
          <w:tcPr>
            <w:tcW w:w="1384" w:type="dxa"/>
            <w:shd w:val="clear" w:color="auto" w:fill="auto"/>
          </w:tcPr>
          <w:p w:rsidR="006D56C3" w:rsidRPr="00D13101" w:rsidRDefault="009E5BA6" w:rsidP="00D13101">
            <w:pPr>
              <w:spacing w:before="60"/>
              <w:jc w:val="right"/>
              <w:rPr>
                <w:b/>
                <w:color w:val="auto"/>
              </w:rPr>
            </w:pPr>
            <w:r>
              <w:rPr>
                <w:b/>
                <w:color w:val="auto"/>
              </w:rPr>
              <w:fldChar w:fldCharType="begin">
                <w:ffData>
                  <w:name w:val=""/>
                  <w:enabled w:val="0"/>
                  <w:calcOnExit w:val="0"/>
                  <w:textInput>
                    <w:type w:val="calculated"/>
                    <w:default w:val="=SUM(G2:G50)"/>
                    <w:maxLength w:val="10"/>
                    <w:format w:val="#,##0"/>
                  </w:textInput>
                </w:ffData>
              </w:fldChar>
            </w:r>
            <w:r w:rsidR="00AF1138">
              <w:rPr>
                <w:b/>
                <w:color w:val="auto"/>
              </w:rPr>
              <w:instrText xml:space="preserve"> FORMTEXT </w:instrText>
            </w:r>
            <w:r>
              <w:rPr>
                <w:b/>
                <w:color w:val="auto"/>
              </w:rPr>
              <w:fldChar w:fldCharType="begin"/>
            </w:r>
            <w:r w:rsidR="00AF1138">
              <w:rPr>
                <w:b/>
                <w:color w:val="auto"/>
              </w:rPr>
              <w:instrText xml:space="preserve"> =SUM(G2:G50) </w:instrText>
            </w:r>
            <w:r>
              <w:rPr>
                <w:b/>
                <w:color w:val="auto"/>
              </w:rPr>
              <w:fldChar w:fldCharType="separate"/>
            </w:r>
            <w:r w:rsidR="00BE14D6">
              <w:rPr>
                <w:b/>
                <w:noProof/>
                <w:color w:val="auto"/>
              </w:rPr>
              <w:instrText>0</w:instrText>
            </w:r>
            <w:r>
              <w:rPr>
                <w:b/>
                <w:color w:val="auto"/>
              </w:rPr>
              <w:fldChar w:fldCharType="end"/>
            </w:r>
            <w:r>
              <w:rPr>
                <w:b/>
                <w:color w:val="auto"/>
              </w:rPr>
            </w:r>
            <w:r>
              <w:rPr>
                <w:b/>
                <w:color w:val="auto"/>
              </w:rPr>
              <w:fldChar w:fldCharType="separate"/>
            </w:r>
            <w:r w:rsidR="00BE14D6">
              <w:rPr>
                <w:b/>
                <w:noProof/>
                <w:color w:val="auto"/>
              </w:rPr>
              <w:t>0</w:t>
            </w:r>
            <w:r>
              <w:rPr>
                <w:b/>
                <w:color w:val="auto"/>
              </w:rPr>
              <w:fldChar w:fldCharType="end"/>
            </w:r>
          </w:p>
        </w:tc>
        <w:tc>
          <w:tcPr>
            <w:tcW w:w="1348" w:type="dxa"/>
            <w:shd w:val="clear" w:color="auto" w:fill="auto"/>
          </w:tcPr>
          <w:p w:rsidR="006D56C3" w:rsidRPr="00D13101" w:rsidRDefault="009E5BA6" w:rsidP="00D13101">
            <w:pPr>
              <w:spacing w:before="60"/>
              <w:jc w:val="right"/>
              <w:rPr>
                <w:b/>
                <w:color w:val="auto"/>
              </w:rPr>
            </w:pPr>
            <w:r>
              <w:rPr>
                <w:b/>
                <w:color w:val="auto"/>
              </w:rPr>
              <w:fldChar w:fldCharType="begin">
                <w:ffData>
                  <w:name w:val=""/>
                  <w:enabled w:val="0"/>
                  <w:calcOnExit w:val="0"/>
                  <w:textInput>
                    <w:type w:val="calculated"/>
                    <w:default w:val="=SUM(H2:H50)"/>
                    <w:maxLength w:val="10"/>
                    <w:format w:val="#,##0"/>
                  </w:textInput>
                </w:ffData>
              </w:fldChar>
            </w:r>
            <w:r w:rsidR="006C1D13">
              <w:rPr>
                <w:b/>
                <w:color w:val="auto"/>
              </w:rPr>
              <w:instrText xml:space="preserve"> FORMTEXT </w:instrText>
            </w:r>
            <w:r>
              <w:rPr>
                <w:b/>
                <w:color w:val="auto"/>
              </w:rPr>
              <w:fldChar w:fldCharType="begin"/>
            </w:r>
            <w:r w:rsidR="006C1D13">
              <w:rPr>
                <w:b/>
                <w:color w:val="auto"/>
              </w:rPr>
              <w:instrText xml:space="preserve"> =SUM(H2:H50) </w:instrText>
            </w:r>
            <w:r>
              <w:rPr>
                <w:b/>
                <w:color w:val="auto"/>
              </w:rPr>
              <w:fldChar w:fldCharType="separate"/>
            </w:r>
            <w:r w:rsidR="00BE14D6">
              <w:rPr>
                <w:b/>
                <w:noProof/>
                <w:color w:val="auto"/>
              </w:rPr>
              <w:instrText>0</w:instrText>
            </w:r>
            <w:r>
              <w:rPr>
                <w:b/>
                <w:color w:val="auto"/>
              </w:rPr>
              <w:fldChar w:fldCharType="end"/>
            </w:r>
            <w:r>
              <w:rPr>
                <w:b/>
                <w:color w:val="auto"/>
              </w:rPr>
            </w:r>
            <w:r>
              <w:rPr>
                <w:b/>
                <w:color w:val="auto"/>
              </w:rPr>
              <w:fldChar w:fldCharType="separate"/>
            </w:r>
            <w:r w:rsidR="00BE14D6">
              <w:rPr>
                <w:b/>
                <w:noProof/>
                <w:color w:val="auto"/>
              </w:rPr>
              <w:t>0</w:t>
            </w:r>
            <w:r>
              <w:rPr>
                <w:b/>
                <w:color w:val="auto"/>
              </w:rPr>
              <w:fldChar w:fldCharType="end"/>
            </w:r>
          </w:p>
        </w:tc>
        <w:tc>
          <w:tcPr>
            <w:tcW w:w="1347" w:type="dxa"/>
            <w:shd w:val="clear" w:color="auto" w:fill="auto"/>
          </w:tcPr>
          <w:p w:rsidR="006D56C3" w:rsidRPr="00D13101" w:rsidRDefault="009E5BA6" w:rsidP="00D13101">
            <w:pPr>
              <w:spacing w:before="60"/>
              <w:jc w:val="right"/>
              <w:rPr>
                <w:b/>
                <w:color w:val="auto"/>
              </w:rPr>
            </w:pPr>
            <w:r>
              <w:rPr>
                <w:b/>
                <w:color w:val="auto"/>
              </w:rPr>
              <w:fldChar w:fldCharType="begin">
                <w:ffData>
                  <w:name w:val=""/>
                  <w:enabled w:val="0"/>
                  <w:calcOnExit w:val="0"/>
                  <w:textInput>
                    <w:type w:val="calculated"/>
                    <w:default w:val="=SUM(I2:I50)"/>
                    <w:maxLength w:val="10"/>
                    <w:format w:val="#,##0"/>
                  </w:textInput>
                </w:ffData>
              </w:fldChar>
            </w:r>
            <w:r w:rsidR="006C1D13">
              <w:rPr>
                <w:b/>
                <w:color w:val="auto"/>
              </w:rPr>
              <w:instrText xml:space="preserve"> FORMTEXT </w:instrText>
            </w:r>
            <w:r>
              <w:rPr>
                <w:b/>
                <w:color w:val="auto"/>
              </w:rPr>
              <w:fldChar w:fldCharType="begin"/>
            </w:r>
            <w:r w:rsidR="006C1D13">
              <w:rPr>
                <w:b/>
                <w:color w:val="auto"/>
              </w:rPr>
              <w:instrText xml:space="preserve"> =SUM(I2:I50) </w:instrText>
            </w:r>
            <w:r>
              <w:rPr>
                <w:b/>
                <w:color w:val="auto"/>
              </w:rPr>
              <w:fldChar w:fldCharType="separate"/>
            </w:r>
            <w:r w:rsidR="00BE14D6">
              <w:rPr>
                <w:b/>
                <w:noProof/>
                <w:color w:val="auto"/>
              </w:rPr>
              <w:instrText>0</w:instrText>
            </w:r>
            <w:r>
              <w:rPr>
                <w:b/>
                <w:color w:val="auto"/>
              </w:rPr>
              <w:fldChar w:fldCharType="end"/>
            </w:r>
            <w:r>
              <w:rPr>
                <w:b/>
                <w:color w:val="auto"/>
              </w:rPr>
            </w:r>
            <w:r>
              <w:rPr>
                <w:b/>
                <w:color w:val="auto"/>
              </w:rPr>
              <w:fldChar w:fldCharType="separate"/>
            </w:r>
            <w:r w:rsidR="00BE14D6">
              <w:rPr>
                <w:b/>
                <w:noProof/>
                <w:color w:val="auto"/>
              </w:rPr>
              <w:t>0</w:t>
            </w:r>
            <w:r>
              <w:rPr>
                <w:b/>
                <w:color w:val="auto"/>
              </w:rPr>
              <w:fldChar w:fldCharType="end"/>
            </w:r>
          </w:p>
        </w:tc>
      </w:tr>
    </w:tbl>
    <w:p w:rsidR="0049610C" w:rsidRDefault="0049610C" w:rsidP="00D76109">
      <w:pPr>
        <w:sectPr w:rsidR="0049610C" w:rsidSect="00AF1138">
          <w:footerReference w:type="default" r:id="rId7"/>
          <w:type w:val="continuous"/>
          <w:pgSz w:w="15840" w:h="12240" w:orient="landscape" w:code="1"/>
          <w:pgMar w:top="720" w:right="720" w:bottom="720" w:left="720" w:header="432" w:footer="432" w:gutter="0"/>
          <w:cols w:space="720"/>
          <w:docGrid w:linePitch="360"/>
        </w:sectPr>
      </w:pPr>
    </w:p>
    <w:p w:rsidR="00FC4CAB" w:rsidRDefault="00FC4CAB" w:rsidP="00FC4CAB"/>
    <w:p w:rsidR="00FC4CAB" w:rsidRDefault="00FC4CAB" w:rsidP="00FC4CAB"/>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4348"/>
        <w:gridCol w:w="2068"/>
        <w:gridCol w:w="3038"/>
        <w:gridCol w:w="2046"/>
        <w:gridCol w:w="2057"/>
      </w:tblGrid>
      <w:tr w:rsidR="00FC4CAB" w:rsidRPr="000057FE" w:rsidTr="00B45C11">
        <w:trPr>
          <w:trHeight w:val="720"/>
          <w:tblHeader/>
        </w:trPr>
        <w:tc>
          <w:tcPr>
            <w:tcW w:w="928" w:type="dxa"/>
            <w:shd w:val="clear" w:color="auto" w:fill="auto"/>
            <w:vAlign w:val="center"/>
          </w:tcPr>
          <w:p w:rsidR="00FC4CAB" w:rsidRPr="005F4A66" w:rsidRDefault="00FC4CAB" w:rsidP="000E2910">
            <w:pPr>
              <w:jc w:val="center"/>
              <w:rPr>
                <w:b/>
                <w:color w:val="auto"/>
              </w:rPr>
            </w:pPr>
            <w:r w:rsidRPr="005F4A66">
              <w:rPr>
                <w:b/>
                <w:color w:val="auto"/>
                <w:szCs w:val="22"/>
              </w:rPr>
              <w:t>Task Number</w:t>
            </w:r>
          </w:p>
        </w:tc>
        <w:tc>
          <w:tcPr>
            <w:tcW w:w="4348" w:type="dxa"/>
            <w:shd w:val="clear" w:color="auto" w:fill="auto"/>
            <w:vAlign w:val="center"/>
          </w:tcPr>
          <w:p w:rsidR="00FC4CAB" w:rsidRPr="005F4A66" w:rsidRDefault="00FC4CAB" w:rsidP="000E2910">
            <w:pPr>
              <w:jc w:val="center"/>
              <w:rPr>
                <w:b/>
                <w:color w:val="auto"/>
              </w:rPr>
            </w:pPr>
            <w:r w:rsidRPr="005F4A66">
              <w:rPr>
                <w:b/>
                <w:color w:val="auto"/>
                <w:szCs w:val="22"/>
              </w:rPr>
              <w:t>Task/Activity/Description</w:t>
            </w:r>
          </w:p>
        </w:tc>
        <w:tc>
          <w:tcPr>
            <w:tcW w:w="2068" w:type="dxa"/>
            <w:shd w:val="clear" w:color="auto" w:fill="D9D9D9"/>
            <w:vAlign w:val="center"/>
          </w:tcPr>
          <w:p w:rsidR="00FC4CAB" w:rsidRPr="005F4A66" w:rsidRDefault="00FC4CAB" w:rsidP="000E2910">
            <w:pPr>
              <w:jc w:val="center"/>
              <w:rPr>
                <w:b/>
                <w:color w:val="auto"/>
              </w:rPr>
            </w:pPr>
            <w:r w:rsidRPr="005F4A66">
              <w:rPr>
                <w:b/>
                <w:color w:val="auto"/>
                <w:szCs w:val="22"/>
              </w:rPr>
              <w:t xml:space="preserve">*May Support </w:t>
            </w:r>
            <w:r>
              <w:rPr>
                <w:b/>
                <w:color w:val="auto"/>
                <w:szCs w:val="22"/>
              </w:rPr>
              <w:t>PHAB Standards/</w:t>
            </w:r>
            <w:r w:rsidRPr="005F4A66">
              <w:rPr>
                <w:b/>
                <w:color w:val="auto"/>
                <w:szCs w:val="22"/>
              </w:rPr>
              <w:t>Measures</w:t>
            </w:r>
          </w:p>
        </w:tc>
        <w:tc>
          <w:tcPr>
            <w:tcW w:w="3038" w:type="dxa"/>
            <w:shd w:val="clear" w:color="auto" w:fill="auto"/>
            <w:vAlign w:val="center"/>
          </w:tcPr>
          <w:p w:rsidR="00FC4CAB" w:rsidRPr="005F4A66" w:rsidRDefault="00FC4CAB" w:rsidP="000E2910">
            <w:pPr>
              <w:jc w:val="center"/>
              <w:rPr>
                <w:b/>
                <w:color w:val="auto"/>
              </w:rPr>
            </w:pPr>
            <w:r w:rsidRPr="005F4A66">
              <w:rPr>
                <w:b/>
                <w:color w:val="auto"/>
                <w:szCs w:val="22"/>
              </w:rPr>
              <w:t>Deliverables/Outcomes</w:t>
            </w:r>
          </w:p>
        </w:tc>
        <w:tc>
          <w:tcPr>
            <w:tcW w:w="2046" w:type="dxa"/>
            <w:shd w:val="clear" w:color="auto" w:fill="auto"/>
            <w:vAlign w:val="center"/>
          </w:tcPr>
          <w:p w:rsidR="00FC4CAB" w:rsidRPr="005F4A66" w:rsidRDefault="00FC4CAB" w:rsidP="000E2910">
            <w:pPr>
              <w:jc w:val="center"/>
              <w:rPr>
                <w:b/>
                <w:color w:val="auto"/>
              </w:rPr>
            </w:pPr>
            <w:r w:rsidRPr="005F4A66">
              <w:rPr>
                <w:b/>
                <w:color w:val="auto"/>
                <w:szCs w:val="22"/>
              </w:rPr>
              <w:t>Due Date/Time Frame</w:t>
            </w:r>
          </w:p>
        </w:tc>
        <w:tc>
          <w:tcPr>
            <w:tcW w:w="2057" w:type="dxa"/>
            <w:shd w:val="clear" w:color="auto" w:fill="auto"/>
            <w:vAlign w:val="center"/>
          </w:tcPr>
          <w:p w:rsidR="00FC4CAB" w:rsidRPr="005F4A66" w:rsidRDefault="00FC4CAB" w:rsidP="000E2910">
            <w:pPr>
              <w:jc w:val="center"/>
              <w:rPr>
                <w:b/>
                <w:color w:val="auto"/>
              </w:rPr>
            </w:pPr>
            <w:r w:rsidRPr="005F4A66">
              <w:rPr>
                <w:b/>
                <w:color w:val="auto"/>
                <w:szCs w:val="22"/>
              </w:rPr>
              <w:t>Payment Information and/or Amount</w:t>
            </w:r>
          </w:p>
        </w:tc>
      </w:tr>
      <w:tr w:rsidR="00FC4CAB" w:rsidRPr="000057FE" w:rsidTr="00B45C11">
        <w:trPr>
          <w:trHeight w:val="576"/>
        </w:trPr>
        <w:tc>
          <w:tcPr>
            <w:tcW w:w="928" w:type="dxa"/>
            <w:shd w:val="clear" w:color="auto" w:fill="auto"/>
          </w:tcPr>
          <w:p w:rsidR="00FC4CAB" w:rsidRPr="005F4A66" w:rsidRDefault="00774993" w:rsidP="000E2910">
            <w:pPr>
              <w:rPr>
                <w:color w:val="auto"/>
              </w:rPr>
            </w:pPr>
            <w:r>
              <w:rPr>
                <w:color w:val="auto"/>
              </w:rPr>
              <w:t>1</w:t>
            </w:r>
          </w:p>
        </w:tc>
        <w:tc>
          <w:tcPr>
            <w:tcW w:w="4348" w:type="dxa"/>
            <w:shd w:val="clear" w:color="auto" w:fill="auto"/>
          </w:tcPr>
          <w:p w:rsidR="00FC4CAB" w:rsidRDefault="00774993" w:rsidP="00774993">
            <w:pPr>
              <w:rPr>
                <w:color w:val="auto"/>
              </w:rPr>
            </w:pPr>
            <w:r>
              <w:rPr>
                <w:color w:val="auto"/>
              </w:rPr>
              <w:t xml:space="preserve">Develop a proposal to work with partners within the local health jurisdiction on activities to increase immunization coverage rates, increase immunization and promotion activities, and improve collaboration with community partners.  The proposal must </w:t>
            </w:r>
            <w:r w:rsidR="00B67A22">
              <w:rPr>
                <w:color w:val="auto"/>
              </w:rPr>
              <w:t xml:space="preserve">include a line-item, object-based budget and must </w:t>
            </w:r>
            <w:r>
              <w:rPr>
                <w:color w:val="auto"/>
              </w:rPr>
              <w:t xml:space="preserve">meet the goals and objectives outlined in the </w:t>
            </w:r>
            <w:r>
              <w:rPr>
                <w:i/>
                <w:color w:val="auto"/>
              </w:rPr>
              <w:t>Local Health Jurisdiction Funding Opportunity, Promotion of Immunizations to Increase Vaccination Rates</w:t>
            </w:r>
            <w:r>
              <w:rPr>
                <w:color w:val="auto"/>
              </w:rPr>
              <w:t xml:space="preserve"> Guidelines.</w:t>
            </w:r>
          </w:p>
          <w:p w:rsidR="0089599A" w:rsidRPr="00774993" w:rsidRDefault="0089599A" w:rsidP="00774993">
            <w:pPr>
              <w:rPr>
                <w:color w:val="auto"/>
              </w:rPr>
            </w:pPr>
          </w:p>
        </w:tc>
        <w:tc>
          <w:tcPr>
            <w:tcW w:w="2068" w:type="dxa"/>
            <w:shd w:val="clear" w:color="auto" w:fill="D9D9D9"/>
          </w:tcPr>
          <w:p w:rsidR="00FC4CAB" w:rsidRPr="005F4A66" w:rsidRDefault="00FC4CAB" w:rsidP="000E2910">
            <w:pPr>
              <w:jc w:val="center"/>
              <w:rPr>
                <w:color w:val="auto"/>
              </w:rPr>
            </w:pPr>
          </w:p>
        </w:tc>
        <w:tc>
          <w:tcPr>
            <w:tcW w:w="3038" w:type="dxa"/>
            <w:shd w:val="clear" w:color="auto" w:fill="auto"/>
          </w:tcPr>
          <w:p w:rsidR="00FC4CAB" w:rsidRPr="005F4A66" w:rsidRDefault="00774993" w:rsidP="000E2910">
            <w:pPr>
              <w:rPr>
                <w:color w:val="auto"/>
              </w:rPr>
            </w:pPr>
            <w:r>
              <w:rPr>
                <w:color w:val="auto"/>
              </w:rPr>
              <w:t>Written proposal</w:t>
            </w:r>
            <w:r w:rsidR="00513B46">
              <w:rPr>
                <w:color w:val="auto"/>
              </w:rPr>
              <w:t xml:space="preserve">, to include a </w:t>
            </w:r>
            <w:r w:rsidR="00B67A22">
              <w:rPr>
                <w:color w:val="auto"/>
              </w:rPr>
              <w:t xml:space="preserve">line-item, object-based budget (template will be provided) and a </w:t>
            </w:r>
            <w:r w:rsidR="00513B46">
              <w:rPr>
                <w:color w:val="auto"/>
              </w:rPr>
              <w:t>report that shows starting immunization rates for the target population</w:t>
            </w:r>
          </w:p>
        </w:tc>
        <w:tc>
          <w:tcPr>
            <w:tcW w:w="2046" w:type="dxa"/>
            <w:shd w:val="clear" w:color="auto" w:fill="auto"/>
          </w:tcPr>
          <w:p w:rsidR="00FC4CAB" w:rsidRPr="005F4A66" w:rsidRDefault="00774993" w:rsidP="000E2910">
            <w:pPr>
              <w:rPr>
                <w:color w:val="auto"/>
              </w:rPr>
            </w:pPr>
            <w:r>
              <w:rPr>
                <w:color w:val="auto"/>
              </w:rPr>
              <w:t>August 1, 2018</w:t>
            </w:r>
          </w:p>
        </w:tc>
        <w:tc>
          <w:tcPr>
            <w:tcW w:w="2057" w:type="dxa"/>
            <w:shd w:val="clear" w:color="auto" w:fill="auto"/>
          </w:tcPr>
          <w:p w:rsidR="00FC4CAB" w:rsidRPr="005F4A66" w:rsidRDefault="00FC4CAB" w:rsidP="000E2910">
            <w:pPr>
              <w:rPr>
                <w:color w:val="auto"/>
              </w:rPr>
            </w:pPr>
          </w:p>
        </w:tc>
      </w:tr>
      <w:tr w:rsidR="00FC4CAB" w:rsidRPr="000057FE" w:rsidTr="00B45C11">
        <w:trPr>
          <w:trHeight w:val="576"/>
        </w:trPr>
        <w:tc>
          <w:tcPr>
            <w:tcW w:w="928" w:type="dxa"/>
            <w:shd w:val="clear" w:color="auto" w:fill="auto"/>
          </w:tcPr>
          <w:p w:rsidR="00FC4CAB" w:rsidRPr="005F4A66" w:rsidRDefault="00774993" w:rsidP="000E2910">
            <w:pPr>
              <w:rPr>
                <w:color w:val="auto"/>
              </w:rPr>
            </w:pPr>
            <w:r>
              <w:rPr>
                <w:color w:val="auto"/>
              </w:rPr>
              <w:lastRenderedPageBreak/>
              <w:t>2</w:t>
            </w:r>
          </w:p>
        </w:tc>
        <w:tc>
          <w:tcPr>
            <w:tcW w:w="4348" w:type="dxa"/>
            <w:shd w:val="clear" w:color="auto" w:fill="auto"/>
          </w:tcPr>
          <w:p w:rsidR="00FC4CAB" w:rsidRPr="005F4A66" w:rsidRDefault="00774993" w:rsidP="00513B46">
            <w:pPr>
              <w:rPr>
                <w:color w:val="auto"/>
              </w:rPr>
            </w:pPr>
            <w:r>
              <w:rPr>
                <w:color w:val="auto"/>
              </w:rPr>
              <w:t>Upon approval of proposal, implement the plan</w:t>
            </w:r>
            <w:r w:rsidR="00513B46">
              <w:rPr>
                <w:color w:val="auto"/>
              </w:rPr>
              <w:t xml:space="preserve"> </w:t>
            </w:r>
            <w:r>
              <w:rPr>
                <w:color w:val="auto"/>
              </w:rPr>
              <w:t xml:space="preserve">with the </w:t>
            </w:r>
            <w:r w:rsidR="00513B46">
              <w:rPr>
                <w:color w:val="auto"/>
              </w:rPr>
              <w:t xml:space="preserve">target </w:t>
            </w:r>
            <w:r>
              <w:rPr>
                <w:color w:val="auto"/>
              </w:rPr>
              <w:t xml:space="preserve">population identified.  </w:t>
            </w:r>
          </w:p>
        </w:tc>
        <w:tc>
          <w:tcPr>
            <w:tcW w:w="2068" w:type="dxa"/>
            <w:shd w:val="clear" w:color="auto" w:fill="D9D9D9"/>
          </w:tcPr>
          <w:p w:rsidR="00FC4CAB" w:rsidRPr="005F4A66" w:rsidRDefault="00FC4CAB" w:rsidP="000E2910">
            <w:pPr>
              <w:jc w:val="center"/>
              <w:rPr>
                <w:color w:val="auto"/>
              </w:rPr>
            </w:pPr>
          </w:p>
        </w:tc>
        <w:tc>
          <w:tcPr>
            <w:tcW w:w="3038" w:type="dxa"/>
            <w:shd w:val="clear" w:color="auto" w:fill="auto"/>
          </w:tcPr>
          <w:p w:rsidR="00FC4CAB" w:rsidRPr="005F4A66" w:rsidRDefault="00774993" w:rsidP="000E2910">
            <w:pPr>
              <w:rPr>
                <w:color w:val="auto"/>
              </w:rPr>
            </w:pPr>
            <w:r>
              <w:rPr>
                <w:color w:val="auto"/>
              </w:rPr>
              <w:t>Written report describing the progress made on reaching milestones for activities identified in the plan</w:t>
            </w:r>
            <w:r w:rsidR="0082697A">
              <w:rPr>
                <w:color w:val="auto"/>
              </w:rPr>
              <w:t xml:space="preserve"> (template will be provided)</w:t>
            </w:r>
          </w:p>
        </w:tc>
        <w:tc>
          <w:tcPr>
            <w:tcW w:w="2046" w:type="dxa"/>
            <w:shd w:val="clear" w:color="auto" w:fill="auto"/>
          </w:tcPr>
          <w:p w:rsidR="00774993" w:rsidRDefault="0082697A" w:rsidP="00513B46">
            <w:pPr>
              <w:rPr>
                <w:color w:val="auto"/>
              </w:rPr>
            </w:pPr>
            <w:r>
              <w:rPr>
                <w:color w:val="auto"/>
              </w:rPr>
              <w:t>November 30, 2018</w:t>
            </w:r>
          </w:p>
          <w:p w:rsidR="0082697A" w:rsidRDefault="0082697A" w:rsidP="00513B46">
            <w:pPr>
              <w:rPr>
                <w:color w:val="auto"/>
              </w:rPr>
            </w:pPr>
          </w:p>
          <w:p w:rsidR="0082697A" w:rsidRPr="005F4A66" w:rsidRDefault="0082697A" w:rsidP="00513B46">
            <w:pPr>
              <w:rPr>
                <w:color w:val="auto"/>
              </w:rPr>
            </w:pPr>
            <w:r>
              <w:rPr>
                <w:color w:val="auto"/>
              </w:rPr>
              <w:t>March 31, 2019</w:t>
            </w:r>
          </w:p>
        </w:tc>
        <w:tc>
          <w:tcPr>
            <w:tcW w:w="2057" w:type="dxa"/>
            <w:shd w:val="clear" w:color="auto" w:fill="auto"/>
          </w:tcPr>
          <w:p w:rsidR="00FC4CAB" w:rsidRPr="005F4A66" w:rsidRDefault="00FC4CAB" w:rsidP="000E2910">
            <w:pPr>
              <w:rPr>
                <w:color w:val="auto"/>
              </w:rPr>
            </w:pPr>
          </w:p>
        </w:tc>
      </w:tr>
      <w:tr w:rsidR="00FC4CAB" w:rsidRPr="000057FE" w:rsidTr="00B45C11">
        <w:trPr>
          <w:trHeight w:val="576"/>
        </w:trPr>
        <w:tc>
          <w:tcPr>
            <w:tcW w:w="928" w:type="dxa"/>
            <w:shd w:val="clear" w:color="auto" w:fill="auto"/>
          </w:tcPr>
          <w:p w:rsidR="00FC4CAB" w:rsidRPr="005F4A66" w:rsidRDefault="00513B46" w:rsidP="000E2910">
            <w:pPr>
              <w:rPr>
                <w:color w:val="auto"/>
              </w:rPr>
            </w:pPr>
            <w:r>
              <w:rPr>
                <w:color w:val="auto"/>
              </w:rPr>
              <w:t>3</w:t>
            </w:r>
          </w:p>
        </w:tc>
        <w:tc>
          <w:tcPr>
            <w:tcW w:w="4348" w:type="dxa"/>
            <w:shd w:val="clear" w:color="auto" w:fill="auto"/>
          </w:tcPr>
          <w:p w:rsidR="00FC4CAB" w:rsidRPr="005F4A66" w:rsidRDefault="0089599A" w:rsidP="000E2910">
            <w:pPr>
              <w:rPr>
                <w:color w:val="auto"/>
              </w:rPr>
            </w:pPr>
            <w:r>
              <w:rPr>
                <w:color w:val="auto"/>
              </w:rPr>
              <w:t xml:space="preserve">Conduct an evaluation of the interventions implemented </w:t>
            </w:r>
          </w:p>
        </w:tc>
        <w:tc>
          <w:tcPr>
            <w:tcW w:w="2068" w:type="dxa"/>
            <w:shd w:val="clear" w:color="auto" w:fill="D9D9D9"/>
          </w:tcPr>
          <w:p w:rsidR="00FC4CAB" w:rsidRPr="005F4A66" w:rsidRDefault="00FC4CAB" w:rsidP="000E2910">
            <w:pPr>
              <w:jc w:val="center"/>
              <w:rPr>
                <w:color w:val="auto"/>
              </w:rPr>
            </w:pPr>
          </w:p>
        </w:tc>
        <w:tc>
          <w:tcPr>
            <w:tcW w:w="3038" w:type="dxa"/>
            <w:shd w:val="clear" w:color="auto" w:fill="auto"/>
          </w:tcPr>
          <w:p w:rsidR="0089599A" w:rsidRPr="005F4A66" w:rsidRDefault="0089599A" w:rsidP="0089599A">
            <w:pPr>
              <w:rPr>
                <w:color w:val="auto"/>
              </w:rPr>
            </w:pPr>
            <w:r>
              <w:rPr>
                <w:color w:val="auto"/>
              </w:rPr>
              <w:t>Final written report</w:t>
            </w:r>
            <w:r w:rsidR="00513B46">
              <w:rPr>
                <w:color w:val="auto"/>
              </w:rPr>
              <w:t>, including a report showing ending immunization rates for the target population</w:t>
            </w:r>
            <w:r w:rsidR="0082697A">
              <w:rPr>
                <w:color w:val="auto"/>
              </w:rPr>
              <w:t xml:space="preserve"> (template will be provided)</w:t>
            </w:r>
            <w:bookmarkStart w:id="20" w:name="_GoBack"/>
            <w:bookmarkEnd w:id="20"/>
          </w:p>
        </w:tc>
        <w:tc>
          <w:tcPr>
            <w:tcW w:w="2046" w:type="dxa"/>
            <w:shd w:val="clear" w:color="auto" w:fill="auto"/>
          </w:tcPr>
          <w:p w:rsidR="00FC4CAB" w:rsidRPr="005F4A66" w:rsidRDefault="0089599A" w:rsidP="00513B46">
            <w:pPr>
              <w:rPr>
                <w:color w:val="auto"/>
              </w:rPr>
            </w:pPr>
            <w:r>
              <w:rPr>
                <w:color w:val="auto"/>
              </w:rPr>
              <w:t>June 30, 201</w:t>
            </w:r>
            <w:r w:rsidR="00513B46">
              <w:rPr>
                <w:color w:val="auto"/>
              </w:rPr>
              <w:t>9</w:t>
            </w:r>
          </w:p>
        </w:tc>
        <w:tc>
          <w:tcPr>
            <w:tcW w:w="2057" w:type="dxa"/>
            <w:shd w:val="clear" w:color="auto" w:fill="auto"/>
          </w:tcPr>
          <w:p w:rsidR="00FC4CAB" w:rsidRPr="005F4A66" w:rsidRDefault="00FC4CAB" w:rsidP="000E2910">
            <w:pPr>
              <w:rPr>
                <w:color w:val="auto"/>
              </w:rPr>
            </w:pPr>
          </w:p>
        </w:tc>
      </w:tr>
    </w:tbl>
    <w:p w:rsidR="00FC4CAB" w:rsidRDefault="00FC4CAB" w:rsidP="00FC4CAB">
      <w:pPr>
        <w:sectPr w:rsidR="00FC4CAB" w:rsidSect="008E2322">
          <w:type w:val="continuous"/>
          <w:pgSz w:w="15840" w:h="12240" w:orient="landscape" w:code="1"/>
          <w:pgMar w:top="720" w:right="720" w:bottom="720" w:left="720" w:header="432" w:footer="432" w:gutter="0"/>
          <w:cols w:space="720"/>
          <w:formProt w:val="0"/>
          <w:docGrid w:linePitch="360"/>
        </w:sectPr>
      </w:pPr>
    </w:p>
    <w:p w:rsidR="00FC4CAB" w:rsidRDefault="00FC4CAB" w:rsidP="00FC4CAB">
      <w:pPr>
        <w:rPr>
          <w:b/>
          <w:szCs w:val="20"/>
          <w:u w:val="single"/>
        </w:rPr>
      </w:pPr>
    </w:p>
    <w:p w:rsidR="00FC4CAB" w:rsidRDefault="00FC4CAB" w:rsidP="00FC4CAB">
      <w:pPr>
        <w:rPr>
          <w:b/>
          <w:szCs w:val="20"/>
          <w:u w:val="single"/>
        </w:rPr>
      </w:pPr>
      <w:r>
        <w:rPr>
          <w:b/>
          <w:szCs w:val="20"/>
          <w:u w:val="single"/>
        </w:rPr>
        <w:t>*For Information Only:</w:t>
      </w:r>
    </w:p>
    <w:p w:rsidR="00FC4CAB" w:rsidRDefault="00FC4CAB" w:rsidP="00FC4CAB">
      <w:pPr>
        <w:rPr>
          <w:szCs w:val="20"/>
        </w:rPr>
      </w:pPr>
      <w:r>
        <w:rPr>
          <w:szCs w:val="20"/>
        </w:rPr>
        <w:t>Funding is not tied to the revised Standards/Measures listed here.  This information may be helpful in discussions of how program activities might contribute to meeting a Standard/Measure.  More detail on these and/or other Public Health Accreditation Board (PHAB) Standards/Measures that may apply can be found at:</w:t>
      </w:r>
    </w:p>
    <w:p w:rsidR="00FC4CAB" w:rsidRDefault="0082697A" w:rsidP="00FC4CAB">
      <w:pPr>
        <w:rPr>
          <w:color w:val="1F497D"/>
        </w:rPr>
      </w:pPr>
      <w:hyperlink r:id="rId8" w:history="1">
        <w:r w:rsidR="00FC4CAB">
          <w:rPr>
            <w:rStyle w:val="Hyperlink"/>
          </w:rPr>
          <w:t>http://www.phaboard.org/wp-content/uploads/PHAB-Standards-and-Measures-Version-1.0.pdf</w:t>
        </w:r>
      </w:hyperlink>
    </w:p>
    <w:p w:rsidR="00FC4CAB" w:rsidRDefault="00FC4CAB" w:rsidP="00FC4CAB">
      <w:pPr>
        <w:rPr>
          <w:szCs w:val="20"/>
        </w:rPr>
      </w:pPr>
    </w:p>
    <w:p w:rsidR="00FC4CAB" w:rsidRDefault="00FC4CAB" w:rsidP="00FC4CAB">
      <w:pPr>
        <w:rPr>
          <w:b/>
          <w:szCs w:val="20"/>
          <w:u w:val="single"/>
        </w:rPr>
        <w:sectPr w:rsidR="00FC4CAB" w:rsidSect="008E2322">
          <w:type w:val="continuous"/>
          <w:pgSz w:w="15840" w:h="12240" w:orient="landscape" w:code="1"/>
          <w:pgMar w:top="720" w:right="720" w:bottom="720" w:left="720" w:header="432" w:footer="432" w:gutter="0"/>
          <w:cols w:space="720"/>
          <w:docGrid w:linePitch="360"/>
        </w:sectPr>
      </w:pPr>
    </w:p>
    <w:p w:rsidR="00A54F9E" w:rsidRPr="00130878" w:rsidRDefault="00A54F9E" w:rsidP="00A54F9E">
      <w:pPr>
        <w:rPr>
          <w:b/>
          <w:szCs w:val="20"/>
        </w:rPr>
      </w:pPr>
      <w:r w:rsidRPr="00130878">
        <w:rPr>
          <w:b/>
          <w:szCs w:val="20"/>
          <w:u w:val="single"/>
        </w:rPr>
        <w:t>Program Specific Requirements/Narrative</w:t>
      </w:r>
    </w:p>
    <w:p w:rsidR="00A54F9E" w:rsidRDefault="00A54F9E" w:rsidP="00A54F9E">
      <w:pPr>
        <w:rPr>
          <w:szCs w:val="20"/>
        </w:rPr>
      </w:pPr>
      <w:r w:rsidRPr="00130878">
        <w:rPr>
          <w:szCs w:val="20"/>
        </w:rPr>
        <w:t>This section is for program specific information not included elsewhere.</w:t>
      </w:r>
    </w:p>
    <w:p w:rsidR="00A54F9E" w:rsidRDefault="00A54F9E" w:rsidP="00A54F9E">
      <w:pPr>
        <w:rPr>
          <w:szCs w:val="20"/>
        </w:rPr>
      </w:pPr>
    </w:p>
    <w:p w:rsidR="00A54F9E" w:rsidRDefault="00A54F9E" w:rsidP="00A54F9E">
      <w:pPr>
        <w:rPr>
          <w:b/>
          <w:szCs w:val="20"/>
        </w:rPr>
      </w:pPr>
      <w:r w:rsidRPr="00746969">
        <w:rPr>
          <w:b/>
          <w:szCs w:val="20"/>
        </w:rPr>
        <w:t>Special Requirements</w:t>
      </w:r>
      <w:r>
        <w:rPr>
          <w:b/>
          <w:szCs w:val="20"/>
        </w:rPr>
        <w:t xml:space="preserve"> (if applicable)</w:t>
      </w:r>
    </w:p>
    <w:p w:rsidR="00A54F9E" w:rsidRDefault="00A54F9E" w:rsidP="00A54F9E">
      <w:pPr>
        <w:tabs>
          <w:tab w:val="left" w:pos="-1200"/>
          <w:tab w:val="left" w:pos="-60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bCs/>
          <w:szCs w:val="20"/>
          <w:u w:val="single"/>
        </w:rPr>
      </w:pPr>
      <w:r>
        <w:rPr>
          <w:b/>
          <w:bCs/>
          <w:szCs w:val="20"/>
          <w:u w:val="single"/>
        </w:rPr>
        <w:t>Federal Funding Accountability and Transparency Act (FFATA)</w:t>
      </w:r>
    </w:p>
    <w:p w:rsidR="00A54F9E" w:rsidRPr="006C6945" w:rsidRDefault="00A54F9E" w:rsidP="00A54F9E">
      <w:pPr>
        <w:tabs>
          <w:tab w:val="left" w:pos="-1200"/>
          <w:tab w:val="left" w:pos="-60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szCs w:val="20"/>
        </w:rPr>
      </w:pPr>
      <w:r w:rsidRPr="006C6945">
        <w:rPr>
          <w:bCs/>
          <w:szCs w:val="20"/>
        </w:rPr>
        <w:t>T</w:t>
      </w:r>
      <w:r w:rsidRPr="006C6945">
        <w:rPr>
          <w:szCs w:val="20"/>
        </w:rPr>
        <w:t xml:space="preserve">his statement of work is supported by federal funds that require compliance with the Federal Funding Accountability and </w:t>
      </w:r>
      <w:r w:rsidRPr="006C6945">
        <w:rPr>
          <w:szCs w:val="20"/>
        </w:rPr>
        <w:lastRenderedPageBreak/>
        <w:t>Transparency Act (FFATA or the Transparency Act).  The purpose of the Transparency Act is to make information available online so the public can see how the federal funds are spent.</w:t>
      </w:r>
    </w:p>
    <w:p w:rsidR="00A54F9E" w:rsidRPr="006C6945" w:rsidRDefault="00A54F9E" w:rsidP="00A54F9E">
      <w:pPr>
        <w:tabs>
          <w:tab w:val="left" w:pos="-1200"/>
          <w:tab w:val="left" w:pos="-60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szCs w:val="20"/>
        </w:rPr>
      </w:pPr>
    </w:p>
    <w:p w:rsidR="00A54F9E" w:rsidRPr="006C6945" w:rsidRDefault="00A54F9E" w:rsidP="00A54F9E">
      <w:pPr>
        <w:tabs>
          <w:tab w:val="left" w:pos="360"/>
          <w:tab w:val="left" w:pos="1800"/>
        </w:tabs>
        <w:rPr>
          <w:szCs w:val="20"/>
        </w:rPr>
      </w:pPr>
      <w:r w:rsidRPr="006C6945">
        <w:rPr>
          <w:szCs w:val="20"/>
        </w:rPr>
        <w:t>To comply with this act and be eligible to perform the activities in this statement of work, the LHJ must have a Data Universal Numbering System (DUNS®) number.</w:t>
      </w:r>
    </w:p>
    <w:p w:rsidR="00A54F9E" w:rsidRPr="006C6945" w:rsidRDefault="00A54F9E" w:rsidP="00A54F9E">
      <w:pPr>
        <w:tabs>
          <w:tab w:val="left" w:pos="360"/>
          <w:tab w:val="left" w:pos="1800"/>
        </w:tabs>
        <w:rPr>
          <w:szCs w:val="20"/>
        </w:rPr>
      </w:pPr>
    </w:p>
    <w:p w:rsidR="00A54F9E" w:rsidRPr="00C415CB" w:rsidRDefault="00A54F9E" w:rsidP="00A54F9E">
      <w:pPr>
        <w:tabs>
          <w:tab w:val="left" w:pos="360"/>
          <w:tab w:val="left" w:pos="1800"/>
        </w:tabs>
        <w:rPr>
          <w:szCs w:val="20"/>
        </w:rPr>
      </w:pPr>
      <w:r w:rsidRPr="006C6945">
        <w:rPr>
          <w:szCs w:val="20"/>
        </w:rPr>
        <w:t xml:space="preserve">Information about the LHJ and this statement of work will be made available on </w:t>
      </w:r>
      <w:hyperlink r:id="rId9" w:history="1">
        <w:r>
          <w:rPr>
            <w:color w:val="0000FF"/>
            <w:szCs w:val="20"/>
            <w:u w:val="single"/>
          </w:rPr>
          <w:t>USASpending.gov</w:t>
        </w:r>
      </w:hyperlink>
      <w:r w:rsidRPr="006C6945">
        <w:rPr>
          <w:szCs w:val="20"/>
        </w:rPr>
        <w:t xml:space="preserve"> by DOH as required by P.L. 109-282.</w:t>
      </w:r>
    </w:p>
    <w:p w:rsidR="00A54F9E" w:rsidRPr="00130878" w:rsidRDefault="00A54F9E" w:rsidP="00A54F9E">
      <w:pPr>
        <w:rPr>
          <w:szCs w:val="20"/>
        </w:rPr>
      </w:pPr>
    </w:p>
    <w:p w:rsidR="00A54F9E" w:rsidRPr="00130878" w:rsidRDefault="00A54F9E" w:rsidP="00A54F9E">
      <w:pPr>
        <w:rPr>
          <w:b/>
          <w:szCs w:val="20"/>
        </w:rPr>
      </w:pPr>
      <w:r w:rsidRPr="00130878">
        <w:rPr>
          <w:b/>
          <w:szCs w:val="20"/>
        </w:rPr>
        <w:t>Program Manual, Handbook, Policy References</w:t>
      </w:r>
    </w:p>
    <w:p w:rsidR="00A54F9E" w:rsidRPr="00130878" w:rsidRDefault="00A54F9E" w:rsidP="00A54F9E">
      <w:pPr>
        <w:rPr>
          <w:szCs w:val="20"/>
        </w:rPr>
      </w:pPr>
    </w:p>
    <w:p w:rsidR="00A54F9E" w:rsidRPr="00130878" w:rsidRDefault="00A54F9E" w:rsidP="00A54F9E">
      <w:pPr>
        <w:rPr>
          <w:b/>
          <w:szCs w:val="20"/>
        </w:rPr>
      </w:pPr>
      <w:r w:rsidRPr="00130878">
        <w:rPr>
          <w:b/>
          <w:szCs w:val="20"/>
        </w:rPr>
        <w:t xml:space="preserve">Staffing </w:t>
      </w:r>
      <w:r>
        <w:rPr>
          <w:b/>
          <w:szCs w:val="20"/>
        </w:rPr>
        <w:t>R</w:t>
      </w:r>
      <w:r w:rsidRPr="00130878">
        <w:rPr>
          <w:b/>
          <w:szCs w:val="20"/>
        </w:rPr>
        <w:t>equirements</w:t>
      </w:r>
    </w:p>
    <w:p w:rsidR="00A54F9E" w:rsidRPr="00130878" w:rsidRDefault="00A54F9E" w:rsidP="00A54F9E">
      <w:pPr>
        <w:rPr>
          <w:szCs w:val="20"/>
        </w:rPr>
      </w:pPr>
    </w:p>
    <w:p w:rsidR="00A54F9E" w:rsidRPr="00130878" w:rsidRDefault="00A54F9E" w:rsidP="00A54F9E">
      <w:pPr>
        <w:rPr>
          <w:b/>
          <w:szCs w:val="20"/>
        </w:rPr>
      </w:pPr>
      <w:r w:rsidRPr="00130878">
        <w:rPr>
          <w:b/>
          <w:szCs w:val="20"/>
        </w:rPr>
        <w:t xml:space="preserve">Restrictions on </w:t>
      </w:r>
      <w:r>
        <w:rPr>
          <w:b/>
          <w:szCs w:val="20"/>
        </w:rPr>
        <w:t>F</w:t>
      </w:r>
      <w:r w:rsidRPr="00130878">
        <w:rPr>
          <w:b/>
          <w:szCs w:val="20"/>
        </w:rPr>
        <w:t>unds (what funds can be used for which activities, not direct payments, etc)</w:t>
      </w:r>
    </w:p>
    <w:p w:rsidR="00A54F9E" w:rsidRPr="00130878" w:rsidRDefault="00A54F9E" w:rsidP="00A54F9E">
      <w:pPr>
        <w:rPr>
          <w:szCs w:val="20"/>
        </w:rPr>
      </w:pPr>
    </w:p>
    <w:p w:rsidR="00A54F9E" w:rsidRPr="00130878" w:rsidRDefault="00A54F9E" w:rsidP="00A54F9E">
      <w:pPr>
        <w:rPr>
          <w:b/>
          <w:szCs w:val="20"/>
        </w:rPr>
      </w:pPr>
      <w:r w:rsidRPr="00130878">
        <w:rPr>
          <w:b/>
          <w:szCs w:val="20"/>
        </w:rPr>
        <w:t>Special References (RCWs, WACs, etc</w:t>
      </w:r>
      <w:r w:rsidR="00B67A22">
        <w:rPr>
          <w:b/>
          <w:szCs w:val="20"/>
        </w:rPr>
        <w:t>.</w:t>
      </w:r>
      <w:r w:rsidRPr="00130878">
        <w:rPr>
          <w:b/>
          <w:szCs w:val="20"/>
        </w:rPr>
        <w:t>)</w:t>
      </w:r>
    </w:p>
    <w:p w:rsidR="00A54F9E" w:rsidRPr="00130878" w:rsidRDefault="00A54F9E" w:rsidP="00A54F9E">
      <w:pPr>
        <w:rPr>
          <w:szCs w:val="20"/>
        </w:rPr>
      </w:pPr>
    </w:p>
    <w:p w:rsidR="00A54F9E" w:rsidRPr="00130878" w:rsidRDefault="00A54F9E" w:rsidP="00A54F9E">
      <w:pPr>
        <w:rPr>
          <w:b/>
          <w:szCs w:val="20"/>
        </w:rPr>
      </w:pPr>
      <w:r>
        <w:rPr>
          <w:b/>
          <w:szCs w:val="20"/>
        </w:rPr>
        <w:t>Monitoring V</w:t>
      </w:r>
      <w:r w:rsidRPr="00130878">
        <w:rPr>
          <w:b/>
          <w:szCs w:val="20"/>
        </w:rPr>
        <w:t>isits (frequency, type)</w:t>
      </w:r>
    </w:p>
    <w:p w:rsidR="00A54F9E" w:rsidRPr="00130878" w:rsidRDefault="00A54F9E" w:rsidP="00A54F9E">
      <w:pPr>
        <w:rPr>
          <w:szCs w:val="20"/>
        </w:rPr>
      </w:pPr>
    </w:p>
    <w:p w:rsidR="00A54F9E" w:rsidRPr="00130878" w:rsidRDefault="00A54F9E" w:rsidP="00A54F9E">
      <w:pPr>
        <w:rPr>
          <w:b/>
          <w:szCs w:val="20"/>
        </w:rPr>
      </w:pPr>
      <w:r w:rsidRPr="00130878">
        <w:rPr>
          <w:b/>
          <w:szCs w:val="20"/>
        </w:rPr>
        <w:t>Definitions</w:t>
      </w:r>
    </w:p>
    <w:p w:rsidR="00A54F9E" w:rsidRPr="00130878" w:rsidRDefault="00A54F9E" w:rsidP="00A54F9E">
      <w:pPr>
        <w:rPr>
          <w:szCs w:val="20"/>
        </w:rPr>
      </w:pPr>
    </w:p>
    <w:p w:rsidR="00A54F9E" w:rsidRPr="00130878" w:rsidRDefault="00A54F9E" w:rsidP="00A54F9E">
      <w:pPr>
        <w:rPr>
          <w:b/>
          <w:szCs w:val="20"/>
        </w:rPr>
      </w:pPr>
      <w:r w:rsidRPr="00130878">
        <w:rPr>
          <w:b/>
          <w:szCs w:val="20"/>
        </w:rPr>
        <w:t xml:space="preserve">Assurances/Certifications </w:t>
      </w:r>
    </w:p>
    <w:p w:rsidR="00A54F9E" w:rsidRPr="00130878" w:rsidRDefault="00A54F9E" w:rsidP="00A54F9E">
      <w:pPr>
        <w:rPr>
          <w:b/>
          <w:szCs w:val="20"/>
        </w:rPr>
      </w:pPr>
    </w:p>
    <w:p w:rsidR="00A54F9E" w:rsidRPr="00130878" w:rsidRDefault="00A54F9E" w:rsidP="00A54F9E">
      <w:pPr>
        <w:rPr>
          <w:b/>
          <w:szCs w:val="20"/>
        </w:rPr>
      </w:pPr>
      <w:r w:rsidRPr="00130878">
        <w:rPr>
          <w:b/>
          <w:szCs w:val="20"/>
        </w:rPr>
        <w:t>Special Billing Requirements</w:t>
      </w:r>
    </w:p>
    <w:p w:rsidR="00A54F9E" w:rsidRPr="00130878" w:rsidRDefault="00A54F9E" w:rsidP="00A54F9E">
      <w:pPr>
        <w:rPr>
          <w:b/>
          <w:szCs w:val="20"/>
        </w:rPr>
      </w:pPr>
    </w:p>
    <w:p w:rsidR="00A54F9E" w:rsidRPr="00130878" w:rsidRDefault="00A54F9E" w:rsidP="00A54F9E">
      <w:pPr>
        <w:rPr>
          <w:b/>
          <w:szCs w:val="20"/>
        </w:rPr>
      </w:pPr>
      <w:r w:rsidRPr="00130878">
        <w:rPr>
          <w:b/>
          <w:szCs w:val="20"/>
        </w:rPr>
        <w:t>Special Instructions</w:t>
      </w:r>
    </w:p>
    <w:p w:rsidR="00A54F9E" w:rsidRPr="00130878" w:rsidRDefault="00A54F9E" w:rsidP="00A54F9E">
      <w:pPr>
        <w:rPr>
          <w:b/>
          <w:szCs w:val="20"/>
        </w:rPr>
      </w:pPr>
    </w:p>
    <w:p w:rsidR="00A54F9E" w:rsidRPr="00130878" w:rsidRDefault="00A54F9E" w:rsidP="00A54F9E">
      <w:pPr>
        <w:rPr>
          <w:b/>
          <w:szCs w:val="20"/>
        </w:rPr>
      </w:pPr>
      <w:r w:rsidRPr="00130878">
        <w:rPr>
          <w:b/>
          <w:szCs w:val="20"/>
        </w:rPr>
        <w:t xml:space="preserve">Other </w:t>
      </w:r>
    </w:p>
    <w:p w:rsidR="00A54F9E" w:rsidRPr="00130878" w:rsidRDefault="00A54F9E" w:rsidP="00A54F9E">
      <w:pPr>
        <w:rPr>
          <w:b/>
          <w:szCs w:val="20"/>
        </w:rPr>
      </w:pPr>
    </w:p>
    <w:p w:rsidR="00A54F9E" w:rsidRDefault="00A54F9E" w:rsidP="00A54F9E">
      <w:pPr>
        <w:rPr>
          <w:b/>
          <w:szCs w:val="20"/>
        </w:rPr>
      </w:pPr>
      <w:r w:rsidRPr="00130878">
        <w:rPr>
          <w:b/>
          <w:szCs w:val="20"/>
        </w:rPr>
        <w:t xml:space="preserve">DOH Program Contact </w:t>
      </w:r>
      <w:r>
        <w:rPr>
          <w:b/>
          <w:szCs w:val="20"/>
        </w:rPr>
        <w:t>(</w:t>
      </w:r>
      <w:r w:rsidRPr="00130878">
        <w:rPr>
          <w:b/>
          <w:szCs w:val="20"/>
        </w:rPr>
        <w:t xml:space="preserve">Name, </w:t>
      </w:r>
      <w:r>
        <w:rPr>
          <w:b/>
          <w:szCs w:val="20"/>
        </w:rPr>
        <w:t xml:space="preserve">Program Title, Mailing </w:t>
      </w:r>
      <w:r w:rsidRPr="00130878">
        <w:rPr>
          <w:b/>
          <w:szCs w:val="20"/>
        </w:rPr>
        <w:t>Address, Email Address, Phone</w:t>
      </w:r>
      <w:r>
        <w:rPr>
          <w:b/>
          <w:szCs w:val="20"/>
        </w:rPr>
        <w:t xml:space="preserve"> &amp; Fax</w:t>
      </w:r>
      <w:r w:rsidRPr="00130878">
        <w:rPr>
          <w:b/>
          <w:szCs w:val="20"/>
        </w:rPr>
        <w:t xml:space="preserve"> Number</w:t>
      </w:r>
      <w:r>
        <w:rPr>
          <w:b/>
          <w:szCs w:val="20"/>
        </w:rPr>
        <w:t>)</w:t>
      </w:r>
    </w:p>
    <w:p w:rsidR="00A54F9E" w:rsidRDefault="00A54F9E" w:rsidP="00A54F9E">
      <w:pPr>
        <w:rPr>
          <w:b/>
          <w:szCs w:val="20"/>
        </w:rPr>
      </w:pPr>
    </w:p>
    <w:p w:rsidR="00A54F9E" w:rsidRDefault="00A54F9E" w:rsidP="00A54F9E">
      <w:pPr>
        <w:rPr>
          <w:b/>
          <w:szCs w:val="20"/>
        </w:rPr>
      </w:pPr>
      <w:r w:rsidRPr="00130878">
        <w:rPr>
          <w:b/>
          <w:szCs w:val="20"/>
        </w:rPr>
        <w:t xml:space="preserve">DOH </w:t>
      </w:r>
      <w:r>
        <w:rPr>
          <w:b/>
          <w:szCs w:val="20"/>
        </w:rPr>
        <w:t>Fiscal</w:t>
      </w:r>
      <w:r w:rsidRPr="00130878">
        <w:rPr>
          <w:b/>
          <w:szCs w:val="20"/>
        </w:rPr>
        <w:t xml:space="preserve"> Contact</w:t>
      </w:r>
      <w:r>
        <w:rPr>
          <w:b/>
          <w:szCs w:val="20"/>
        </w:rPr>
        <w:t xml:space="preserve"> (if different from Program Contact)</w:t>
      </w:r>
    </w:p>
    <w:p w:rsidR="00B16A1D" w:rsidRPr="009A5CC7" w:rsidRDefault="00B16A1D" w:rsidP="00A54F9E">
      <w:pPr>
        <w:rPr>
          <w:b/>
          <w:szCs w:val="20"/>
        </w:rPr>
      </w:pPr>
    </w:p>
    <w:sectPr w:rsidR="00B16A1D" w:rsidRPr="009A5CC7" w:rsidSect="008E2322">
      <w:type w:val="continuous"/>
      <w:pgSz w:w="15840" w:h="12240" w:orient="landscape" w:code="1"/>
      <w:pgMar w:top="720" w:right="720" w:bottom="720" w:left="720" w:header="432" w:footer="43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7FC" w:rsidRDefault="003867FC" w:rsidP="00BC4103">
      <w:r>
        <w:separator/>
      </w:r>
    </w:p>
  </w:endnote>
  <w:endnote w:type="continuationSeparator" w:id="0">
    <w:p w:rsidR="003867FC" w:rsidRDefault="003867FC" w:rsidP="00BC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3D1" w:rsidRDefault="001363D1" w:rsidP="00BC4103">
    <w:pPr>
      <w:pStyle w:val="Footer"/>
      <w:tabs>
        <w:tab w:val="clear" w:pos="4680"/>
        <w:tab w:val="clear" w:pos="9360"/>
        <w:tab w:val="center" w:pos="7200"/>
        <w:tab w:val="right" w:pos="14400"/>
      </w:tabs>
      <w:rPr>
        <w:szCs w:val="20"/>
      </w:rPr>
    </w:pPr>
    <w:r w:rsidRPr="00AC631B">
      <w:rPr>
        <w:szCs w:val="20"/>
      </w:rPr>
      <w:t>Exhibit A, Statement of Work</w:t>
    </w:r>
    <w:r>
      <w:rPr>
        <w:szCs w:val="20"/>
      </w:rPr>
      <w:tab/>
    </w:r>
    <w:r w:rsidRPr="00AC631B">
      <w:rPr>
        <w:szCs w:val="20"/>
      </w:rPr>
      <w:t xml:space="preserve">Page </w:t>
    </w:r>
    <w:r w:rsidR="009E5BA6" w:rsidRPr="00AC631B">
      <w:rPr>
        <w:szCs w:val="20"/>
      </w:rPr>
      <w:fldChar w:fldCharType="begin"/>
    </w:r>
    <w:r w:rsidRPr="00AC631B">
      <w:rPr>
        <w:szCs w:val="20"/>
      </w:rPr>
      <w:instrText xml:space="preserve"> PAGE </w:instrText>
    </w:r>
    <w:r w:rsidR="009E5BA6" w:rsidRPr="00AC631B">
      <w:rPr>
        <w:szCs w:val="20"/>
      </w:rPr>
      <w:fldChar w:fldCharType="separate"/>
    </w:r>
    <w:r w:rsidR="0082697A">
      <w:rPr>
        <w:noProof/>
        <w:szCs w:val="20"/>
      </w:rPr>
      <w:t>1</w:t>
    </w:r>
    <w:r w:rsidR="009E5BA6" w:rsidRPr="00AC631B">
      <w:rPr>
        <w:szCs w:val="20"/>
      </w:rPr>
      <w:fldChar w:fldCharType="end"/>
    </w:r>
    <w:r w:rsidRPr="00AC631B">
      <w:rPr>
        <w:szCs w:val="20"/>
      </w:rPr>
      <w:t xml:space="preserve"> of </w:t>
    </w:r>
    <w:r w:rsidR="009E5BA6" w:rsidRPr="00AC631B">
      <w:rPr>
        <w:szCs w:val="20"/>
      </w:rPr>
      <w:fldChar w:fldCharType="begin"/>
    </w:r>
    <w:r w:rsidRPr="00AC631B">
      <w:rPr>
        <w:szCs w:val="20"/>
      </w:rPr>
      <w:instrText xml:space="preserve"> NUMPAGES </w:instrText>
    </w:r>
    <w:r w:rsidR="009E5BA6" w:rsidRPr="00AC631B">
      <w:rPr>
        <w:szCs w:val="20"/>
      </w:rPr>
      <w:fldChar w:fldCharType="separate"/>
    </w:r>
    <w:r w:rsidR="0082697A">
      <w:rPr>
        <w:noProof/>
        <w:szCs w:val="20"/>
      </w:rPr>
      <w:t>3</w:t>
    </w:r>
    <w:r w:rsidR="009E5BA6" w:rsidRPr="00AC631B">
      <w:rPr>
        <w:szCs w:val="20"/>
      </w:rPr>
      <w:fldChar w:fldCharType="end"/>
    </w:r>
    <w:r>
      <w:rPr>
        <w:szCs w:val="20"/>
      </w:rPr>
      <w:tab/>
    </w:r>
    <w:r w:rsidR="008C180E">
      <w:rPr>
        <w:szCs w:val="20"/>
      </w:rPr>
      <w:t xml:space="preserve">Contract Number </w:t>
    </w:r>
    <w:r w:rsidR="00AB4945">
      <w:rPr>
        <w:szCs w:val="20"/>
      </w:rPr>
      <w:t>CLH</w:t>
    </w:r>
  </w:p>
  <w:p w:rsidR="008C180E" w:rsidRPr="00AC631B" w:rsidRDefault="008C180E" w:rsidP="00BC4103">
    <w:pPr>
      <w:pStyle w:val="Footer"/>
      <w:tabs>
        <w:tab w:val="clear" w:pos="4680"/>
        <w:tab w:val="clear" w:pos="9360"/>
        <w:tab w:val="center" w:pos="7200"/>
        <w:tab w:val="right" w:pos="14400"/>
      </w:tabs>
      <w:rPr>
        <w:szCs w:val="20"/>
      </w:rPr>
    </w:pPr>
    <w:r>
      <w:rPr>
        <w:szCs w:val="20"/>
      </w:rPr>
      <w:t xml:space="preserve">Template </w:t>
    </w:r>
    <w:r w:rsidR="00AB4945">
      <w:rPr>
        <w:szCs w:val="20"/>
      </w:rPr>
      <w:t xml:space="preserve">Last </w:t>
    </w:r>
    <w:r w:rsidR="0016129A">
      <w:rPr>
        <w:szCs w:val="20"/>
      </w:rPr>
      <w:t xml:space="preserve">Revised </w:t>
    </w:r>
    <w:r w:rsidR="00AB4945">
      <w:rPr>
        <w:szCs w:val="20"/>
      </w:rPr>
      <w:t>0</w:t>
    </w:r>
    <w:r w:rsidR="00D71D03">
      <w:rPr>
        <w:szCs w:val="20"/>
      </w:rPr>
      <w:t>8</w:t>
    </w:r>
    <w:r w:rsidR="00AB4945">
      <w:rPr>
        <w:szCs w:val="20"/>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7FC" w:rsidRDefault="003867FC" w:rsidP="00BC4103">
      <w:r>
        <w:separator/>
      </w:r>
    </w:p>
  </w:footnote>
  <w:footnote w:type="continuationSeparator" w:id="0">
    <w:p w:rsidR="003867FC" w:rsidRDefault="003867FC" w:rsidP="00BC4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ocumentProtection w:edit="forms" w:enforcement="1" w:cryptProviderType="rsaAES" w:cryptAlgorithmClass="hash" w:cryptAlgorithmType="typeAny" w:cryptAlgorithmSid="14" w:cryptSpinCount="100000" w:hash="Dfo2P9uEQI7RaZM6uldDq7+Y47UuEXT7IqCXrER1gq9zTIZe8sH/LFMXO6mD2teB4GM/WevtTT8aCqO+2ElruA==" w:salt="gtxBf56vl95u3zlNn5CMm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7FC"/>
    <w:rsid w:val="00001359"/>
    <w:rsid w:val="000017BA"/>
    <w:rsid w:val="0000357C"/>
    <w:rsid w:val="00004692"/>
    <w:rsid w:val="00014E15"/>
    <w:rsid w:val="0001545E"/>
    <w:rsid w:val="0002146D"/>
    <w:rsid w:val="00023D73"/>
    <w:rsid w:val="000339ED"/>
    <w:rsid w:val="00033FA5"/>
    <w:rsid w:val="00035F52"/>
    <w:rsid w:val="0004295A"/>
    <w:rsid w:val="000443C5"/>
    <w:rsid w:val="00047AA8"/>
    <w:rsid w:val="00050B4F"/>
    <w:rsid w:val="0005409B"/>
    <w:rsid w:val="000568DD"/>
    <w:rsid w:val="00060BA6"/>
    <w:rsid w:val="000668C2"/>
    <w:rsid w:val="000709DE"/>
    <w:rsid w:val="00076ADC"/>
    <w:rsid w:val="00076EB8"/>
    <w:rsid w:val="000771AB"/>
    <w:rsid w:val="00077EC1"/>
    <w:rsid w:val="000827BB"/>
    <w:rsid w:val="00087DA1"/>
    <w:rsid w:val="00090949"/>
    <w:rsid w:val="0009243B"/>
    <w:rsid w:val="00093D8E"/>
    <w:rsid w:val="00095364"/>
    <w:rsid w:val="0009585D"/>
    <w:rsid w:val="0009766F"/>
    <w:rsid w:val="000A4CEB"/>
    <w:rsid w:val="000B2346"/>
    <w:rsid w:val="000B45EB"/>
    <w:rsid w:val="000B6D58"/>
    <w:rsid w:val="000B72E2"/>
    <w:rsid w:val="000C1F86"/>
    <w:rsid w:val="000C1FC6"/>
    <w:rsid w:val="000C5885"/>
    <w:rsid w:val="000C6452"/>
    <w:rsid w:val="000C7005"/>
    <w:rsid w:val="000E5E43"/>
    <w:rsid w:val="000E7025"/>
    <w:rsid w:val="000F5321"/>
    <w:rsid w:val="000F5B7D"/>
    <w:rsid w:val="000F6058"/>
    <w:rsid w:val="000F62D5"/>
    <w:rsid w:val="000F7716"/>
    <w:rsid w:val="000F7B3E"/>
    <w:rsid w:val="00105817"/>
    <w:rsid w:val="00107108"/>
    <w:rsid w:val="00107AAE"/>
    <w:rsid w:val="00107DC7"/>
    <w:rsid w:val="001144F3"/>
    <w:rsid w:val="0011553D"/>
    <w:rsid w:val="00131A7B"/>
    <w:rsid w:val="0013354B"/>
    <w:rsid w:val="0013475A"/>
    <w:rsid w:val="001363D1"/>
    <w:rsid w:val="001364D9"/>
    <w:rsid w:val="001406B0"/>
    <w:rsid w:val="00141989"/>
    <w:rsid w:val="001431A6"/>
    <w:rsid w:val="001507BE"/>
    <w:rsid w:val="001528D2"/>
    <w:rsid w:val="0016129A"/>
    <w:rsid w:val="00165011"/>
    <w:rsid w:val="00173E69"/>
    <w:rsid w:val="00174B3A"/>
    <w:rsid w:val="0017634B"/>
    <w:rsid w:val="00185EAD"/>
    <w:rsid w:val="001871EE"/>
    <w:rsid w:val="0018788F"/>
    <w:rsid w:val="001903E9"/>
    <w:rsid w:val="0019297A"/>
    <w:rsid w:val="001944E2"/>
    <w:rsid w:val="00197B70"/>
    <w:rsid w:val="001A4584"/>
    <w:rsid w:val="001A4FEA"/>
    <w:rsid w:val="001A52D4"/>
    <w:rsid w:val="001B17C5"/>
    <w:rsid w:val="001B4231"/>
    <w:rsid w:val="001B767E"/>
    <w:rsid w:val="001C20EA"/>
    <w:rsid w:val="001C4DD0"/>
    <w:rsid w:val="001D0B60"/>
    <w:rsid w:val="001D4B86"/>
    <w:rsid w:val="001D56AE"/>
    <w:rsid w:val="001E29F1"/>
    <w:rsid w:val="001E591E"/>
    <w:rsid w:val="001F0D0F"/>
    <w:rsid w:val="0020001A"/>
    <w:rsid w:val="0020406B"/>
    <w:rsid w:val="002040E4"/>
    <w:rsid w:val="00205045"/>
    <w:rsid w:val="00207D72"/>
    <w:rsid w:val="0021261C"/>
    <w:rsid w:val="002203FE"/>
    <w:rsid w:val="0022138F"/>
    <w:rsid w:val="00223901"/>
    <w:rsid w:val="0023567E"/>
    <w:rsid w:val="00240FB3"/>
    <w:rsid w:val="002422F3"/>
    <w:rsid w:val="002434CC"/>
    <w:rsid w:val="002440B2"/>
    <w:rsid w:val="002442E2"/>
    <w:rsid w:val="00253927"/>
    <w:rsid w:val="002546E8"/>
    <w:rsid w:val="00255EEB"/>
    <w:rsid w:val="0025650D"/>
    <w:rsid w:val="002567BB"/>
    <w:rsid w:val="0025702F"/>
    <w:rsid w:val="00265611"/>
    <w:rsid w:val="00270FCB"/>
    <w:rsid w:val="002740FD"/>
    <w:rsid w:val="00277FC9"/>
    <w:rsid w:val="00286241"/>
    <w:rsid w:val="0029111A"/>
    <w:rsid w:val="0029173D"/>
    <w:rsid w:val="00296A35"/>
    <w:rsid w:val="002A0692"/>
    <w:rsid w:val="002A729C"/>
    <w:rsid w:val="002B6F5B"/>
    <w:rsid w:val="002C4FC1"/>
    <w:rsid w:val="002E3994"/>
    <w:rsid w:val="002E4AE5"/>
    <w:rsid w:val="002E502E"/>
    <w:rsid w:val="002E6476"/>
    <w:rsid w:val="002F48BA"/>
    <w:rsid w:val="002F5961"/>
    <w:rsid w:val="003014CA"/>
    <w:rsid w:val="003015C7"/>
    <w:rsid w:val="00305458"/>
    <w:rsid w:val="00307A52"/>
    <w:rsid w:val="003111A2"/>
    <w:rsid w:val="00311A8B"/>
    <w:rsid w:val="00316193"/>
    <w:rsid w:val="00317196"/>
    <w:rsid w:val="00322A70"/>
    <w:rsid w:val="003230ED"/>
    <w:rsid w:val="003238E4"/>
    <w:rsid w:val="00327240"/>
    <w:rsid w:val="00333F51"/>
    <w:rsid w:val="0033697A"/>
    <w:rsid w:val="00336D5C"/>
    <w:rsid w:val="00337071"/>
    <w:rsid w:val="00345116"/>
    <w:rsid w:val="00346D05"/>
    <w:rsid w:val="00351562"/>
    <w:rsid w:val="00351B36"/>
    <w:rsid w:val="00353ED5"/>
    <w:rsid w:val="00354429"/>
    <w:rsid w:val="00361526"/>
    <w:rsid w:val="00365831"/>
    <w:rsid w:val="00367DA4"/>
    <w:rsid w:val="00370CCD"/>
    <w:rsid w:val="00371E05"/>
    <w:rsid w:val="00372D34"/>
    <w:rsid w:val="00375507"/>
    <w:rsid w:val="003834E6"/>
    <w:rsid w:val="003841A3"/>
    <w:rsid w:val="003867FC"/>
    <w:rsid w:val="00387D59"/>
    <w:rsid w:val="00395A8B"/>
    <w:rsid w:val="00397122"/>
    <w:rsid w:val="003A36E8"/>
    <w:rsid w:val="003A6FF3"/>
    <w:rsid w:val="003B08FD"/>
    <w:rsid w:val="003C373D"/>
    <w:rsid w:val="003D5939"/>
    <w:rsid w:val="003E7D29"/>
    <w:rsid w:val="003F3CD0"/>
    <w:rsid w:val="003F42A5"/>
    <w:rsid w:val="003F4754"/>
    <w:rsid w:val="003F5019"/>
    <w:rsid w:val="004006AA"/>
    <w:rsid w:val="0040288F"/>
    <w:rsid w:val="004036E3"/>
    <w:rsid w:val="00403705"/>
    <w:rsid w:val="0040405C"/>
    <w:rsid w:val="00406B05"/>
    <w:rsid w:val="004121DB"/>
    <w:rsid w:val="00414147"/>
    <w:rsid w:val="00414396"/>
    <w:rsid w:val="00414B0B"/>
    <w:rsid w:val="00421ADB"/>
    <w:rsid w:val="0042225C"/>
    <w:rsid w:val="004240A7"/>
    <w:rsid w:val="0042484D"/>
    <w:rsid w:val="00424D87"/>
    <w:rsid w:val="0043310A"/>
    <w:rsid w:val="0043522C"/>
    <w:rsid w:val="0044170D"/>
    <w:rsid w:val="004420F5"/>
    <w:rsid w:val="00442104"/>
    <w:rsid w:val="00450191"/>
    <w:rsid w:val="00452DBD"/>
    <w:rsid w:val="00455DDC"/>
    <w:rsid w:val="00457685"/>
    <w:rsid w:val="00460134"/>
    <w:rsid w:val="0046054D"/>
    <w:rsid w:val="0046267D"/>
    <w:rsid w:val="00464444"/>
    <w:rsid w:val="00465245"/>
    <w:rsid w:val="00466207"/>
    <w:rsid w:val="00471618"/>
    <w:rsid w:val="004743E7"/>
    <w:rsid w:val="004743F5"/>
    <w:rsid w:val="00476684"/>
    <w:rsid w:val="0048466B"/>
    <w:rsid w:val="0048519B"/>
    <w:rsid w:val="00485667"/>
    <w:rsid w:val="0048633A"/>
    <w:rsid w:val="00491848"/>
    <w:rsid w:val="0049299A"/>
    <w:rsid w:val="0049462A"/>
    <w:rsid w:val="0049610C"/>
    <w:rsid w:val="004962C3"/>
    <w:rsid w:val="004A0966"/>
    <w:rsid w:val="004B13FB"/>
    <w:rsid w:val="004B36D1"/>
    <w:rsid w:val="004B4354"/>
    <w:rsid w:val="004B5224"/>
    <w:rsid w:val="004B5816"/>
    <w:rsid w:val="004B5EBE"/>
    <w:rsid w:val="004C2809"/>
    <w:rsid w:val="004C3015"/>
    <w:rsid w:val="004D13E6"/>
    <w:rsid w:val="004D562A"/>
    <w:rsid w:val="004E345B"/>
    <w:rsid w:val="004F0388"/>
    <w:rsid w:val="004F1604"/>
    <w:rsid w:val="004F473B"/>
    <w:rsid w:val="004F6EBF"/>
    <w:rsid w:val="00507E6C"/>
    <w:rsid w:val="0051016C"/>
    <w:rsid w:val="00511576"/>
    <w:rsid w:val="005115EA"/>
    <w:rsid w:val="00511E82"/>
    <w:rsid w:val="00512387"/>
    <w:rsid w:val="00513B46"/>
    <w:rsid w:val="005156E1"/>
    <w:rsid w:val="00522E73"/>
    <w:rsid w:val="0053043A"/>
    <w:rsid w:val="0053167E"/>
    <w:rsid w:val="00531D07"/>
    <w:rsid w:val="00534563"/>
    <w:rsid w:val="005349BB"/>
    <w:rsid w:val="0053581B"/>
    <w:rsid w:val="0054079F"/>
    <w:rsid w:val="0054518A"/>
    <w:rsid w:val="005655FE"/>
    <w:rsid w:val="005660C4"/>
    <w:rsid w:val="00570533"/>
    <w:rsid w:val="00570AAC"/>
    <w:rsid w:val="0058150E"/>
    <w:rsid w:val="0058566B"/>
    <w:rsid w:val="0058659B"/>
    <w:rsid w:val="00587604"/>
    <w:rsid w:val="005908BC"/>
    <w:rsid w:val="00593B0D"/>
    <w:rsid w:val="00597213"/>
    <w:rsid w:val="005A0247"/>
    <w:rsid w:val="005A18DD"/>
    <w:rsid w:val="005A1BD7"/>
    <w:rsid w:val="005A325E"/>
    <w:rsid w:val="005A42C7"/>
    <w:rsid w:val="005A57FB"/>
    <w:rsid w:val="005B0D67"/>
    <w:rsid w:val="005B513B"/>
    <w:rsid w:val="005B61F3"/>
    <w:rsid w:val="005C058E"/>
    <w:rsid w:val="005C15AD"/>
    <w:rsid w:val="005C4F4A"/>
    <w:rsid w:val="005D420B"/>
    <w:rsid w:val="005D64F3"/>
    <w:rsid w:val="005D6E26"/>
    <w:rsid w:val="005D6F08"/>
    <w:rsid w:val="005E4B24"/>
    <w:rsid w:val="005F6BB7"/>
    <w:rsid w:val="005F7390"/>
    <w:rsid w:val="00602DB5"/>
    <w:rsid w:val="00603046"/>
    <w:rsid w:val="00613BD2"/>
    <w:rsid w:val="00614D8B"/>
    <w:rsid w:val="00622E0F"/>
    <w:rsid w:val="00626DB1"/>
    <w:rsid w:val="00627DAA"/>
    <w:rsid w:val="00630888"/>
    <w:rsid w:val="00632298"/>
    <w:rsid w:val="0063244A"/>
    <w:rsid w:val="00636124"/>
    <w:rsid w:val="006374D0"/>
    <w:rsid w:val="006429B7"/>
    <w:rsid w:val="00643825"/>
    <w:rsid w:val="00656E4F"/>
    <w:rsid w:val="00660B25"/>
    <w:rsid w:val="00662428"/>
    <w:rsid w:val="0066583D"/>
    <w:rsid w:val="00670945"/>
    <w:rsid w:val="0067131C"/>
    <w:rsid w:val="00672C65"/>
    <w:rsid w:val="0067485A"/>
    <w:rsid w:val="006756BA"/>
    <w:rsid w:val="00676BCF"/>
    <w:rsid w:val="00683745"/>
    <w:rsid w:val="006846D3"/>
    <w:rsid w:val="00686CE8"/>
    <w:rsid w:val="006A0FBF"/>
    <w:rsid w:val="006A3D3F"/>
    <w:rsid w:val="006B041E"/>
    <w:rsid w:val="006B0DDD"/>
    <w:rsid w:val="006B1B33"/>
    <w:rsid w:val="006B229E"/>
    <w:rsid w:val="006B24B8"/>
    <w:rsid w:val="006B5A03"/>
    <w:rsid w:val="006C0766"/>
    <w:rsid w:val="006C1160"/>
    <w:rsid w:val="006C1D13"/>
    <w:rsid w:val="006C5BAF"/>
    <w:rsid w:val="006D25F2"/>
    <w:rsid w:val="006D56C3"/>
    <w:rsid w:val="006D7D38"/>
    <w:rsid w:val="006E0EC4"/>
    <w:rsid w:val="006E16F1"/>
    <w:rsid w:val="006E3D5F"/>
    <w:rsid w:val="006E7623"/>
    <w:rsid w:val="006F00AE"/>
    <w:rsid w:val="006F29B9"/>
    <w:rsid w:val="007005D1"/>
    <w:rsid w:val="00706F19"/>
    <w:rsid w:val="0071117A"/>
    <w:rsid w:val="00714903"/>
    <w:rsid w:val="00715BE9"/>
    <w:rsid w:val="00717B9B"/>
    <w:rsid w:val="007240E3"/>
    <w:rsid w:val="00734964"/>
    <w:rsid w:val="007376D7"/>
    <w:rsid w:val="007423CB"/>
    <w:rsid w:val="007450D6"/>
    <w:rsid w:val="007459FD"/>
    <w:rsid w:val="00747125"/>
    <w:rsid w:val="007554C0"/>
    <w:rsid w:val="0075589F"/>
    <w:rsid w:val="00765E62"/>
    <w:rsid w:val="00771E58"/>
    <w:rsid w:val="00774993"/>
    <w:rsid w:val="00776268"/>
    <w:rsid w:val="00780BA0"/>
    <w:rsid w:val="00783E98"/>
    <w:rsid w:val="00784553"/>
    <w:rsid w:val="007855B3"/>
    <w:rsid w:val="00785671"/>
    <w:rsid w:val="0078629A"/>
    <w:rsid w:val="00786FAC"/>
    <w:rsid w:val="0079078C"/>
    <w:rsid w:val="00791B29"/>
    <w:rsid w:val="00796064"/>
    <w:rsid w:val="00796AFD"/>
    <w:rsid w:val="00796C71"/>
    <w:rsid w:val="007B1115"/>
    <w:rsid w:val="007B1205"/>
    <w:rsid w:val="007B3BEC"/>
    <w:rsid w:val="007B5543"/>
    <w:rsid w:val="007B746F"/>
    <w:rsid w:val="007C4275"/>
    <w:rsid w:val="007C4B9E"/>
    <w:rsid w:val="007D272A"/>
    <w:rsid w:val="007E305C"/>
    <w:rsid w:val="007E3BBB"/>
    <w:rsid w:val="007F16D2"/>
    <w:rsid w:val="007F1BC1"/>
    <w:rsid w:val="007F273F"/>
    <w:rsid w:val="007F2D0E"/>
    <w:rsid w:val="00800365"/>
    <w:rsid w:val="00806279"/>
    <w:rsid w:val="008064DA"/>
    <w:rsid w:val="008130EB"/>
    <w:rsid w:val="0082697A"/>
    <w:rsid w:val="00826B72"/>
    <w:rsid w:val="00835100"/>
    <w:rsid w:val="00836C07"/>
    <w:rsid w:val="008412EB"/>
    <w:rsid w:val="00842F7A"/>
    <w:rsid w:val="008459BF"/>
    <w:rsid w:val="00845DBE"/>
    <w:rsid w:val="00852E91"/>
    <w:rsid w:val="00854251"/>
    <w:rsid w:val="00856746"/>
    <w:rsid w:val="00857117"/>
    <w:rsid w:val="00861314"/>
    <w:rsid w:val="00864B06"/>
    <w:rsid w:val="00865208"/>
    <w:rsid w:val="008722F4"/>
    <w:rsid w:val="00883D39"/>
    <w:rsid w:val="00885C96"/>
    <w:rsid w:val="008925F0"/>
    <w:rsid w:val="008949D0"/>
    <w:rsid w:val="0089599A"/>
    <w:rsid w:val="00895B7A"/>
    <w:rsid w:val="00896110"/>
    <w:rsid w:val="008A0458"/>
    <w:rsid w:val="008A0632"/>
    <w:rsid w:val="008B1D1C"/>
    <w:rsid w:val="008B2016"/>
    <w:rsid w:val="008B2861"/>
    <w:rsid w:val="008C0878"/>
    <w:rsid w:val="008C180E"/>
    <w:rsid w:val="008C2524"/>
    <w:rsid w:val="008C28ED"/>
    <w:rsid w:val="008C2A34"/>
    <w:rsid w:val="008D0FBC"/>
    <w:rsid w:val="008D1B68"/>
    <w:rsid w:val="008D2A40"/>
    <w:rsid w:val="008D2ACB"/>
    <w:rsid w:val="008E01B3"/>
    <w:rsid w:val="008E4BED"/>
    <w:rsid w:val="008E53F5"/>
    <w:rsid w:val="008E6E42"/>
    <w:rsid w:val="008F17F2"/>
    <w:rsid w:val="00902788"/>
    <w:rsid w:val="009101D1"/>
    <w:rsid w:val="00913741"/>
    <w:rsid w:val="00914495"/>
    <w:rsid w:val="00914B87"/>
    <w:rsid w:val="009177D8"/>
    <w:rsid w:val="0092493B"/>
    <w:rsid w:val="00925E99"/>
    <w:rsid w:val="00945AF7"/>
    <w:rsid w:val="00946189"/>
    <w:rsid w:val="009512B4"/>
    <w:rsid w:val="00956E7D"/>
    <w:rsid w:val="00957557"/>
    <w:rsid w:val="009601D9"/>
    <w:rsid w:val="009677F0"/>
    <w:rsid w:val="00967F27"/>
    <w:rsid w:val="00972E7C"/>
    <w:rsid w:val="009833C8"/>
    <w:rsid w:val="0098492E"/>
    <w:rsid w:val="00987DCB"/>
    <w:rsid w:val="00994E64"/>
    <w:rsid w:val="009A383B"/>
    <w:rsid w:val="009A3A8C"/>
    <w:rsid w:val="009A5CC7"/>
    <w:rsid w:val="009A6F47"/>
    <w:rsid w:val="009B098E"/>
    <w:rsid w:val="009B0DED"/>
    <w:rsid w:val="009C0052"/>
    <w:rsid w:val="009C2DA7"/>
    <w:rsid w:val="009C6A61"/>
    <w:rsid w:val="009C72D0"/>
    <w:rsid w:val="009D16AD"/>
    <w:rsid w:val="009D6143"/>
    <w:rsid w:val="009E3D80"/>
    <w:rsid w:val="009E5BA6"/>
    <w:rsid w:val="009F21DB"/>
    <w:rsid w:val="009F3EA3"/>
    <w:rsid w:val="009F3F81"/>
    <w:rsid w:val="009F5687"/>
    <w:rsid w:val="009F5AFB"/>
    <w:rsid w:val="00A041A2"/>
    <w:rsid w:val="00A04DE6"/>
    <w:rsid w:val="00A07EA4"/>
    <w:rsid w:val="00A115D2"/>
    <w:rsid w:val="00A26132"/>
    <w:rsid w:val="00A305A0"/>
    <w:rsid w:val="00A32781"/>
    <w:rsid w:val="00A45D26"/>
    <w:rsid w:val="00A45DC7"/>
    <w:rsid w:val="00A46F8A"/>
    <w:rsid w:val="00A54F9E"/>
    <w:rsid w:val="00A55F0F"/>
    <w:rsid w:val="00A70510"/>
    <w:rsid w:val="00A726BC"/>
    <w:rsid w:val="00A75BD7"/>
    <w:rsid w:val="00A83B85"/>
    <w:rsid w:val="00A868EB"/>
    <w:rsid w:val="00A87549"/>
    <w:rsid w:val="00A91914"/>
    <w:rsid w:val="00A92E16"/>
    <w:rsid w:val="00A95170"/>
    <w:rsid w:val="00A9528F"/>
    <w:rsid w:val="00AA4E03"/>
    <w:rsid w:val="00AA6F37"/>
    <w:rsid w:val="00AB0B78"/>
    <w:rsid w:val="00AB4945"/>
    <w:rsid w:val="00AB7423"/>
    <w:rsid w:val="00AB7599"/>
    <w:rsid w:val="00AC7F34"/>
    <w:rsid w:val="00AD193E"/>
    <w:rsid w:val="00AE44EA"/>
    <w:rsid w:val="00AE64CF"/>
    <w:rsid w:val="00AF1138"/>
    <w:rsid w:val="00AF3626"/>
    <w:rsid w:val="00AF3AA7"/>
    <w:rsid w:val="00AF4600"/>
    <w:rsid w:val="00B02CD4"/>
    <w:rsid w:val="00B054A6"/>
    <w:rsid w:val="00B16A1D"/>
    <w:rsid w:val="00B2001B"/>
    <w:rsid w:val="00B21073"/>
    <w:rsid w:val="00B24948"/>
    <w:rsid w:val="00B35ED5"/>
    <w:rsid w:val="00B36D91"/>
    <w:rsid w:val="00B41DD0"/>
    <w:rsid w:val="00B43EE8"/>
    <w:rsid w:val="00B44D3A"/>
    <w:rsid w:val="00B45046"/>
    <w:rsid w:val="00B45AA6"/>
    <w:rsid w:val="00B45C11"/>
    <w:rsid w:val="00B4627B"/>
    <w:rsid w:val="00B468CB"/>
    <w:rsid w:val="00B52D70"/>
    <w:rsid w:val="00B63F71"/>
    <w:rsid w:val="00B66360"/>
    <w:rsid w:val="00B67A22"/>
    <w:rsid w:val="00B74CD5"/>
    <w:rsid w:val="00B7572F"/>
    <w:rsid w:val="00B80168"/>
    <w:rsid w:val="00B80C49"/>
    <w:rsid w:val="00B82C31"/>
    <w:rsid w:val="00B835F4"/>
    <w:rsid w:val="00B867E2"/>
    <w:rsid w:val="00B931C9"/>
    <w:rsid w:val="00B934D1"/>
    <w:rsid w:val="00BA12F5"/>
    <w:rsid w:val="00BA3CFA"/>
    <w:rsid w:val="00BA40F8"/>
    <w:rsid w:val="00BA7A57"/>
    <w:rsid w:val="00BB312D"/>
    <w:rsid w:val="00BC4103"/>
    <w:rsid w:val="00BC4850"/>
    <w:rsid w:val="00BC7B08"/>
    <w:rsid w:val="00BD7A2F"/>
    <w:rsid w:val="00BE14D6"/>
    <w:rsid w:val="00BE7ABD"/>
    <w:rsid w:val="00BF03A9"/>
    <w:rsid w:val="00BF19FB"/>
    <w:rsid w:val="00C0026C"/>
    <w:rsid w:val="00C012EC"/>
    <w:rsid w:val="00C025DB"/>
    <w:rsid w:val="00C03999"/>
    <w:rsid w:val="00C06A06"/>
    <w:rsid w:val="00C146AD"/>
    <w:rsid w:val="00C17841"/>
    <w:rsid w:val="00C24FAE"/>
    <w:rsid w:val="00C41BB4"/>
    <w:rsid w:val="00C43A7F"/>
    <w:rsid w:val="00C543F2"/>
    <w:rsid w:val="00C54E42"/>
    <w:rsid w:val="00C55CBE"/>
    <w:rsid w:val="00C573C5"/>
    <w:rsid w:val="00C65264"/>
    <w:rsid w:val="00C66FDA"/>
    <w:rsid w:val="00C72221"/>
    <w:rsid w:val="00C737C8"/>
    <w:rsid w:val="00C773D9"/>
    <w:rsid w:val="00C80767"/>
    <w:rsid w:val="00C81745"/>
    <w:rsid w:val="00C82199"/>
    <w:rsid w:val="00C84373"/>
    <w:rsid w:val="00C86713"/>
    <w:rsid w:val="00C90639"/>
    <w:rsid w:val="00C97B5D"/>
    <w:rsid w:val="00CA0B35"/>
    <w:rsid w:val="00CA2170"/>
    <w:rsid w:val="00CA2330"/>
    <w:rsid w:val="00CA4565"/>
    <w:rsid w:val="00CB1005"/>
    <w:rsid w:val="00CB2293"/>
    <w:rsid w:val="00CB31E4"/>
    <w:rsid w:val="00CB44DA"/>
    <w:rsid w:val="00CB7468"/>
    <w:rsid w:val="00CB7756"/>
    <w:rsid w:val="00CC437C"/>
    <w:rsid w:val="00CD22CC"/>
    <w:rsid w:val="00CD289D"/>
    <w:rsid w:val="00CD4BA8"/>
    <w:rsid w:val="00CD6D22"/>
    <w:rsid w:val="00CE1DD7"/>
    <w:rsid w:val="00CF0929"/>
    <w:rsid w:val="00D075B6"/>
    <w:rsid w:val="00D1035F"/>
    <w:rsid w:val="00D12D21"/>
    <w:rsid w:val="00D13101"/>
    <w:rsid w:val="00D14A89"/>
    <w:rsid w:val="00D15211"/>
    <w:rsid w:val="00D1625C"/>
    <w:rsid w:val="00D17878"/>
    <w:rsid w:val="00D2598E"/>
    <w:rsid w:val="00D27066"/>
    <w:rsid w:val="00D274F8"/>
    <w:rsid w:val="00D3267E"/>
    <w:rsid w:val="00D342E0"/>
    <w:rsid w:val="00D37163"/>
    <w:rsid w:val="00D43184"/>
    <w:rsid w:val="00D43228"/>
    <w:rsid w:val="00D445D3"/>
    <w:rsid w:val="00D52F30"/>
    <w:rsid w:val="00D61002"/>
    <w:rsid w:val="00D61EE0"/>
    <w:rsid w:val="00D638F4"/>
    <w:rsid w:val="00D71D03"/>
    <w:rsid w:val="00D76109"/>
    <w:rsid w:val="00D828B1"/>
    <w:rsid w:val="00D8407D"/>
    <w:rsid w:val="00D90004"/>
    <w:rsid w:val="00DA0138"/>
    <w:rsid w:val="00DA1F38"/>
    <w:rsid w:val="00DA2A53"/>
    <w:rsid w:val="00DA33A0"/>
    <w:rsid w:val="00DA3A69"/>
    <w:rsid w:val="00DA3E7D"/>
    <w:rsid w:val="00DA766C"/>
    <w:rsid w:val="00DD138C"/>
    <w:rsid w:val="00DD1D39"/>
    <w:rsid w:val="00DE31CB"/>
    <w:rsid w:val="00DE35C4"/>
    <w:rsid w:val="00DE438E"/>
    <w:rsid w:val="00DE5017"/>
    <w:rsid w:val="00DE7493"/>
    <w:rsid w:val="00DF0419"/>
    <w:rsid w:val="00DF53F4"/>
    <w:rsid w:val="00DF7AE6"/>
    <w:rsid w:val="00E005A8"/>
    <w:rsid w:val="00E0335B"/>
    <w:rsid w:val="00E03CB0"/>
    <w:rsid w:val="00E04FDF"/>
    <w:rsid w:val="00E05F44"/>
    <w:rsid w:val="00E129CF"/>
    <w:rsid w:val="00E16814"/>
    <w:rsid w:val="00E17234"/>
    <w:rsid w:val="00E2231E"/>
    <w:rsid w:val="00E22E6E"/>
    <w:rsid w:val="00E27E8E"/>
    <w:rsid w:val="00E305BF"/>
    <w:rsid w:val="00E32006"/>
    <w:rsid w:val="00E32E13"/>
    <w:rsid w:val="00E32FE8"/>
    <w:rsid w:val="00E40DDB"/>
    <w:rsid w:val="00E41F1F"/>
    <w:rsid w:val="00E50270"/>
    <w:rsid w:val="00E62458"/>
    <w:rsid w:val="00E7107A"/>
    <w:rsid w:val="00E72536"/>
    <w:rsid w:val="00E80D15"/>
    <w:rsid w:val="00E84461"/>
    <w:rsid w:val="00E848FE"/>
    <w:rsid w:val="00E85DF4"/>
    <w:rsid w:val="00E9408C"/>
    <w:rsid w:val="00E97BE1"/>
    <w:rsid w:val="00EA14A3"/>
    <w:rsid w:val="00EA574A"/>
    <w:rsid w:val="00EA58F4"/>
    <w:rsid w:val="00EC0319"/>
    <w:rsid w:val="00EC066C"/>
    <w:rsid w:val="00EC1C73"/>
    <w:rsid w:val="00EC66F2"/>
    <w:rsid w:val="00ED0C26"/>
    <w:rsid w:val="00ED13F2"/>
    <w:rsid w:val="00ED2F58"/>
    <w:rsid w:val="00ED358B"/>
    <w:rsid w:val="00ED61BB"/>
    <w:rsid w:val="00EE25C1"/>
    <w:rsid w:val="00EE59BA"/>
    <w:rsid w:val="00EF4F7B"/>
    <w:rsid w:val="00EF7E08"/>
    <w:rsid w:val="00F03D7A"/>
    <w:rsid w:val="00F0762D"/>
    <w:rsid w:val="00F07F15"/>
    <w:rsid w:val="00F12739"/>
    <w:rsid w:val="00F20D4B"/>
    <w:rsid w:val="00F22B8B"/>
    <w:rsid w:val="00F305FB"/>
    <w:rsid w:val="00F36134"/>
    <w:rsid w:val="00F37170"/>
    <w:rsid w:val="00F375BF"/>
    <w:rsid w:val="00F42143"/>
    <w:rsid w:val="00F44EA5"/>
    <w:rsid w:val="00F45336"/>
    <w:rsid w:val="00F467D3"/>
    <w:rsid w:val="00F51119"/>
    <w:rsid w:val="00F520F9"/>
    <w:rsid w:val="00F52681"/>
    <w:rsid w:val="00F60302"/>
    <w:rsid w:val="00F607E1"/>
    <w:rsid w:val="00F621F1"/>
    <w:rsid w:val="00F67B62"/>
    <w:rsid w:val="00F76CDD"/>
    <w:rsid w:val="00F8479D"/>
    <w:rsid w:val="00F87B62"/>
    <w:rsid w:val="00F929B6"/>
    <w:rsid w:val="00F94289"/>
    <w:rsid w:val="00F9455B"/>
    <w:rsid w:val="00F963CB"/>
    <w:rsid w:val="00FA18B0"/>
    <w:rsid w:val="00FA5F11"/>
    <w:rsid w:val="00FB5B4B"/>
    <w:rsid w:val="00FB7A9A"/>
    <w:rsid w:val="00FC43B5"/>
    <w:rsid w:val="00FC4CAB"/>
    <w:rsid w:val="00FC659D"/>
    <w:rsid w:val="00FC79E5"/>
    <w:rsid w:val="00FD2612"/>
    <w:rsid w:val="00FD5DA3"/>
    <w:rsid w:val="00FD7D24"/>
    <w:rsid w:val="00FE47FA"/>
    <w:rsid w:val="00FE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8C4A215-98A2-4C42-82E3-9C03786E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97A"/>
    <w:pPr>
      <w:spacing w:after="0" w:line="240" w:lineRule="auto"/>
    </w:pPr>
    <w:rPr>
      <w:rFonts w:eastAsia="Times New Roman"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6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13BD2"/>
    <w:rPr>
      <w:rFonts w:ascii="Tahoma" w:hAnsi="Tahoma" w:cs="Tahoma"/>
      <w:sz w:val="16"/>
      <w:szCs w:val="16"/>
    </w:rPr>
  </w:style>
  <w:style w:type="character" w:customStyle="1" w:styleId="BalloonTextChar">
    <w:name w:val="Balloon Text Char"/>
    <w:basedOn w:val="DefaultParagraphFont"/>
    <w:link w:val="BalloonText"/>
    <w:uiPriority w:val="99"/>
    <w:semiHidden/>
    <w:rsid w:val="00613BD2"/>
    <w:rPr>
      <w:rFonts w:ascii="Tahoma" w:eastAsia="Times New Roman" w:hAnsi="Tahoma" w:cs="Tahoma"/>
      <w:color w:val="000000"/>
      <w:sz w:val="16"/>
      <w:szCs w:val="16"/>
    </w:rPr>
  </w:style>
  <w:style w:type="character" w:styleId="PlaceholderText">
    <w:name w:val="Placeholder Text"/>
    <w:basedOn w:val="DefaultParagraphFont"/>
    <w:uiPriority w:val="99"/>
    <w:semiHidden/>
    <w:rsid w:val="00E22E6E"/>
    <w:rPr>
      <w:color w:val="808080"/>
    </w:rPr>
  </w:style>
  <w:style w:type="character" w:customStyle="1" w:styleId="Style1">
    <w:name w:val="Style1"/>
    <w:basedOn w:val="DefaultParagraphFont"/>
    <w:uiPriority w:val="1"/>
    <w:rsid w:val="00C0026C"/>
    <w:rPr>
      <w:rFonts w:ascii="Times New Roman" w:hAnsi="Times New Roman"/>
      <w:sz w:val="20"/>
    </w:rPr>
  </w:style>
  <w:style w:type="character" w:styleId="Hyperlink">
    <w:name w:val="Hyperlink"/>
    <w:basedOn w:val="DefaultParagraphFont"/>
    <w:rsid w:val="009A5CC7"/>
    <w:rPr>
      <w:color w:val="0000FF"/>
      <w:u w:val="single"/>
    </w:rPr>
  </w:style>
  <w:style w:type="paragraph" w:styleId="Header">
    <w:name w:val="header"/>
    <w:basedOn w:val="Normal"/>
    <w:link w:val="HeaderChar"/>
    <w:uiPriority w:val="99"/>
    <w:unhideWhenUsed/>
    <w:rsid w:val="00BC4103"/>
    <w:pPr>
      <w:tabs>
        <w:tab w:val="center" w:pos="4680"/>
        <w:tab w:val="right" w:pos="9360"/>
      </w:tabs>
    </w:pPr>
  </w:style>
  <w:style w:type="character" w:customStyle="1" w:styleId="HeaderChar">
    <w:name w:val="Header Char"/>
    <w:basedOn w:val="DefaultParagraphFont"/>
    <w:link w:val="Header"/>
    <w:uiPriority w:val="99"/>
    <w:rsid w:val="00BC4103"/>
    <w:rPr>
      <w:rFonts w:ascii="Times New Roman" w:eastAsia="Times New Roman" w:hAnsi="Times New Roman" w:cs="Times New Roman"/>
      <w:color w:val="000000"/>
      <w:sz w:val="20"/>
      <w:szCs w:val="24"/>
    </w:rPr>
  </w:style>
  <w:style w:type="paragraph" w:styleId="Footer">
    <w:name w:val="footer"/>
    <w:basedOn w:val="Normal"/>
    <w:link w:val="FooterChar"/>
    <w:unhideWhenUsed/>
    <w:rsid w:val="00BC4103"/>
    <w:pPr>
      <w:tabs>
        <w:tab w:val="center" w:pos="4680"/>
        <w:tab w:val="right" w:pos="9360"/>
      </w:tabs>
    </w:pPr>
  </w:style>
  <w:style w:type="character" w:customStyle="1" w:styleId="FooterChar">
    <w:name w:val="Footer Char"/>
    <w:basedOn w:val="DefaultParagraphFont"/>
    <w:link w:val="Footer"/>
    <w:uiPriority w:val="99"/>
    <w:rsid w:val="00BC4103"/>
    <w:rPr>
      <w:rFonts w:ascii="Times New Roman" w:eastAsia="Times New Roman" w:hAnsi="Times New Roman" w:cs="Times New Roman"/>
      <w:color w:val="000000"/>
      <w:sz w:val="20"/>
      <w:szCs w:val="24"/>
    </w:rPr>
  </w:style>
  <w:style w:type="character" w:customStyle="1" w:styleId="Style3">
    <w:name w:val="Style3"/>
    <w:basedOn w:val="DefaultParagraphFont"/>
    <w:uiPriority w:val="1"/>
    <w:rsid w:val="008A0632"/>
    <w:rPr>
      <w:rFonts w:ascii="Times New Roman" w:hAnsi="Times New Roman"/>
      <w:b/>
      <w:sz w:val="20"/>
    </w:rPr>
  </w:style>
  <w:style w:type="character" w:customStyle="1" w:styleId="Style2">
    <w:name w:val="Style2"/>
    <w:basedOn w:val="DefaultParagraphFont"/>
    <w:uiPriority w:val="1"/>
    <w:rsid w:val="0066583D"/>
    <w:rPr>
      <w:rFonts w:ascii="Times New Roman" w:hAnsi="Times New Roman"/>
      <w:sz w:val="20"/>
      <w:u w:val="single"/>
    </w:rPr>
  </w:style>
  <w:style w:type="character" w:customStyle="1" w:styleId="Style4">
    <w:name w:val="Style4"/>
    <w:basedOn w:val="DefaultParagraphFont"/>
    <w:uiPriority w:val="1"/>
    <w:rsid w:val="001D0B60"/>
    <w:rPr>
      <w:rFonts w:ascii="Times New Roman" w:hAnsi="Times New Roman"/>
      <w:sz w:val="20"/>
      <w:u w:val="single"/>
    </w:rPr>
  </w:style>
  <w:style w:type="character" w:styleId="FollowedHyperlink">
    <w:name w:val="FollowedHyperlink"/>
    <w:basedOn w:val="DefaultParagraphFont"/>
    <w:uiPriority w:val="99"/>
    <w:semiHidden/>
    <w:unhideWhenUsed/>
    <w:rsid w:val="00925E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25780">
      <w:bodyDiv w:val="1"/>
      <w:marLeft w:val="0"/>
      <w:marRight w:val="0"/>
      <w:marTop w:val="0"/>
      <w:marBottom w:val="0"/>
      <w:divBdr>
        <w:top w:val="none" w:sz="0" w:space="0" w:color="auto"/>
        <w:left w:val="none" w:sz="0" w:space="0" w:color="auto"/>
        <w:bottom w:val="none" w:sz="0" w:space="0" w:color="auto"/>
        <w:right w:val="none" w:sz="0" w:space="0" w:color="auto"/>
      </w:divBdr>
    </w:div>
    <w:div w:id="438716868">
      <w:bodyDiv w:val="1"/>
      <w:marLeft w:val="0"/>
      <w:marRight w:val="0"/>
      <w:marTop w:val="0"/>
      <w:marBottom w:val="0"/>
      <w:divBdr>
        <w:top w:val="none" w:sz="0" w:space="0" w:color="auto"/>
        <w:left w:val="none" w:sz="0" w:space="0" w:color="auto"/>
        <w:bottom w:val="none" w:sz="0" w:space="0" w:color="auto"/>
        <w:right w:val="none" w:sz="0" w:space="0" w:color="auto"/>
      </w:divBdr>
    </w:div>
    <w:div w:id="1543517493">
      <w:bodyDiv w:val="1"/>
      <w:marLeft w:val="0"/>
      <w:marRight w:val="0"/>
      <w:marTop w:val="0"/>
      <w:marBottom w:val="0"/>
      <w:divBdr>
        <w:top w:val="none" w:sz="0" w:space="0" w:color="auto"/>
        <w:left w:val="none" w:sz="0" w:space="0" w:color="auto"/>
        <w:bottom w:val="none" w:sz="0" w:space="0" w:color="auto"/>
        <w:right w:val="none" w:sz="0" w:space="0" w:color="auto"/>
      </w:divBdr>
    </w:div>
    <w:div w:id="1938561980">
      <w:bodyDiv w:val="1"/>
      <w:marLeft w:val="0"/>
      <w:marRight w:val="0"/>
      <w:marTop w:val="0"/>
      <w:marBottom w:val="0"/>
      <w:divBdr>
        <w:top w:val="none" w:sz="0" w:space="0" w:color="auto"/>
        <w:left w:val="none" w:sz="0" w:space="0" w:color="auto"/>
        <w:bottom w:val="none" w:sz="0" w:space="0" w:color="auto"/>
        <w:right w:val="none" w:sz="0" w:space="0" w:color="auto"/>
      </w:divBdr>
    </w:div>
    <w:div w:id="195443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board.org/wp-content/uploads/PHAB-Standards-and-Measures-Version-1.0.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saspending.gov/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hfltum05\con-con\2018-2020ConsolidatedContract\SOWTemplates\ConConSOWTemplate-LHJ%20DropDow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055F378DE24BC8BAAB96A1F0D66EF4"/>
        <w:category>
          <w:name w:val="General"/>
          <w:gallery w:val="placeholder"/>
        </w:category>
        <w:types>
          <w:type w:val="bbPlcHdr"/>
        </w:types>
        <w:behaviors>
          <w:behavior w:val="content"/>
        </w:behaviors>
        <w:guid w:val="{447BB3BF-93E4-4C6C-923B-3409C3C6FBAC}"/>
      </w:docPartPr>
      <w:docPartBody>
        <w:p w:rsidR="007C5F75" w:rsidRDefault="007C5F75">
          <w:pPr>
            <w:pStyle w:val="A8055F378DE24BC8BAAB96A1F0D66EF4"/>
          </w:pPr>
          <w:r w:rsidRPr="00DF53F4">
            <w:rPr>
              <w:rStyle w:val="PlaceholderText"/>
              <w:rFonts w:eastAsiaTheme="minorHAnsi"/>
              <w:color w:val="auto"/>
              <w:u w:val="single"/>
              <w:shd w:val="pct25" w:color="auto" w:fill="auto"/>
            </w:rPr>
            <w:t>&lt;Select One&gt;</w:t>
          </w:r>
        </w:p>
      </w:docPartBody>
    </w:docPart>
    <w:docPart>
      <w:docPartPr>
        <w:name w:val="A9A2D1EA63114C4C91DC99C4753887B0"/>
        <w:category>
          <w:name w:val="General"/>
          <w:gallery w:val="placeholder"/>
        </w:category>
        <w:types>
          <w:type w:val="bbPlcHdr"/>
        </w:types>
        <w:behaviors>
          <w:behavior w:val="content"/>
        </w:behaviors>
        <w:guid w:val="{4BDB5858-5AC3-4CEC-B602-7D2FDF465700}"/>
      </w:docPartPr>
      <w:docPartBody>
        <w:p w:rsidR="007C5F75" w:rsidRDefault="007C5F75">
          <w:pPr>
            <w:pStyle w:val="A9A2D1EA63114C4C91DC99C4753887B0"/>
          </w:pPr>
          <w:r>
            <w:rPr>
              <w:rStyle w:val="PlaceholderText"/>
              <w:rFonts w:eastAsiaTheme="minorHAnsi"/>
            </w:rPr>
            <w:t>&lt;Select One&gt;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F75"/>
    <w:rsid w:val="007C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055F378DE24BC8BAAB96A1F0D66EF4">
    <w:name w:val="A8055F378DE24BC8BAAB96A1F0D66EF4"/>
  </w:style>
  <w:style w:type="paragraph" w:customStyle="1" w:styleId="A9A2D1EA63114C4C91DC99C4753887B0">
    <w:name w:val="A9A2D1EA63114C4C91DC99C475388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7F8AA-5C19-4722-9F18-228B2915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ConConSOWTemplate-LHJ DropDown</Template>
  <TotalTime>8</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Exhibit A Statement of Work Contract Term 2018-2020</vt:lpstr>
    </vt:vector>
  </TitlesOfParts>
  <Manager>Brenda.Henrikson@DOH.WA.GOV</Manager>
  <Company>Washington State Department of Health</Company>
  <LinksUpToDate>false</LinksUpToDate>
  <CharactersWithSpaces>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 Statement of Work Contract Term 2018-2020</dc:title>
  <dc:subject>ConCon SOW Template-LHJ DropDown List</dc:subject>
  <dc:creator>Harper, Tawney  (DOH)</dc:creator>
  <cp:keywords>Exhibit A Statement of Work Contract Term 2018-2020 LHJ DropDown List</cp:keywords>
  <cp:lastModifiedBy>Harper, Tawney  (DOH)</cp:lastModifiedBy>
  <cp:revision>4</cp:revision>
  <cp:lastPrinted>2010-04-23T22:35:00Z</cp:lastPrinted>
  <dcterms:created xsi:type="dcterms:W3CDTF">2017-11-27T23:33:00Z</dcterms:created>
  <dcterms:modified xsi:type="dcterms:W3CDTF">2017-11-28T19:19:00Z</dcterms:modified>
  <cp:category>Statement of Work Form Template</cp:category>
</cp:coreProperties>
</file>