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451C" w14:textId="77777777" w:rsidR="00DC0635" w:rsidRDefault="00DC0635" w:rsidP="00D85CE4">
      <w:pPr>
        <w:jc w:val="center"/>
        <w:rPr>
          <w:sz w:val="24"/>
        </w:rPr>
      </w:pPr>
    </w:p>
    <w:p w14:paraId="198BC761" w14:textId="7FA827D6" w:rsidR="00F9588B" w:rsidRDefault="00DB365A" w:rsidP="00D85CE4">
      <w:pPr>
        <w:jc w:val="center"/>
        <w:rPr>
          <w:sz w:val="24"/>
        </w:rPr>
      </w:pPr>
      <w:r w:rsidRPr="00B60A97">
        <w:rPr>
          <w:rFonts w:cs="Segoe UI"/>
          <w:noProof/>
          <w:color w:val="547AA3"/>
          <w:sz w:val="20"/>
        </w:rPr>
        <w:drawing>
          <wp:anchor distT="0" distB="0" distL="114300" distR="114300" simplePos="0" relativeHeight="251715584" behindDoc="1" locked="0" layoutInCell="1" allowOverlap="1" wp14:anchorId="314BAF2B" wp14:editId="70B34990">
            <wp:simplePos x="0" y="0"/>
            <wp:positionH relativeFrom="page">
              <wp:posOffset>13647</wp:posOffset>
            </wp:positionH>
            <wp:positionV relativeFrom="paragraph">
              <wp:posOffset>300052</wp:posOffset>
            </wp:positionV>
            <wp:extent cx="7769225" cy="5424805"/>
            <wp:effectExtent l="0" t="0" r="3175" b="4445"/>
            <wp:wrapNone/>
            <wp:docPr id="541"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Picture 4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9225" cy="5424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585810" w14:textId="6AB1AB1F" w:rsidR="0063453F" w:rsidRDefault="00805C8F" w:rsidP="0028139A">
      <w:pPr>
        <w:rPr>
          <w:sz w:val="24"/>
        </w:rPr>
      </w:pPr>
      <w:r>
        <w:rPr>
          <w:sz w:val="24"/>
        </w:rPr>
        <w:t xml:space="preserve"> </w:t>
      </w:r>
      <w:r w:rsidR="00D85CE4" w:rsidRPr="00D85CE4">
        <w:rPr>
          <w:rFonts w:ascii="Segoe UI Semibold" w:hAnsi="Segoe UI Semibold" w:cs="Segoe UI Semibold"/>
          <w:noProof/>
          <w:color w:val="222A35" w:themeColor="text2" w:themeShade="80"/>
          <w:spacing w:val="-10"/>
          <w:sz w:val="24"/>
        </w:rPr>
        <w:t xml:space="preserve"> </w:t>
      </w:r>
      <w:r>
        <w:rPr>
          <w:sz w:val="24"/>
        </w:rPr>
        <w:t xml:space="preserve">  </w:t>
      </w:r>
    </w:p>
    <w:p w14:paraId="5B01AD68" w14:textId="6529E8D7" w:rsidR="002F439F" w:rsidRDefault="002F439F">
      <w:pPr>
        <w:spacing w:before="0" w:after="160" w:line="259" w:lineRule="auto"/>
        <w:rPr>
          <w:rFonts w:asciiTheme="minorHAnsi" w:hAnsiTheme="minorHAnsi"/>
        </w:rPr>
      </w:pPr>
      <w:r>
        <w:rPr>
          <w:rFonts w:asciiTheme="minorHAnsi" w:hAnsiTheme="minorHAnsi"/>
          <w:b/>
        </w:rPr>
        <w:br w:type="page"/>
      </w:r>
    </w:p>
    <w:sdt>
      <w:sdtPr>
        <w:rPr>
          <w:rFonts w:asciiTheme="minorHAnsi" w:eastAsiaTheme="minorHAnsi" w:hAnsiTheme="minorHAnsi" w:cstheme="minorBidi"/>
          <w:b w:val="0"/>
          <w:color w:val="auto"/>
          <w:sz w:val="22"/>
          <w:szCs w:val="22"/>
        </w:rPr>
        <w:id w:val="-618453661"/>
        <w:docPartObj>
          <w:docPartGallery w:val="Table of Contents"/>
          <w:docPartUnique/>
        </w:docPartObj>
      </w:sdtPr>
      <w:sdtEndPr>
        <w:rPr>
          <w:rFonts w:ascii="Segoe UI Semibold" w:hAnsi="Segoe UI Semibold" w:cs="Segoe UI Semibold"/>
          <w:bCs/>
          <w:noProof/>
          <w:color w:val="37516D"/>
        </w:rPr>
      </w:sdtEndPr>
      <w:sdtContent>
        <w:p w14:paraId="17C612E4" w14:textId="4E2776B4" w:rsidR="00675BEC" w:rsidRPr="00D85CE4" w:rsidRDefault="00B66C19" w:rsidP="004E7C1E">
          <w:pPr>
            <w:pStyle w:val="TOCHeading"/>
            <w:spacing w:after="240"/>
            <w:rPr>
              <w:color w:val="5479A2"/>
            </w:rPr>
          </w:pPr>
          <w:r w:rsidRPr="00D85CE4">
            <w:rPr>
              <w:color w:val="5479A2"/>
            </w:rPr>
            <w:t xml:space="preserve">Table of </w:t>
          </w:r>
          <w:r w:rsidR="00675BEC" w:rsidRPr="00D85CE4">
            <w:rPr>
              <w:color w:val="5479A2"/>
            </w:rPr>
            <w:t>Contents</w:t>
          </w:r>
        </w:p>
        <w:p w14:paraId="7C7DF272" w14:textId="1EDCE4C8" w:rsidR="00D31B54" w:rsidRDefault="00675BEC">
          <w:pPr>
            <w:pStyle w:val="TOC1"/>
            <w:rPr>
              <w:rFonts w:asciiTheme="minorHAnsi" w:hAnsiTheme="minorHAnsi" w:cstheme="minorBidi"/>
              <w:noProof/>
            </w:rPr>
          </w:pPr>
          <w:r w:rsidRPr="00E4155F">
            <w:rPr>
              <w:rFonts w:ascii="Segoe UI Semibold" w:hAnsi="Segoe UI Semibold" w:cs="Segoe UI Semibold"/>
              <w:b/>
              <w:bCs/>
              <w:noProof/>
              <w:color w:val="37516D"/>
            </w:rPr>
            <w:fldChar w:fldCharType="begin"/>
          </w:r>
          <w:r w:rsidRPr="00E4155F">
            <w:rPr>
              <w:rFonts w:ascii="Segoe UI Semibold" w:hAnsi="Segoe UI Semibold" w:cs="Segoe UI Semibold"/>
              <w:b/>
              <w:bCs/>
              <w:noProof/>
              <w:color w:val="37516D"/>
            </w:rPr>
            <w:instrText xml:space="preserve"> TOC \o "1-3" \h \z \u </w:instrText>
          </w:r>
          <w:r w:rsidRPr="00E4155F">
            <w:rPr>
              <w:rFonts w:ascii="Segoe UI Semibold" w:hAnsi="Segoe UI Semibold" w:cs="Segoe UI Semibold"/>
              <w:b/>
              <w:bCs/>
              <w:noProof/>
              <w:color w:val="37516D"/>
            </w:rPr>
            <w:fldChar w:fldCharType="separate"/>
          </w:r>
          <w:hyperlink w:anchor="_Toc54860038" w:history="1">
            <w:r w:rsidR="00D31B54" w:rsidRPr="00734BF0">
              <w:rPr>
                <w:rStyle w:val="Hyperlink"/>
                <w:noProof/>
              </w:rPr>
              <w:t>Introduction</w:t>
            </w:r>
            <w:r w:rsidR="00D31B54">
              <w:rPr>
                <w:noProof/>
                <w:webHidden/>
              </w:rPr>
              <w:tab/>
            </w:r>
            <w:r w:rsidR="00D31B54">
              <w:rPr>
                <w:noProof/>
                <w:webHidden/>
              </w:rPr>
              <w:fldChar w:fldCharType="begin"/>
            </w:r>
            <w:r w:rsidR="00D31B54">
              <w:rPr>
                <w:noProof/>
                <w:webHidden/>
              </w:rPr>
              <w:instrText xml:space="preserve"> PAGEREF _Toc54860038 \h </w:instrText>
            </w:r>
            <w:r w:rsidR="00D31B54">
              <w:rPr>
                <w:noProof/>
                <w:webHidden/>
              </w:rPr>
            </w:r>
            <w:r w:rsidR="00D31B54">
              <w:rPr>
                <w:noProof/>
                <w:webHidden/>
              </w:rPr>
              <w:fldChar w:fldCharType="separate"/>
            </w:r>
            <w:r w:rsidR="006336BE">
              <w:rPr>
                <w:noProof/>
                <w:webHidden/>
              </w:rPr>
              <w:t>3</w:t>
            </w:r>
            <w:r w:rsidR="00D31B54">
              <w:rPr>
                <w:noProof/>
                <w:webHidden/>
              </w:rPr>
              <w:fldChar w:fldCharType="end"/>
            </w:r>
          </w:hyperlink>
        </w:p>
        <w:p w14:paraId="06CAEEFC" w14:textId="1BCF5C48" w:rsidR="00D31B54" w:rsidRDefault="00B25EE8">
          <w:pPr>
            <w:pStyle w:val="TOC1"/>
            <w:rPr>
              <w:rFonts w:asciiTheme="minorHAnsi" w:hAnsiTheme="minorHAnsi" w:cstheme="minorBidi"/>
              <w:noProof/>
            </w:rPr>
          </w:pPr>
          <w:hyperlink w:anchor="_Toc54860039" w:history="1">
            <w:r w:rsidR="00D31B54" w:rsidRPr="00734BF0">
              <w:rPr>
                <w:rStyle w:val="Hyperlink"/>
                <w:noProof/>
              </w:rPr>
              <w:t>How can a Certified Operator Help?</w:t>
            </w:r>
            <w:r w:rsidR="00D31B54">
              <w:rPr>
                <w:noProof/>
                <w:webHidden/>
              </w:rPr>
              <w:tab/>
            </w:r>
            <w:r w:rsidR="00D31B54">
              <w:rPr>
                <w:noProof/>
                <w:webHidden/>
              </w:rPr>
              <w:fldChar w:fldCharType="begin"/>
            </w:r>
            <w:r w:rsidR="00D31B54">
              <w:rPr>
                <w:noProof/>
                <w:webHidden/>
              </w:rPr>
              <w:instrText xml:space="preserve"> PAGEREF _Toc54860039 \h </w:instrText>
            </w:r>
            <w:r w:rsidR="00D31B54">
              <w:rPr>
                <w:noProof/>
                <w:webHidden/>
              </w:rPr>
            </w:r>
            <w:r w:rsidR="00D31B54">
              <w:rPr>
                <w:noProof/>
                <w:webHidden/>
              </w:rPr>
              <w:fldChar w:fldCharType="separate"/>
            </w:r>
            <w:r w:rsidR="006336BE">
              <w:rPr>
                <w:noProof/>
                <w:webHidden/>
              </w:rPr>
              <w:t>4</w:t>
            </w:r>
            <w:r w:rsidR="00D31B54">
              <w:rPr>
                <w:noProof/>
                <w:webHidden/>
              </w:rPr>
              <w:fldChar w:fldCharType="end"/>
            </w:r>
          </w:hyperlink>
        </w:p>
        <w:p w14:paraId="323EFEDB" w14:textId="294A378E" w:rsidR="00D31B54" w:rsidRDefault="00B25EE8">
          <w:pPr>
            <w:pStyle w:val="TOC1"/>
            <w:rPr>
              <w:rFonts w:asciiTheme="minorHAnsi" w:hAnsiTheme="minorHAnsi" w:cstheme="minorBidi"/>
              <w:noProof/>
            </w:rPr>
          </w:pPr>
          <w:hyperlink w:anchor="_Toc54860040" w:history="1">
            <w:r w:rsidR="00D31B54" w:rsidRPr="00734BF0">
              <w:rPr>
                <w:rStyle w:val="Hyperlink"/>
                <w:noProof/>
              </w:rPr>
              <w:t>How do I get started?</w:t>
            </w:r>
            <w:r w:rsidR="00D31B54">
              <w:rPr>
                <w:noProof/>
                <w:webHidden/>
              </w:rPr>
              <w:tab/>
            </w:r>
            <w:r w:rsidR="00D31B54">
              <w:rPr>
                <w:noProof/>
                <w:webHidden/>
              </w:rPr>
              <w:fldChar w:fldCharType="begin"/>
            </w:r>
            <w:r w:rsidR="00D31B54">
              <w:rPr>
                <w:noProof/>
                <w:webHidden/>
              </w:rPr>
              <w:instrText xml:space="preserve"> PAGEREF _Toc54860040 \h </w:instrText>
            </w:r>
            <w:r w:rsidR="00D31B54">
              <w:rPr>
                <w:noProof/>
                <w:webHidden/>
              </w:rPr>
            </w:r>
            <w:r w:rsidR="00D31B54">
              <w:rPr>
                <w:noProof/>
                <w:webHidden/>
              </w:rPr>
              <w:fldChar w:fldCharType="separate"/>
            </w:r>
            <w:r w:rsidR="006336BE">
              <w:rPr>
                <w:noProof/>
                <w:webHidden/>
              </w:rPr>
              <w:t>4</w:t>
            </w:r>
            <w:r w:rsidR="00D31B54">
              <w:rPr>
                <w:noProof/>
                <w:webHidden/>
              </w:rPr>
              <w:fldChar w:fldCharType="end"/>
            </w:r>
          </w:hyperlink>
        </w:p>
        <w:p w14:paraId="35C3F213" w14:textId="45763CBF" w:rsidR="00D31B54" w:rsidRDefault="00B25EE8">
          <w:pPr>
            <w:pStyle w:val="TOC3"/>
            <w:rPr>
              <w:rFonts w:asciiTheme="minorHAnsi" w:hAnsiTheme="minorHAnsi" w:cstheme="minorBidi"/>
              <w:noProof/>
            </w:rPr>
          </w:pPr>
          <w:hyperlink w:anchor="_Toc54860041" w:history="1">
            <w:r w:rsidR="00D31B54" w:rsidRPr="00734BF0">
              <w:rPr>
                <w:rStyle w:val="Hyperlink"/>
                <w:noProof/>
              </w:rPr>
              <w:t>Regional Offices</w:t>
            </w:r>
            <w:r w:rsidR="00D31B54">
              <w:rPr>
                <w:noProof/>
                <w:webHidden/>
              </w:rPr>
              <w:tab/>
            </w:r>
            <w:r w:rsidR="00D31B54">
              <w:rPr>
                <w:noProof/>
                <w:webHidden/>
              </w:rPr>
              <w:fldChar w:fldCharType="begin"/>
            </w:r>
            <w:r w:rsidR="00D31B54">
              <w:rPr>
                <w:noProof/>
                <w:webHidden/>
              </w:rPr>
              <w:instrText xml:space="preserve"> PAGEREF _Toc54860041 \h </w:instrText>
            </w:r>
            <w:r w:rsidR="00D31B54">
              <w:rPr>
                <w:noProof/>
                <w:webHidden/>
              </w:rPr>
            </w:r>
            <w:r w:rsidR="00D31B54">
              <w:rPr>
                <w:noProof/>
                <w:webHidden/>
              </w:rPr>
              <w:fldChar w:fldCharType="separate"/>
            </w:r>
            <w:r w:rsidR="006336BE">
              <w:rPr>
                <w:noProof/>
                <w:webHidden/>
              </w:rPr>
              <w:t>4</w:t>
            </w:r>
            <w:r w:rsidR="00D31B54">
              <w:rPr>
                <w:noProof/>
                <w:webHidden/>
              </w:rPr>
              <w:fldChar w:fldCharType="end"/>
            </w:r>
          </w:hyperlink>
        </w:p>
        <w:p w14:paraId="392A8690" w14:textId="1C70A6D8" w:rsidR="00D31B54" w:rsidRDefault="00B25EE8">
          <w:pPr>
            <w:pStyle w:val="TOC1"/>
            <w:rPr>
              <w:rFonts w:asciiTheme="minorHAnsi" w:hAnsiTheme="minorHAnsi" w:cstheme="minorBidi"/>
              <w:noProof/>
            </w:rPr>
          </w:pPr>
          <w:hyperlink w:anchor="_Toc54860042" w:history="1">
            <w:r w:rsidR="00D31B54" w:rsidRPr="00734BF0">
              <w:rPr>
                <w:rStyle w:val="Hyperlink"/>
                <w:noProof/>
              </w:rPr>
              <w:t>Water System Decision-Maker and Water System Operator Responsibilities</w:t>
            </w:r>
            <w:r w:rsidR="00D31B54">
              <w:rPr>
                <w:noProof/>
                <w:webHidden/>
              </w:rPr>
              <w:tab/>
            </w:r>
            <w:r w:rsidR="00D31B54">
              <w:rPr>
                <w:noProof/>
                <w:webHidden/>
              </w:rPr>
              <w:fldChar w:fldCharType="begin"/>
            </w:r>
            <w:r w:rsidR="00D31B54">
              <w:rPr>
                <w:noProof/>
                <w:webHidden/>
              </w:rPr>
              <w:instrText xml:space="preserve"> PAGEREF _Toc54860042 \h </w:instrText>
            </w:r>
            <w:r w:rsidR="00D31B54">
              <w:rPr>
                <w:noProof/>
                <w:webHidden/>
              </w:rPr>
            </w:r>
            <w:r w:rsidR="00D31B54">
              <w:rPr>
                <w:noProof/>
                <w:webHidden/>
              </w:rPr>
              <w:fldChar w:fldCharType="separate"/>
            </w:r>
            <w:r w:rsidR="006336BE">
              <w:rPr>
                <w:noProof/>
                <w:webHidden/>
              </w:rPr>
              <w:t>5</w:t>
            </w:r>
            <w:r w:rsidR="00D31B54">
              <w:rPr>
                <w:noProof/>
                <w:webHidden/>
              </w:rPr>
              <w:fldChar w:fldCharType="end"/>
            </w:r>
          </w:hyperlink>
        </w:p>
        <w:p w14:paraId="2F791CFA" w14:textId="2E346A0A" w:rsidR="00D31B54" w:rsidRDefault="00B25EE8">
          <w:pPr>
            <w:pStyle w:val="TOC1"/>
            <w:rPr>
              <w:rFonts w:asciiTheme="minorHAnsi" w:hAnsiTheme="minorHAnsi" w:cstheme="minorBidi"/>
              <w:noProof/>
            </w:rPr>
          </w:pPr>
          <w:hyperlink w:anchor="_Toc54860043" w:history="1">
            <w:r w:rsidR="00D31B54" w:rsidRPr="00734BF0">
              <w:rPr>
                <w:rStyle w:val="Hyperlink"/>
                <w:noProof/>
              </w:rPr>
              <w:t>Operator Interview Tool</w:t>
            </w:r>
            <w:r w:rsidR="00D31B54">
              <w:rPr>
                <w:noProof/>
                <w:webHidden/>
              </w:rPr>
              <w:tab/>
            </w:r>
            <w:r w:rsidR="00D31B54">
              <w:rPr>
                <w:noProof/>
                <w:webHidden/>
              </w:rPr>
              <w:fldChar w:fldCharType="begin"/>
            </w:r>
            <w:r w:rsidR="00D31B54">
              <w:rPr>
                <w:noProof/>
                <w:webHidden/>
              </w:rPr>
              <w:instrText xml:space="preserve"> PAGEREF _Toc54860043 \h </w:instrText>
            </w:r>
            <w:r w:rsidR="00D31B54">
              <w:rPr>
                <w:noProof/>
                <w:webHidden/>
              </w:rPr>
            </w:r>
            <w:r w:rsidR="00D31B54">
              <w:rPr>
                <w:noProof/>
                <w:webHidden/>
              </w:rPr>
              <w:fldChar w:fldCharType="separate"/>
            </w:r>
            <w:r w:rsidR="006336BE">
              <w:rPr>
                <w:noProof/>
                <w:webHidden/>
              </w:rPr>
              <w:t>13</w:t>
            </w:r>
            <w:r w:rsidR="00D31B54">
              <w:rPr>
                <w:noProof/>
                <w:webHidden/>
              </w:rPr>
              <w:fldChar w:fldCharType="end"/>
            </w:r>
          </w:hyperlink>
        </w:p>
        <w:p w14:paraId="5459746B" w14:textId="37CE4D87" w:rsidR="00D31B54" w:rsidRDefault="00B25EE8">
          <w:pPr>
            <w:pStyle w:val="TOC2"/>
            <w:tabs>
              <w:tab w:val="right" w:leader="dot" w:pos="10070"/>
            </w:tabs>
            <w:rPr>
              <w:rFonts w:asciiTheme="minorHAnsi" w:eastAsiaTheme="minorEastAsia" w:hAnsiTheme="minorHAnsi"/>
              <w:noProof/>
            </w:rPr>
          </w:pPr>
          <w:hyperlink w:anchor="_Toc54860044" w:history="1">
            <w:r w:rsidR="00D31B54" w:rsidRPr="00734BF0">
              <w:rPr>
                <w:rStyle w:val="Hyperlink"/>
                <w:noProof/>
              </w:rPr>
              <w:t>Part I—Operator License/Certification</w:t>
            </w:r>
            <w:r w:rsidR="00D31B54">
              <w:rPr>
                <w:noProof/>
                <w:webHidden/>
              </w:rPr>
              <w:tab/>
            </w:r>
            <w:r w:rsidR="00D31B54">
              <w:rPr>
                <w:noProof/>
                <w:webHidden/>
              </w:rPr>
              <w:fldChar w:fldCharType="begin"/>
            </w:r>
            <w:r w:rsidR="00D31B54">
              <w:rPr>
                <w:noProof/>
                <w:webHidden/>
              </w:rPr>
              <w:instrText xml:space="preserve"> PAGEREF _Toc54860044 \h </w:instrText>
            </w:r>
            <w:r w:rsidR="00D31B54">
              <w:rPr>
                <w:noProof/>
                <w:webHidden/>
              </w:rPr>
            </w:r>
            <w:r w:rsidR="00D31B54">
              <w:rPr>
                <w:noProof/>
                <w:webHidden/>
              </w:rPr>
              <w:fldChar w:fldCharType="separate"/>
            </w:r>
            <w:r w:rsidR="006336BE">
              <w:rPr>
                <w:noProof/>
                <w:webHidden/>
              </w:rPr>
              <w:t>13</w:t>
            </w:r>
            <w:r w:rsidR="00D31B54">
              <w:rPr>
                <w:noProof/>
                <w:webHidden/>
              </w:rPr>
              <w:fldChar w:fldCharType="end"/>
            </w:r>
          </w:hyperlink>
        </w:p>
        <w:p w14:paraId="06D3FF4C" w14:textId="28BE408D" w:rsidR="00D31B54" w:rsidRDefault="00B25EE8">
          <w:pPr>
            <w:pStyle w:val="TOC2"/>
            <w:tabs>
              <w:tab w:val="right" w:leader="dot" w:pos="10070"/>
            </w:tabs>
            <w:rPr>
              <w:rFonts w:asciiTheme="minorHAnsi" w:eastAsiaTheme="minorEastAsia" w:hAnsiTheme="minorHAnsi"/>
              <w:noProof/>
            </w:rPr>
          </w:pPr>
          <w:hyperlink w:anchor="_Toc54860045" w:history="1">
            <w:r w:rsidR="00D31B54" w:rsidRPr="00734BF0">
              <w:rPr>
                <w:rStyle w:val="Hyperlink"/>
                <w:noProof/>
              </w:rPr>
              <w:t>Part II—Operator Experience</w:t>
            </w:r>
            <w:r w:rsidR="00D31B54">
              <w:rPr>
                <w:noProof/>
                <w:webHidden/>
              </w:rPr>
              <w:tab/>
            </w:r>
            <w:r w:rsidR="00D31B54">
              <w:rPr>
                <w:noProof/>
                <w:webHidden/>
              </w:rPr>
              <w:fldChar w:fldCharType="begin"/>
            </w:r>
            <w:r w:rsidR="00D31B54">
              <w:rPr>
                <w:noProof/>
                <w:webHidden/>
              </w:rPr>
              <w:instrText xml:space="preserve"> PAGEREF _Toc54860045 \h </w:instrText>
            </w:r>
            <w:r w:rsidR="00D31B54">
              <w:rPr>
                <w:noProof/>
                <w:webHidden/>
              </w:rPr>
            </w:r>
            <w:r w:rsidR="00D31B54">
              <w:rPr>
                <w:noProof/>
                <w:webHidden/>
              </w:rPr>
              <w:fldChar w:fldCharType="separate"/>
            </w:r>
            <w:r w:rsidR="006336BE">
              <w:rPr>
                <w:noProof/>
                <w:webHidden/>
              </w:rPr>
              <w:t>15</w:t>
            </w:r>
            <w:r w:rsidR="00D31B54">
              <w:rPr>
                <w:noProof/>
                <w:webHidden/>
              </w:rPr>
              <w:fldChar w:fldCharType="end"/>
            </w:r>
          </w:hyperlink>
        </w:p>
        <w:p w14:paraId="0DF5B298" w14:textId="0AA9DAB8" w:rsidR="00D31B54" w:rsidRDefault="00B25EE8">
          <w:pPr>
            <w:pStyle w:val="TOC2"/>
            <w:tabs>
              <w:tab w:val="right" w:leader="dot" w:pos="10070"/>
            </w:tabs>
            <w:rPr>
              <w:rFonts w:asciiTheme="minorHAnsi" w:eastAsiaTheme="minorEastAsia" w:hAnsiTheme="minorHAnsi"/>
              <w:noProof/>
            </w:rPr>
          </w:pPr>
          <w:hyperlink w:anchor="_Toc54860046" w:history="1">
            <w:r w:rsidR="00D31B54" w:rsidRPr="00734BF0">
              <w:rPr>
                <w:rStyle w:val="Hyperlink"/>
                <w:noProof/>
              </w:rPr>
              <w:t>Part III—Availability</w:t>
            </w:r>
            <w:r w:rsidR="00D31B54">
              <w:rPr>
                <w:noProof/>
                <w:webHidden/>
              </w:rPr>
              <w:tab/>
            </w:r>
            <w:r w:rsidR="00D31B54">
              <w:rPr>
                <w:noProof/>
                <w:webHidden/>
              </w:rPr>
              <w:fldChar w:fldCharType="begin"/>
            </w:r>
            <w:r w:rsidR="00D31B54">
              <w:rPr>
                <w:noProof/>
                <w:webHidden/>
              </w:rPr>
              <w:instrText xml:space="preserve"> PAGEREF _Toc54860046 \h </w:instrText>
            </w:r>
            <w:r w:rsidR="00D31B54">
              <w:rPr>
                <w:noProof/>
                <w:webHidden/>
              </w:rPr>
            </w:r>
            <w:r w:rsidR="00D31B54">
              <w:rPr>
                <w:noProof/>
                <w:webHidden/>
              </w:rPr>
              <w:fldChar w:fldCharType="separate"/>
            </w:r>
            <w:r w:rsidR="006336BE">
              <w:rPr>
                <w:noProof/>
                <w:webHidden/>
              </w:rPr>
              <w:t>19</w:t>
            </w:r>
            <w:r w:rsidR="00D31B54">
              <w:rPr>
                <w:noProof/>
                <w:webHidden/>
              </w:rPr>
              <w:fldChar w:fldCharType="end"/>
            </w:r>
          </w:hyperlink>
        </w:p>
        <w:p w14:paraId="25D13C99" w14:textId="5E18D19C" w:rsidR="00D31B54" w:rsidRDefault="00B25EE8">
          <w:pPr>
            <w:pStyle w:val="TOC2"/>
            <w:tabs>
              <w:tab w:val="right" w:leader="dot" w:pos="10070"/>
            </w:tabs>
            <w:rPr>
              <w:rFonts w:asciiTheme="minorHAnsi" w:eastAsiaTheme="minorEastAsia" w:hAnsiTheme="minorHAnsi"/>
              <w:noProof/>
            </w:rPr>
          </w:pPr>
          <w:hyperlink w:anchor="_Toc54860047" w:history="1">
            <w:r w:rsidR="00D31B54" w:rsidRPr="00734BF0">
              <w:rPr>
                <w:rStyle w:val="Hyperlink"/>
                <w:noProof/>
              </w:rPr>
              <w:t>Part IV—Tasks Performed</w:t>
            </w:r>
            <w:r w:rsidR="00D31B54">
              <w:rPr>
                <w:noProof/>
                <w:webHidden/>
              </w:rPr>
              <w:tab/>
            </w:r>
            <w:r w:rsidR="00D31B54">
              <w:rPr>
                <w:noProof/>
                <w:webHidden/>
              </w:rPr>
              <w:fldChar w:fldCharType="begin"/>
            </w:r>
            <w:r w:rsidR="00D31B54">
              <w:rPr>
                <w:noProof/>
                <w:webHidden/>
              </w:rPr>
              <w:instrText xml:space="preserve"> PAGEREF _Toc54860047 \h </w:instrText>
            </w:r>
            <w:r w:rsidR="00D31B54">
              <w:rPr>
                <w:noProof/>
                <w:webHidden/>
              </w:rPr>
            </w:r>
            <w:r w:rsidR="00D31B54">
              <w:rPr>
                <w:noProof/>
                <w:webHidden/>
              </w:rPr>
              <w:fldChar w:fldCharType="separate"/>
            </w:r>
            <w:r w:rsidR="006336BE">
              <w:rPr>
                <w:noProof/>
                <w:webHidden/>
              </w:rPr>
              <w:t>21</w:t>
            </w:r>
            <w:r w:rsidR="00D31B54">
              <w:rPr>
                <w:noProof/>
                <w:webHidden/>
              </w:rPr>
              <w:fldChar w:fldCharType="end"/>
            </w:r>
          </w:hyperlink>
        </w:p>
        <w:p w14:paraId="670E8914" w14:textId="0B9808A5" w:rsidR="00D31B54" w:rsidRDefault="00B25EE8">
          <w:pPr>
            <w:pStyle w:val="TOC2"/>
            <w:tabs>
              <w:tab w:val="right" w:leader="dot" w:pos="10070"/>
            </w:tabs>
            <w:rPr>
              <w:rFonts w:asciiTheme="minorHAnsi" w:eastAsiaTheme="minorEastAsia" w:hAnsiTheme="minorHAnsi"/>
              <w:noProof/>
            </w:rPr>
          </w:pPr>
          <w:hyperlink w:anchor="_Toc54860048" w:history="1">
            <w:r w:rsidR="00D31B54" w:rsidRPr="00734BF0">
              <w:rPr>
                <w:rStyle w:val="Hyperlink"/>
                <w:noProof/>
              </w:rPr>
              <w:t>Part V—Other Qualifications and Information</w:t>
            </w:r>
            <w:r w:rsidR="00D31B54">
              <w:rPr>
                <w:noProof/>
                <w:webHidden/>
              </w:rPr>
              <w:tab/>
            </w:r>
            <w:r w:rsidR="00D31B54">
              <w:rPr>
                <w:noProof/>
                <w:webHidden/>
              </w:rPr>
              <w:fldChar w:fldCharType="begin"/>
            </w:r>
            <w:r w:rsidR="00D31B54">
              <w:rPr>
                <w:noProof/>
                <w:webHidden/>
              </w:rPr>
              <w:instrText xml:space="preserve"> PAGEREF _Toc54860048 \h </w:instrText>
            </w:r>
            <w:r w:rsidR="00D31B54">
              <w:rPr>
                <w:noProof/>
                <w:webHidden/>
              </w:rPr>
            </w:r>
            <w:r w:rsidR="00D31B54">
              <w:rPr>
                <w:noProof/>
                <w:webHidden/>
              </w:rPr>
              <w:fldChar w:fldCharType="separate"/>
            </w:r>
            <w:r w:rsidR="006336BE">
              <w:rPr>
                <w:noProof/>
                <w:webHidden/>
              </w:rPr>
              <w:t>24</w:t>
            </w:r>
            <w:r w:rsidR="00D31B54">
              <w:rPr>
                <w:noProof/>
                <w:webHidden/>
              </w:rPr>
              <w:fldChar w:fldCharType="end"/>
            </w:r>
          </w:hyperlink>
        </w:p>
        <w:p w14:paraId="33ADB9C1" w14:textId="7E733B22" w:rsidR="00D31B54" w:rsidRDefault="00B25EE8">
          <w:pPr>
            <w:pStyle w:val="TOC1"/>
            <w:rPr>
              <w:rFonts w:asciiTheme="minorHAnsi" w:hAnsiTheme="minorHAnsi" w:cstheme="minorBidi"/>
              <w:noProof/>
            </w:rPr>
          </w:pPr>
          <w:hyperlink w:anchor="_Toc54860049" w:history="1">
            <w:r w:rsidR="00D31B54" w:rsidRPr="00734BF0">
              <w:rPr>
                <w:rStyle w:val="Hyperlink"/>
                <w:noProof/>
              </w:rPr>
              <w:t>Topics for the Written Agreement with the Operator</w:t>
            </w:r>
            <w:r w:rsidR="00D31B54" w:rsidRPr="00734BF0">
              <w:rPr>
                <w:rStyle w:val="Hyperlink"/>
                <w:rFonts w:cs="Segoe UI"/>
                <w:noProof/>
              </w:rPr>
              <w:t>—</w:t>
            </w:r>
            <w:r w:rsidR="00D31B54" w:rsidRPr="00734BF0">
              <w:rPr>
                <w:rStyle w:val="Hyperlink"/>
                <w:noProof/>
              </w:rPr>
              <w:t>Developing Terms of Employment or a Contract</w:t>
            </w:r>
            <w:r w:rsidR="00D31B54">
              <w:rPr>
                <w:noProof/>
                <w:webHidden/>
              </w:rPr>
              <w:tab/>
            </w:r>
            <w:r w:rsidR="00D31B54">
              <w:rPr>
                <w:noProof/>
                <w:webHidden/>
              </w:rPr>
              <w:fldChar w:fldCharType="begin"/>
            </w:r>
            <w:r w:rsidR="00D31B54">
              <w:rPr>
                <w:noProof/>
                <w:webHidden/>
              </w:rPr>
              <w:instrText xml:space="preserve"> PAGEREF _Toc54860049 \h </w:instrText>
            </w:r>
            <w:r w:rsidR="00D31B54">
              <w:rPr>
                <w:noProof/>
                <w:webHidden/>
              </w:rPr>
            </w:r>
            <w:r w:rsidR="00D31B54">
              <w:rPr>
                <w:noProof/>
                <w:webHidden/>
              </w:rPr>
              <w:fldChar w:fldCharType="separate"/>
            </w:r>
            <w:r w:rsidR="006336BE">
              <w:rPr>
                <w:noProof/>
                <w:webHidden/>
              </w:rPr>
              <w:t>26</w:t>
            </w:r>
            <w:r w:rsidR="00D31B54">
              <w:rPr>
                <w:noProof/>
                <w:webHidden/>
              </w:rPr>
              <w:fldChar w:fldCharType="end"/>
            </w:r>
          </w:hyperlink>
        </w:p>
        <w:p w14:paraId="2ABBF3C3" w14:textId="5BD3CB91" w:rsidR="00D31B54" w:rsidRDefault="00B25EE8">
          <w:pPr>
            <w:pStyle w:val="TOC1"/>
            <w:rPr>
              <w:rFonts w:asciiTheme="minorHAnsi" w:hAnsiTheme="minorHAnsi" w:cstheme="minorBidi"/>
              <w:noProof/>
            </w:rPr>
          </w:pPr>
          <w:hyperlink w:anchor="_Toc54860050" w:history="1">
            <w:r w:rsidR="00D31B54" w:rsidRPr="00734BF0">
              <w:rPr>
                <w:rStyle w:val="Hyperlink"/>
                <w:noProof/>
              </w:rPr>
              <w:t>Potential Operator Duties</w:t>
            </w:r>
            <w:r w:rsidR="00D31B54">
              <w:rPr>
                <w:noProof/>
                <w:webHidden/>
              </w:rPr>
              <w:tab/>
            </w:r>
            <w:r w:rsidR="00D31B54">
              <w:rPr>
                <w:noProof/>
                <w:webHidden/>
              </w:rPr>
              <w:fldChar w:fldCharType="begin"/>
            </w:r>
            <w:r w:rsidR="00D31B54">
              <w:rPr>
                <w:noProof/>
                <w:webHidden/>
              </w:rPr>
              <w:instrText xml:space="preserve"> PAGEREF _Toc54860050 \h </w:instrText>
            </w:r>
            <w:r w:rsidR="00D31B54">
              <w:rPr>
                <w:noProof/>
                <w:webHidden/>
              </w:rPr>
            </w:r>
            <w:r w:rsidR="00D31B54">
              <w:rPr>
                <w:noProof/>
                <w:webHidden/>
              </w:rPr>
              <w:fldChar w:fldCharType="separate"/>
            </w:r>
            <w:r w:rsidR="006336BE">
              <w:rPr>
                <w:noProof/>
                <w:webHidden/>
              </w:rPr>
              <w:t>29</w:t>
            </w:r>
            <w:r w:rsidR="00D31B54">
              <w:rPr>
                <w:noProof/>
                <w:webHidden/>
              </w:rPr>
              <w:fldChar w:fldCharType="end"/>
            </w:r>
          </w:hyperlink>
        </w:p>
        <w:p w14:paraId="078340BB" w14:textId="3C70F544" w:rsidR="00D31B54" w:rsidRDefault="00B25EE8">
          <w:pPr>
            <w:pStyle w:val="TOC2"/>
            <w:tabs>
              <w:tab w:val="right" w:leader="dot" w:pos="10070"/>
            </w:tabs>
            <w:rPr>
              <w:rFonts w:asciiTheme="minorHAnsi" w:eastAsiaTheme="minorEastAsia" w:hAnsiTheme="minorHAnsi"/>
              <w:noProof/>
            </w:rPr>
          </w:pPr>
          <w:hyperlink w:anchor="_Toc54860051" w:history="1">
            <w:r w:rsidR="00D31B54" w:rsidRPr="00734BF0">
              <w:rPr>
                <w:rStyle w:val="Hyperlink"/>
                <w:noProof/>
              </w:rPr>
              <w:t>Personnel</w:t>
            </w:r>
            <w:r w:rsidR="00D31B54">
              <w:rPr>
                <w:noProof/>
                <w:webHidden/>
              </w:rPr>
              <w:tab/>
            </w:r>
            <w:r w:rsidR="00D31B54">
              <w:rPr>
                <w:noProof/>
                <w:webHidden/>
              </w:rPr>
              <w:fldChar w:fldCharType="begin"/>
            </w:r>
            <w:r w:rsidR="00D31B54">
              <w:rPr>
                <w:noProof/>
                <w:webHidden/>
              </w:rPr>
              <w:instrText xml:space="preserve"> PAGEREF _Toc54860051 \h </w:instrText>
            </w:r>
            <w:r w:rsidR="00D31B54">
              <w:rPr>
                <w:noProof/>
                <w:webHidden/>
              </w:rPr>
            </w:r>
            <w:r w:rsidR="00D31B54">
              <w:rPr>
                <w:noProof/>
                <w:webHidden/>
              </w:rPr>
              <w:fldChar w:fldCharType="separate"/>
            </w:r>
            <w:r w:rsidR="006336BE">
              <w:rPr>
                <w:noProof/>
                <w:webHidden/>
              </w:rPr>
              <w:t>29</w:t>
            </w:r>
            <w:r w:rsidR="00D31B54">
              <w:rPr>
                <w:noProof/>
                <w:webHidden/>
              </w:rPr>
              <w:fldChar w:fldCharType="end"/>
            </w:r>
          </w:hyperlink>
        </w:p>
        <w:p w14:paraId="515704F3" w14:textId="546307B4" w:rsidR="00D31B54" w:rsidRDefault="00B25EE8">
          <w:pPr>
            <w:pStyle w:val="TOC2"/>
            <w:tabs>
              <w:tab w:val="right" w:leader="dot" w:pos="10070"/>
            </w:tabs>
            <w:rPr>
              <w:rFonts w:asciiTheme="minorHAnsi" w:eastAsiaTheme="minorEastAsia" w:hAnsiTheme="minorHAnsi"/>
              <w:noProof/>
            </w:rPr>
          </w:pPr>
          <w:hyperlink w:anchor="_Toc54860052" w:history="1">
            <w:r w:rsidR="00D31B54" w:rsidRPr="00734BF0">
              <w:rPr>
                <w:rStyle w:val="Hyperlink"/>
                <w:noProof/>
              </w:rPr>
              <w:t>Continuing Education/Professional Development</w:t>
            </w:r>
            <w:r w:rsidR="00D31B54">
              <w:rPr>
                <w:noProof/>
                <w:webHidden/>
              </w:rPr>
              <w:tab/>
            </w:r>
            <w:r w:rsidR="00D31B54">
              <w:rPr>
                <w:noProof/>
                <w:webHidden/>
              </w:rPr>
              <w:fldChar w:fldCharType="begin"/>
            </w:r>
            <w:r w:rsidR="00D31B54">
              <w:rPr>
                <w:noProof/>
                <w:webHidden/>
              </w:rPr>
              <w:instrText xml:space="preserve"> PAGEREF _Toc54860052 \h </w:instrText>
            </w:r>
            <w:r w:rsidR="00D31B54">
              <w:rPr>
                <w:noProof/>
                <w:webHidden/>
              </w:rPr>
            </w:r>
            <w:r w:rsidR="00D31B54">
              <w:rPr>
                <w:noProof/>
                <w:webHidden/>
              </w:rPr>
              <w:fldChar w:fldCharType="separate"/>
            </w:r>
            <w:r w:rsidR="006336BE">
              <w:rPr>
                <w:noProof/>
                <w:webHidden/>
              </w:rPr>
              <w:t>30</w:t>
            </w:r>
            <w:r w:rsidR="00D31B54">
              <w:rPr>
                <w:noProof/>
                <w:webHidden/>
              </w:rPr>
              <w:fldChar w:fldCharType="end"/>
            </w:r>
          </w:hyperlink>
        </w:p>
        <w:p w14:paraId="1265AEE7" w14:textId="30AE219B" w:rsidR="00D31B54" w:rsidRDefault="00B25EE8">
          <w:pPr>
            <w:pStyle w:val="TOC2"/>
            <w:tabs>
              <w:tab w:val="right" w:leader="dot" w:pos="10070"/>
            </w:tabs>
            <w:rPr>
              <w:rFonts w:asciiTheme="minorHAnsi" w:eastAsiaTheme="minorEastAsia" w:hAnsiTheme="minorHAnsi"/>
              <w:noProof/>
            </w:rPr>
          </w:pPr>
          <w:hyperlink w:anchor="_Toc54860053" w:history="1">
            <w:r w:rsidR="00D31B54" w:rsidRPr="00734BF0">
              <w:rPr>
                <w:rStyle w:val="Hyperlink"/>
                <w:noProof/>
              </w:rPr>
              <w:t>Written Plans, Reports, and Recordkeeping</w:t>
            </w:r>
            <w:r w:rsidR="00D31B54">
              <w:rPr>
                <w:noProof/>
                <w:webHidden/>
              </w:rPr>
              <w:tab/>
            </w:r>
            <w:r w:rsidR="00D31B54">
              <w:rPr>
                <w:noProof/>
                <w:webHidden/>
              </w:rPr>
              <w:fldChar w:fldCharType="begin"/>
            </w:r>
            <w:r w:rsidR="00D31B54">
              <w:rPr>
                <w:noProof/>
                <w:webHidden/>
              </w:rPr>
              <w:instrText xml:space="preserve"> PAGEREF _Toc54860053 \h </w:instrText>
            </w:r>
            <w:r w:rsidR="00D31B54">
              <w:rPr>
                <w:noProof/>
                <w:webHidden/>
              </w:rPr>
            </w:r>
            <w:r w:rsidR="00D31B54">
              <w:rPr>
                <w:noProof/>
                <w:webHidden/>
              </w:rPr>
              <w:fldChar w:fldCharType="separate"/>
            </w:r>
            <w:r w:rsidR="006336BE">
              <w:rPr>
                <w:noProof/>
                <w:webHidden/>
              </w:rPr>
              <w:t>30</w:t>
            </w:r>
            <w:r w:rsidR="00D31B54">
              <w:rPr>
                <w:noProof/>
                <w:webHidden/>
              </w:rPr>
              <w:fldChar w:fldCharType="end"/>
            </w:r>
          </w:hyperlink>
        </w:p>
        <w:p w14:paraId="61F3987A" w14:textId="6BC4EC76" w:rsidR="00D31B54" w:rsidRDefault="00B25EE8">
          <w:pPr>
            <w:pStyle w:val="TOC2"/>
            <w:tabs>
              <w:tab w:val="right" w:leader="dot" w:pos="10070"/>
            </w:tabs>
            <w:rPr>
              <w:rFonts w:asciiTheme="minorHAnsi" w:eastAsiaTheme="minorEastAsia" w:hAnsiTheme="minorHAnsi"/>
              <w:noProof/>
            </w:rPr>
          </w:pPr>
          <w:hyperlink w:anchor="_Toc54860054" w:history="1">
            <w:r w:rsidR="00D31B54" w:rsidRPr="00734BF0">
              <w:rPr>
                <w:rStyle w:val="Hyperlink"/>
                <w:noProof/>
              </w:rPr>
              <w:t>Water System Planning</w:t>
            </w:r>
            <w:r w:rsidR="00D31B54">
              <w:rPr>
                <w:noProof/>
                <w:webHidden/>
              </w:rPr>
              <w:tab/>
            </w:r>
            <w:r w:rsidR="00D31B54">
              <w:rPr>
                <w:noProof/>
                <w:webHidden/>
              </w:rPr>
              <w:fldChar w:fldCharType="begin"/>
            </w:r>
            <w:r w:rsidR="00D31B54">
              <w:rPr>
                <w:noProof/>
                <w:webHidden/>
              </w:rPr>
              <w:instrText xml:space="preserve"> PAGEREF _Toc54860054 \h </w:instrText>
            </w:r>
            <w:r w:rsidR="00D31B54">
              <w:rPr>
                <w:noProof/>
                <w:webHidden/>
              </w:rPr>
            </w:r>
            <w:r w:rsidR="00D31B54">
              <w:rPr>
                <w:noProof/>
                <w:webHidden/>
              </w:rPr>
              <w:fldChar w:fldCharType="separate"/>
            </w:r>
            <w:r w:rsidR="006336BE">
              <w:rPr>
                <w:noProof/>
                <w:webHidden/>
              </w:rPr>
              <w:t>31</w:t>
            </w:r>
            <w:r w:rsidR="00D31B54">
              <w:rPr>
                <w:noProof/>
                <w:webHidden/>
              </w:rPr>
              <w:fldChar w:fldCharType="end"/>
            </w:r>
          </w:hyperlink>
        </w:p>
        <w:p w14:paraId="592D61E0" w14:textId="486048C5" w:rsidR="00D31B54" w:rsidRDefault="00B25EE8">
          <w:pPr>
            <w:pStyle w:val="TOC2"/>
            <w:tabs>
              <w:tab w:val="right" w:leader="dot" w:pos="10070"/>
            </w:tabs>
            <w:rPr>
              <w:rFonts w:asciiTheme="minorHAnsi" w:eastAsiaTheme="minorEastAsia" w:hAnsiTheme="minorHAnsi"/>
              <w:noProof/>
            </w:rPr>
          </w:pPr>
          <w:hyperlink w:anchor="_Toc54860055" w:history="1">
            <w:r w:rsidR="00D31B54" w:rsidRPr="00734BF0">
              <w:rPr>
                <w:rStyle w:val="Hyperlink"/>
                <w:noProof/>
              </w:rPr>
              <w:t>Water System Operations and Water Quality Assurance</w:t>
            </w:r>
            <w:r w:rsidR="00D31B54">
              <w:rPr>
                <w:noProof/>
                <w:webHidden/>
              </w:rPr>
              <w:tab/>
            </w:r>
            <w:r w:rsidR="00D31B54">
              <w:rPr>
                <w:noProof/>
                <w:webHidden/>
              </w:rPr>
              <w:fldChar w:fldCharType="begin"/>
            </w:r>
            <w:r w:rsidR="00D31B54">
              <w:rPr>
                <w:noProof/>
                <w:webHidden/>
              </w:rPr>
              <w:instrText xml:space="preserve"> PAGEREF _Toc54860055 \h </w:instrText>
            </w:r>
            <w:r w:rsidR="00D31B54">
              <w:rPr>
                <w:noProof/>
                <w:webHidden/>
              </w:rPr>
            </w:r>
            <w:r w:rsidR="00D31B54">
              <w:rPr>
                <w:noProof/>
                <w:webHidden/>
              </w:rPr>
              <w:fldChar w:fldCharType="separate"/>
            </w:r>
            <w:r w:rsidR="006336BE">
              <w:rPr>
                <w:noProof/>
                <w:webHidden/>
              </w:rPr>
              <w:t>32</w:t>
            </w:r>
            <w:r w:rsidR="00D31B54">
              <w:rPr>
                <w:noProof/>
                <w:webHidden/>
              </w:rPr>
              <w:fldChar w:fldCharType="end"/>
            </w:r>
          </w:hyperlink>
        </w:p>
        <w:p w14:paraId="3D10BB3F" w14:textId="744703D2" w:rsidR="00D31B54" w:rsidRDefault="00B25EE8">
          <w:pPr>
            <w:pStyle w:val="TOC2"/>
            <w:tabs>
              <w:tab w:val="right" w:leader="dot" w:pos="10070"/>
            </w:tabs>
            <w:rPr>
              <w:rFonts w:asciiTheme="minorHAnsi" w:eastAsiaTheme="minorEastAsia" w:hAnsiTheme="minorHAnsi"/>
              <w:noProof/>
            </w:rPr>
          </w:pPr>
          <w:hyperlink w:anchor="_Toc54860056" w:history="1">
            <w:r w:rsidR="00D31B54" w:rsidRPr="00734BF0">
              <w:rPr>
                <w:rStyle w:val="Hyperlink"/>
                <w:noProof/>
              </w:rPr>
              <w:t>Regulatory Responsibilities</w:t>
            </w:r>
            <w:r w:rsidR="00D31B54">
              <w:rPr>
                <w:noProof/>
                <w:webHidden/>
              </w:rPr>
              <w:tab/>
            </w:r>
            <w:r w:rsidR="00D31B54">
              <w:rPr>
                <w:noProof/>
                <w:webHidden/>
              </w:rPr>
              <w:fldChar w:fldCharType="begin"/>
            </w:r>
            <w:r w:rsidR="00D31B54">
              <w:rPr>
                <w:noProof/>
                <w:webHidden/>
              </w:rPr>
              <w:instrText xml:space="preserve"> PAGEREF _Toc54860056 \h </w:instrText>
            </w:r>
            <w:r w:rsidR="00D31B54">
              <w:rPr>
                <w:noProof/>
                <w:webHidden/>
              </w:rPr>
            </w:r>
            <w:r w:rsidR="00D31B54">
              <w:rPr>
                <w:noProof/>
                <w:webHidden/>
              </w:rPr>
              <w:fldChar w:fldCharType="separate"/>
            </w:r>
            <w:r w:rsidR="006336BE">
              <w:rPr>
                <w:noProof/>
                <w:webHidden/>
              </w:rPr>
              <w:t>33</w:t>
            </w:r>
            <w:r w:rsidR="00D31B54">
              <w:rPr>
                <w:noProof/>
                <w:webHidden/>
              </w:rPr>
              <w:fldChar w:fldCharType="end"/>
            </w:r>
          </w:hyperlink>
        </w:p>
        <w:p w14:paraId="45EC36CE" w14:textId="72BB9F18" w:rsidR="00D31B54" w:rsidRDefault="00B25EE8">
          <w:pPr>
            <w:pStyle w:val="TOC2"/>
            <w:tabs>
              <w:tab w:val="right" w:leader="dot" w:pos="10070"/>
            </w:tabs>
            <w:rPr>
              <w:rFonts w:asciiTheme="minorHAnsi" w:eastAsiaTheme="minorEastAsia" w:hAnsiTheme="minorHAnsi"/>
              <w:noProof/>
            </w:rPr>
          </w:pPr>
          <w:hyperlink w:anchor="_Toc54860057" w:history="1">
            <w:r w:rsidR="00D31B54" w:rsidRPr="00734BF0">
              <w:rPr>
                <w:rStyle w:val="Hyperlink"/>
                <w:noProof/>
              </w:rPr>
              <w:t>Water System Maintenance</w:t>
            </w:r>
            <w:r w:rsidR="00D31B54">
              <w:rPr>
                <w:noProof/>
                <w:webHidden/>
              </w:rPr>
              <w:tab/>
            </w:r>
            <w:r w:rsidR="00D31B54">
              <w:rPr>
                <w:noProof/>
                <w:webHidden/>
              </w:rPr>
              <w:fldChar w:fldCharType="begin"/>
            </w:r>
            <w:r w:rsidR="00D31B54">
              <w:rPr>
                <w:noProof/>
                <w:webHidden/>
              </w:rPr>
              <w:instrText xml:space="preserve"> PAGEREF _Toc54860057 \h </w:instrText>
            </w:r>
            <w:r w:rsidR="00D31B54">
              <w:rPr>
                <w:noProof/>
                <w:webHidden/>
              </w:rPr>
            </w:r>
            <w:r w:rsidR="00D31B54">
              <w:rPr>
                <w:noProof/>
                <w:webHidden/>
              </w:rPr>
              <w:fldChar w:fldCharType="separate"/>
            </w:r>
            <w:r w:rsidR="006336BE">
              <w:rPr>
                <w:noProof/>
                <w:webHidden/>
              </w:rPr>
              <w:t>33</w:t>
            </w:r>
            <w:r w:rsidR="00D31B54">
              <w:rPr>
                <w:noProof/>
                <w:webHidden/>
              </w:rPr>
              <w:fldChar w:fldCharType="end"/>
            </w:r>
          </w:hyperlink>
        </w:p>
        <w:p w14:paraId="11FF4B4A" w14:textId="79ADA431" w:rsidR="00D31B54" w:rsidRDefault="00B25EE8">
          <w:pPr>
            <w:pStyle w:val="TOC2"/>
            <w:tabs>
              <w:tab w:val="right" w:leader="dot" w:pos="10070"/>
            </w:tabs>
            <w:rPr>
              <w:rFonts w:asciiTheme="minorHAnsi" w:eastAsiaTheme="minorEastAsia" w:hAnsiTheme="minorHAnsi"/>
              <w:noProof/>
            </w:rPr>
          </w:pPr>
          <w:hyperlink w:anchor="_Toc54860058" w:history="1">
            <w:r w:rsidR="00D31B54" w:rsidRPr="00734BF0">
              <w:rPr>
                <w:rStyle w:val="Hyperlink"/>
                <w:noProof/>
              </w:rPr>
              <w:t>Emergency/Security</w:t>
            </w:r>
            <w:r w:rsidR="00D31B54">
              <w:rPr>
                <w:noProof/>
                <w:webHidden/>
              </w:rPr>
              <w:tab/>
            </w:r>
            <w:r w:rsidR="00D31B54">
              <w:rPr>
                <w:noProof/>
                <w:webHidden/>
              </w:rPr>
              <w:fldChar w:fldCharType="begin"/>
            </w:r>
            <w:r w:rsidR="00D31B54">
              <w:rPr>
                <w:noProof/>
                <w:webHidden/>
              </w:rPr>
              <w:instrText xml:space="preserve"> PAGEREF _Toc54860058 \h </w:instrText>
            </w:r>
            <w:r w:rsidR="00D31B54">
              <w:rPr>
                <w:noProof/>
                <w:webHidden/>
              </w:rPr>
            </w:r>
            <w:r w:rsidR="00D31B54">
              <w:rPr>
                <w:noProof/>
                <w:webHidden/>
              </w:rPr>
              <w:fldChar w:fldCharType="separate"/>
            </w:r>
            <w:r w:rsidR="006336BE">
              <w:rPr>
                <w:noProof/>
                <w:webHidden/>
              </w:rPr>
              <w:t>35</w:t>
            </w:r>
            <w:r w:rsidR="00D31B54">
              <w:rPr>
                <w:noProof/>
                <w:webHidden/>
              </w:rPr>
              <w:fldChar w:fldCharType="end"/>
            </w:r>
          </w:hyperlink>
        </w:p>
        <w:p w14:paraId="09F8102E" w14:textId="66D66D45" w:rsidR="00D31B54" w:rsidRDefault="00B25EE8">
          <w:pPr>
            <w:pStyle w:val="TOC2"/>
            <w:tabs>
              <w:tab w:val="right" w:leader="dot" w:pos="10070"/>
            </w:tabs>
            <w:rPr>
              <w:rFonts w:asciiTheme="minorHAnsi" w:eastAsiaTheme="minorEastAsia" w:hAnsiTheme="minorHAnsi"/>
              <w:noProof/>
            </w:rPr>
          </w:pPr>
          <w:hyperlink w:anchor="_Toc54860059" w:history="1">
            <w:r w:rsidR="00D31B54" w:rsidRPr="00734BF0">
              <w:rPr>
                <w:rStyle w:val="Hyperlink"/>
                <w:noProof/>
              </w:rPr>
              <w:t>Administrative/Other</w:t>
            </w:r>
            <w:r w:rsidR="00D31B54">
              <w:rPr>
                <w:noProof/>
                <w:webHidden/>
              </w:rPr>
              <w:tab/>
            </w:r>
            <w:r w:rsidR="00D31B54">
              <w:rPr>
                <w:noProof/>
                <w:webHidden/>
              </w:rPr>
              <w:fldChar w:fldCharType="begin"/>
            </w:r>
            <w:r w:rsidR="00D31B54">
              <w:rPr>
                <w:noProof/>
                <w:webHidden/>
              </w:rPr>
              <w:instrText xml:space="preserve"> PAGEREF _Toc54860059 \h </w:instrText>
            </w:r>
            <w:r w:rsidR="00D31B54">
              <w:rPr>
                <w:noProof/>
                <w:webHidden/>
              </w:rPr>
            </w:r>
            <w:r w:rsidR="00D31B54">
              <w:rPr>
                <w:noProof/>
                <w:webHidden/>
              </w:rPr>
              <w:fldChar w:fldCharType="separate"/>
            </w:r>
            <w:r w:rsidR="006336BE">
              <w:rPr>
                <w:noProof/>
                <w:webHidden/>
              </w:rPr>
              <w:t>35</w:t>
            </w:r>
            <w:r w:rsidR="00D31B54">
              <w:rPr>
                <w:noProof/>
                <w:webHidden/>
              </w:rPr>
              <w:fldChar w:fldCharType="end"/>
            </w:r>
          </w:hyperlink>
        </w:p>
        <w:p w14:paraId="0C917454" w14:textId="503FA8C2" w:rsidR="00D31B54" w:rsidRDefault="00B25EE8">
          <w:pPr>
            <w:pStyle w:val="TOC1"/>
            <w:rPr>
              <w:rFonts w:asciiTheme="minorHAnsi" w:hAnsiTheme="minorHAnsi" w:cstheme="minorBidi"/>
              <w:noProof/>
            </w:rPr>
          </w:pPr>
          <w:hyperlink w:anchor="_Toc54860060" w:history="1">
            <w:r w:rsidR="00D31B54" w:rsidRPr="00734BF0">
              <w:rPr>
                <w:rStyle w:val="Hyperlink"/>
                <w:noProof/>
              </w:rPr>
              <w:t>Additional State Contacts and Resources</w:t>
            </w:r>
            <w:r w:rsidR="00D31B54">
              <w:rPr>
                <w:noProof/>
                <w:webHidden/>
              </w:rPr>
              <w:tab/>
            </w:r>
            <w:r w:rsidR="00D31B54">
              <w:rPr>
                <w:noProof/>
                <w:webHidden/>
              </w:rPr>
              <w:fldChar w:fldCharType="begin"/>
            </w:r>
            <w:r w:rsidR="00D31B54">
              <w:rPr>
                <w:noProof/>
                <w:webHidden/>
              </w:rPr>
              <w:instrText xml:space="preserve"> PAGEREF _Toc54860060 \h </w:instrText>
            </w:r>
            <w:r w:rsidR="00D31B54">
              <w:rPr>
                <w:noProof/>
                <w:webHidden/>
              </w:rPr>
            </w:r>
            <w:r w:rsidR="00D31B54">
              <w:rPr>
                <w:noProof/>
                <w:webHidden/>
              </w:rPr>
              <w:fldChar w:fldCharType="separate"/>
            </w:r>
            <w:r w:rsidR="006336BE">
              <w:rPr>
                <w:noProof/>
                <w:webHidden/>
              </w:rPr>
              <w:t>36</w:t>
            </w:r>
            <w:r w:rsidR="00D31B54">
              <w:rPr>
                <w:noProof/>
                <w:webHidden/>
              </w:rPr>
              <w:fldChar w:fldCharType="end"/>
            </w:r>
          </w:hyperlink>
        </w:p>
        <w:p w14:paraId="43287629" w14:textId="662E0007" w:rsidR="00D31B54" w:rsidRDefault="00B25EE8">
          <w:pPr>
            <w:pStyle w:val="TOC2"/>
            <w:tabs>
              <w:tab w:val="right" w:leader="dot" w:pos="10070"/>
            </w:tabs>
            <w:rPr>
              <w:rFonts w:asciiTheme="minorHAnsi" w:eastAsiaTheme="minorEastAsia" w:hAnsiTheme="minorHAnsi"/>
              <w:noProof/>
            </w:rPr>
          </w:pPr>
          <w:hyperlink w:anchor="_Toc54860061" w:history="1">
            <w:r w:rsidR="00D31B54" w:rsidRPr="00734BF0">
              <w:rPr>
                <w:rStyle w:val="Hyperlink"/>
                <w:noProof/>
              </w:rPr>
              <w:t>Need Help Finding Information on Water System Issues?</w:t>
            </w:r>
            <w:r w:rsidR="00D31B54">
              <w:rPr>
                <w:noProof/>
                <w:webHidden/>
              </w:rPr>
              <w:tab/>
            </w:r>
            <w:r w:rsidR="00D31B54">
              <w:rPr>
                <w:noProof/>
                <w:webHidden/>
              </w:rPr>
              <w:fldChar w:fldCharType="begin"/>
            </w:r>
            <w:r w:rsidR="00D31B54">
              <w:rPr>
                <w:noProof/>
                <w:webHidden/>
              </w:rPr>
              <w:instrText xml:space="preserve"> PAGEREF _Toc54860061 \h </w:instrText>
            </w:r>
            <w:r w:rsidR="00D31B54">
              <w:rPr>
                <w:noProof/>
                <w:webHidden/>
              </w:rPr>
            </w:r>
            <w:r w:rsidR="00D31B54">
              <w:rPr>
                <w:noProof/>
                <w:webHidden/>
              </w:rPr>
              <w:fldChar w:fldCharType="separate"/>
            </w:r>
            <w:r w:rsidR="006336BE">
              <w:rPr>
                <w:noProof/>
                <w:webHidden/>
              </w:rPr>
              <w:t>36</w:t>
            </w:r>
            <w:r w:rsidR="00D31B54">
              <w:rPr>
                <w:noProof/>
                <w:webHidden/>
              </w:rPr>
              <w:fldChar w:fldCharType="end"/>
            </w:r>
          </w:hyperlink>
        </w:p>
        <w:p w14:paraId="0249CCDA" w14:textId="4FC03982" w:rsidR="00D31B54" w:rsidRDefault="00B25EE8">
          <w:pPr>
            <w:pStyle w:val="TOC2"/>
            <w:tabs>
              <w:tab w:val="right" w:leader="dot" w:pos="10070"/>
            </w:tabs>
            <w:rPr>
              <w:rFonts w:asciiTheme="minorHAnsi" w:eastAsiaTheme="minorEastAsia" w:hAnsiTheme="minorHAnsi"/>
              <w:noProof/>
            </w:rPr>
          </w:pPr>
          <w:hyperlink w:anchor="_Toc54860062" w:history="1">
            <w:r w:rsidR="00D31B54" w:rsidRPr="00734BF0">
              <w:rPr>
                <w:rStyle w:val="Hyperlink"/>
                <w:noProof/>
              </w:rPr>
              <w:t>Job Announcement Posting</w:t>
            </w:r>
            <w:r w:rsidR="00D31B54">
              <w:rPr>
                <w:noProof/>
                <w:webHidden/>
              </w:rPr>
              <w:tab/>
            </w:r>
            <w:r w:rsidR="00D31B54">
              <w:rPr>
                <w:noProof/>
                <w:webHidden/>
              </w:rPr>
              <w:fldChar w:fldCharType="begin"/>
            </w:r>
            <w:r w:rsidR="00D31B54">
              <w:rPr>
                <w:noProof/>
                <w:webHidden/>
              </w:rPr>
              <w:instrText xml:space="preserve"> PAGEREF _Toc54860062 \h </w:instrText>
            </w:r>
            <w:r w:rsidR="00D31B54">
              <w:rPr>
                <w:noProof/>
                <w:webHidden/>
              </w:rPr>
            </w:r>
            <w:r w:rsidR="00D31B54">
              <w:rPr>
                <w:noProof/>
                <w:webHidden/>
              </w:rPr>
              <w:fldChar w:fldCharType="separate"/>
            </w:r>
            <w:r w:rsidR="006336BE">
              <w:rPr>
                <w:noProof/>
                <w:webHidden/>
              </w:rPr>
              <w:t>37</w:t>
            </w:r>
            <w:r w:rsidR="00D31B54">
              <w:rPr>
                <w:noProof/>
                <w:webHidden/>
              </w:rPr>
              <w:fldChar w:fldCharType="end"/>
            </w:r>
          </w:hyperlink>
        </w:p>
        <w:p w14:paraId="04841E4A" w14:textId="1313DFD0" w:rsidR="00DB365A" w:rsidRDefault="00675BEC" w:rsidP="001208C0">
          <w:pPr>
            <w:rPr>
              <w:rFonts w:cs="Segoe UI"/>
              <w:noProof/>
              <w:sz w:val="24"/>
              <w:szCs w:val="24"/>
            </w:rPr>
          </w:pPr>
          <w:r w:rsidRPr="00E4155F">
            <w:rPr>
              <w:rFonts w:ascii="Segoe UI Semibold" w:hAnsi="Segoe UI Semibold" w:cs="Segoe UI Semibold"/>
              <w:b/>
              <w:bCs/>
              <w:noProof/>
              <w:color w:val="37516D"/>
            </w:rPr>
            <w:fldChar w:fldCharType="end"/>
          </w:r>
        </w:p>
      </w:sdtContent>
    </w:sdt>
    <w:p w14:paraId="21E87909" w14:textId="4C5F7123" w:rsidR="004118F0" w:rsidRDefault="00FC4C20" w:rsidP="001208C0">
      <w:pPr>
        <w:rPr>
          <w:rFonts w:cs="Segoe UI"/>
          <w:noProof/>
          <w:sz w:val="24"/>
          <w:szCs w:val="24"/>
        </w:rPr>
      </w:pPr>
      <w:r>
        <w:rPr>
          <w:noProof/>
        </w:rPr>
        <w:drawing>
          <wp:anchor distT="0" distB="0" distL="114300" distR="114300" simplePos="0" relativeHeight="251706368" behindDoc="0" locked="0" layoutInCell="1" allowOverlap="1" wp14:anchorId="3DAA178B" wp14:editId="03153F34">
            <wp:simplePos x="0" y="0"/>
            <wp:positionH relativeFrom="margin">
              <wp:posOffset>19373</wp:posOffset>
            </wp:positionH>
            <wp:positionV relativeFrom="paragraph">
              <wp:posOffset>188226</wp:posOffset>
            </wp:positionV>
            <wp:extent cx="1440180" cy="640080"/>
            <wp:effectExtent l="0" t="0" r="7620" b="7620"/>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H-Logo-ODW-Color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180" cy="640080"/>
                    </a:xfrm>
                    <a:prstGeom prst="rect">
                      <a:avLst/>
                    </a:prstGeom>
                  </pic:spPr>
                </pic:pic>
              </a:graphicData>
            </a:graphic>
            <wp14:sizeRelH relativeFrom="margin">
              <wp14:pctWidth>0</wp14:pctWidth>
            </wp14:sizeRelH>
            <wp14:sizeRelV relativeFrom="margin">
              <wp14:pctHeight>0</wp14:pctHeight>
            </wp14:sizeRelV>
          </wp:anchor>
        </w:drawing>
      </w:r>
    </w:p>
    <w:p w14:paraId="44271735" w14:textId="309BADDE" w:rsidR="004D29EA" w:rsidRDefault="00C51468" w:rsidP="00385FFE">
      <w:pPr>
        <w:pStyle w:val="Footer"/>
        <w:ind w:left="360" w:right="360"/>
      </w:pPr>
      <w:r w:rsidRPr="00C51468">
        <w:t xml:space="preserve">To request this document in another format, call 1-800-525-0127. Deaf or hard of hearing customers, please call 711 (Washington Relay) or email </w:t>
      </w:r>
      <w:hyperlink r:id="rId11" w:history="1">
        <w:r w:rsidRPr="00E651F9">
          <w:rPr>
            <w:rStyle w:val="Hyperlink"/>
          </w:rPr>
          <w:t>civil.rights@doh.wa.gov</w:t>
        </w:r>
      </w:hyperlink>
      <w:r w:rsidR="00385FFE">
        <w:t>.</w:t>
      </w:r>
    </w:p>
    <w:p w14:paraId="10EA8732" w14:textId="06D64635" w:rsidR="004D29EA" w:rsidRDefault="004D29EA" w:rsidP="00DB365A">
      <w:pPr>
        <w:pStyle w:val="Heading1"/>
      </w:pPr>
      <w:r>
        <w:br w:type="page"/>
      </w:r>
      <w:bookmarkStart w:id="0" w:name="_Toc54860038"/>
      <w:r w:rsidR="00DB365A">
        <w:lastRenderedPageBreak/>
        <w:t>Introduction</w:t>
      </w:r>
      <w:bookmarkEnd w:id="0"/>
    </w:p>
    <w:p w14:paraId="48BAF21F" w14:textId="65FFB328" w:rsidR="00DB365A" w:rsidRDefault="00DB798F" w:rsidP="00DB365A">
      <w:r w:rsidRPr="00B60A97">
        <w:rPr>
          <w:noProof/>
          <w:color w:val="547AA3"/>
        </w:rPr>
        <mc:AlternateContent>
          <mc:Choice Requires="wps">
            <w:drawing>
              <wp:anchor distT="0" distB="0" distL="114300" distR="114300" simplePos="0" relativeHeight="251717632" behindDoc="1" locked="0" layoutInCell="1" allowOverlap="1" wp14:anchorId="6DFC3074" wp14:editId="0ACE8F51">
                <wp:simplePos x="0" y="0"/>
                <wp:positionH relativeFrom="margin">
                  <wp:posOffset>3200400</wp:posOffset>
                </wp:positionH>
                <wp:positionV relativeFrom="paragraph">
                  <wp:posOffset>104775</wp:posOffset>
                </wp:positionV>
                <wp:extent cx="3200400" cy="1951355"/>
                <wp:effectExtent l="0" t="0" r="0" b="0"/>
                <wp:wrapTight wrapText="bothSides">
                  <wp:wrapPolygon edited="0">
                    <wp:start x="0" y="0"/>
                    <wp:lineTo x="0" y="21298"/>
                    <wp:lineTo x="21471" y="21298"/>
                    <wp:lineTo x="21471" y="0"/>
                    <wp:lineTo x="0" y="0"/>
                  </wp:wrapPolygon>
                </wp:wrapTight>
                <wp:docPr id="52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51355"/>
                        </a:xfrm>
                        <a:prstGeom prst="rect">
                          <a:avLst/>
                        </a:prstGeom>
                        <a:solidFill>
                          <a:srgbClr val="EBF0F5"/>
                        </a:solidFill>
                        <a:ln w="19050">
                          <a:noFill/>
                        </a:ln>
                      </wps:spPr>
                      <wps:txbx>
                        <w:txbxContent>
                          <w:p w14:paraId="21420928" w14:textId="77777777" w:rsidR="00CF1080" w:rsidRPr="005D5778" w:rsidRDefault="00CF1080" w:rsidP="00DB798F">
                            <w:pPr>
                              <w:spacing w:line="234" w:lineRule="exact"/>
                              <w:ind w:left="187"/>
                              <w:rPr>
                                <w:rFonts w:ascii="Segoe UI Semilight" w:hAnsi="Segoe UI Semilight" w:cs="Segoe UI Semilight"/>
                                <w:b/>
                                <w:color w:val="547AA3"/>
                                <w:sz w:val="24"/>
                              </w:rPr>
                            </w:pPr>
                            <w:r w:rsidRPr="005D5778">
                              <w:rPr>
                                <w:rFonts w:ascii="Segoe UI Semilight" w:hAnsi="Segoe UI Semilight" w:cs="Segoe UI Semilight"/>
                                <w:b/>
                                <w:color w:val="547AA3"/>
                                <w:sz w:val="24"/>
                              </w:rPr>
                              <w:t>What is a public water system?</w:t>
                            </w:r>
                          </w:p>
                          <w:p w14:paraId="7D661067" w14:textId="1B75E641" w:rsidR="00CF1080" w:rsidRPr="00E4155F" w:rsidRDefault="00CF1080" w:rsidP="00E4155F">
                            <w:pPr>
                              <w:pStyle w:val="CalloutText"/>
                            </w:pPr>
                            <w:r w:rsidRPr="00E4155F">
                              <w:t>A public water system provides water for drinking or other purposes (e.g., washing hands, bathing, cooking) to 25 or more persons daily at least 60 days out of the year, or has 15 or more service connections. A public water system can be publicly owned by municipalities, towns</w:t>
                            </w:r>
                            <w:r>
                              <w:t>,</w:t>
                            </w:r>
                            <w:r w:rsidRPr="00E4155F">
                              <w:t xml:space="preserve"> or counties or privately owned, such as by homeowners’ associations or manufactured home communities.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C3074" id="_x0000_t202" coordsize="21600,21600" o:spt="202" path="m,l,21600r21600,l21600,xe">
                <v:stroke joinstyle="miter"/>
                <v:path gradientshapeok="t" o:connecttype="rect"/>
              </v:shapetype>
              <v:shape id="Text Box 401" o:spid="_x0000_s1026" type="#_x0000_t202" style="position:absolute;margin-left:252pt;margin-top:8.25pt;width:252pt;height:153.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" fillcolor="#ebf0f5" stroked="f" strokeweight="1.5pt">
                <v:textbox inset="0,0,0,0">
                  <w:txbxContent>
                    <w:p w14:paraId="21420928" w14:textId="77777777" w:rsidR="00CF1080" w:rsidRPr="005D5778" w:rsidRDefault="00CF1080" w:rsidP="00DB798F">
                      <w:pPr>
                        <w:spacing w:line="234" w:lineRule="exact"/>
                        <w:ind w:left="187"/>
                        <w:rPr>
                          <w:rFonts w:ascii="Segoe UI Semilight" w:hAnsi="Segoe UI Semilight" w:cs="Segoe UI Semilight"/>
                          <w:b/>
                          <w:color w:val="547AA3"/>
                          <w:sz w:val="24"/>
                        </w:rPr>
                      </w:pPr>
                      <w:r w:rsidRPr="005D5778">
                        <w:rPr>
                          <w:rFonts w:ascii="Segoe UI Semilight" w:hAnsi="Segoe UI Semilight" w:cs="Segoe UI Semilight"/>
                          <w:b/>
                          <w:color w:val="547AA3"/>
                          <w:sz w:val="24"/>
                        </w:rPr>
                        <w:t>What is a public water system?</w:t>
                      </w:r>
                    </w:p>
                    <w:p w14:paraId="7D661067" w14:textId="1B75E641" w:rsidR="00CF1080" w:rsidRPr="00E4155F" w:rsidRDefault="00CF1080" w:rsidP="00E4155F">
                      <w:pPr>
                        <w:pStyle w:val="CalloutText"/>
                      </w:pPr>
                      <w:r w:rsidRPr="00E4155F">
                        <w:t>A public water system provides water for drinking or other purposes (e.g., washing hands, bathing, cooking) to 25 or more persons daily at least 60 days out of the year, or has 15 or more service connections. A public water system can be publicly owned by municipalities, towns</w:t>
                      </w:r>
                      <w:r>
                        <w:t>,</w:t>
                      </w:r>
                      <w:r w:rsidRPr="00E4155F">
                        <w:t xml:space="preserve"> or counties or privately owned, such as by homeowners’ associations or manufactured home communities.</w:t>
                      </w:r>
                    </w:p>
                  </w:txbxContent>
                </v:textbox>
                <w10:wrap type="tight" anchorx="margin"/>
              </v:shape>
            </w:pict>
          </mc:Fallback>
        </mc:AlternateContent>
      </w:r>
      <w:r w:rsidR="00DB365A">
        <w:t>Communities depend on drinking water operators every day for safe water. This document is a resource that can help public water system decision-makers hire or contract with a certified water operator. Understanding how to select an operator (either a permanent employee or a contractor) and what to expect from that operator can help you ensure that your public water system complies with all state and federal regulations and delivers safe drinking water to your customers.</w:t>
      </w:r>
    </w:p>
    <w:p w14:paraId="46E75AF0" w14:textId="611B9F0D" w:rsidR="00DB365A" w:rsidRDefault="00DB798F" w:rsidP="00DB365A">
      <w:r w:rsidRPr="00B60A97">
        <w:rPr>
          <w:rFonts w:cs="Segoe UI"/>
          <w:noProof/>
          <w:color w:val="547AA3"/>
        </w:rPr>
        <mc:AlternateContent>
          <mc:Choice Requires="wps">
            <w:drawing>
              <wp:anchor distT="0" distB="0" distL="114300" distR="114300" simplePos="0" relativeHeight="251719680" behindDoc="1" locked="0" layoutInCell="1" allowOverlap="1" wp14:anchorId="11CE5AA1" wp14:editId="125610C8">
                <wp:simplePos x="0" y="0"/>
                <wp:positionH relativeFrom="margin">
                  <wp:posOffset>3200400</wp:posOffset>
                </wp:positionH>
                <wp:positionV relativeFrom="paragraph">
                  <wp:posOffset>27940</wp:posOffset>
                </wp:positionV>
                <wp:extent cx="3200400" cy="2108200"/>
                <wp:effectExtent l="0" t="0" r="0" b="6350"/>
                <wp:wrapTight wrapText="bothSides">
                  <wp:wrapPolygon edited="0">
                    <wp:start x="0" y="0"/>
                    <wp:lineTo x="0" y="21470"/>
                    <wp:lineTo x="21471" y="21470"/>
                    <wp:lineTo x="21471" y="0"/>
                    <wp:lineTo x="0" y="0"/>
                  </wp:wrapPolygon>
                </wp:wrapTight>
                <wp:docPr id="528"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08200"/>
                        </a:xfrm>
                        <a:prstGeom prst="rect">
                          <a:avLst/>
                        </a:prstGeom>
                        <a:solidFill>
                          <a:srgbClr val="EBF0F5"/>
                        </a:solidFill>
                        <a:ln w="19050">
                          <a:noFill/>
                        </a:ln>
                      </wps:spPr>
                      <wps:txbx>
                        <w:txbxContent>
                          <w:p w14:paraId="0C64FDAE" w14:textId="77777777" w:rsidR="00CF1080" w:rsidRPr="005D5778" w:rsidRDefault="00CF1080" w:rsidP="00DB798F">
                            <w:pPr>
                              <w:spacing w:line="234" w:lineRule="exact"/>
                              <w:ind w:left="187"/>
                              <w:rPr>
                                <w:rFonts w:ascii="Segoe UI Semilight" w:hAnsi="Segoe UI Semilight" w:cs="Segoe UI Semilight"/>
                                <w:b/>
                                <w:color w:val="547AA3"/>
                                <w:sz w:val="24"/>
                              </w:rPr>
                            </w:pPr>
                            <w:r w:rsidRPr="005D5778">
                              <w:rPr>
                                <w:rFonts w:ascii="Segoe UI Semilight" w:hAnsi="Segoe UI Semilight" w:cs="Segoe UI Semilight"/>
                                <w:b/>
                                <w:color w:val="547AA3"/>
                                <w:sz w:val="24"/>
                              </w:rPr>
                              <w:t>Am I a decision-maker?</w:t>
                            </w:r>
                          </w:p>
                          <w:p w14:paraId="1964A9FF" w14:textId="77777777" w:rsidR="00CF1080" w:rsidRPr="00E4155F" w:rsidRDefault="00CF1080" w:rsidP="00E4155F">
                            <w:pPr>
                              <w:pStyle w:val="CalloutText"/>
                            </w:pPr>
                            <w:r w:rsidRPr="00E4155F">
                              <w:t>You are a public water system decision-maker if you make financial or management-related decisions for a public water system. These decision-makers can include water system board members, water system owners, water system managers, elected officials, or other municipal officials. Other examples may include homeowners’ association board members and those who own or operate manufactured home communities.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E5AA1" id="Text Box 399" o:spid="_x0000_s1027" type="#_x0000_t202" style="position:absolute;margin-left:252pt;margin-top:2.2pt;width:252pt;height:166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" fillcolor="#ebf0f5" stroked="f" strokeweight="1.5pt">
                <v:textbox inset="0,0,0,0">
                  <w:txbxContent>
                    <w:p w14:paraId="0C64FDAE" w14:textId="77777777" w:rsidR="00CF1080" w:rsidRPr="005D5778" w:rsidRDefault="00CF1080" w:rsidP="00DB798F">
                      <w:pPr>
                        <w:spacing w:line="234" w:lineRule="exact"/>
                        <w:ind w:left="187"/>
                        <w:rPr>
                          <w:rFonts w:ascii="Segoe UI Semilight" w:hAnsi="Segoe UI Semilight" w:cs="Segoe UI Semilight"/>
                          <w:b/>
                          <w:color w:val="547AA3"/>
                          <w:sz w:val="24"/>
                        </w:rPr>
                      </w:pPr>
                      <w:r w:rsidRPr="005D5778">
                        <w:rPr>
                          <w:rFonts w:ascii="Segoe UI Semilight" w:hAnsi="Segoe UI Semilight" w:cs="Segoe UI Semilight"/>
                          <w:b/>
                          <w:color w:val="547AA3"/>
                          <w:sz w:val="24"/>
                        </w:rPr>
                        <w:t>Am I a decision-maker?</w:t>
                      </w:r>
                    </w:p>
                    <w:p w14:paraId="1964A9FF" w14:textId="77777777" w:rsidR="00CF1080" w:rsidRPr="00E4155F" w:rsidRDefault="00CF1080" w:rsidP="00E4155F">
                      <w:pPr>
                        <w:pStyle w:val="CalloutText"/>
                      </w:pPr>
                      <w:r w:rsidRPr="00E4155F">
                        <w:t>You are a public water system decision-maker if you make financial or management-related decisions for a public water system. These decision-makers can include water system board members, water system owners, water system managers, elected officials, or other municipal officials. Other examples may include homeowners’ association board members and those who own or operate manufactured home communities.</w:t>
                      </w:r>
                    </w:p>
                  </w:txbxContent>
                </v:textbox>
                <w10:wrap type="tight" anchorx="margin"/>
              </v:shape>
            </w:pict>
          </mc:Fallback>
        </mc:AlternateContent>
      </w:r>
      <w:r w:rsidR="00DB365A">
        <w:t>This document offers suggestions on how to find the right operator for your system, helps you communicate with your operator about water system responsibilities and assists with your documentation of expectations for operating the water system.</w:t>
      </w:r>
      <w:r w:rsidRPr="00DB798F">
        <w:rPr>
          <w:rFonts w:cs="Segoe UI"/>
          <w:noProof/>
          <w:color w:val="547AA3"/>
        </w:rPr>
        <w:t xml:space="preserve"> </w:t>
      </w:r>
    </w:p>
    <w:p w14:paraId="34989490" w14:textId="77777777" w:rsidR="00DB365A" w:rsidRDefault="00DB365A" w:rsidP="00DB365A">
      <w:r>
        <w:t>Examples of public water systems that may find this resource useful include:</w:t>
      </w:r>
    </w:p>
    <w:p w14:paraId="5C8816F3" w14:textId="439EB68A" w:rsidR="00DB365A" w:rsidRDefault="00DB365A" w:rsidP="003C7FB6">
      <w:pPr>
        <w:pStyle w:val="ListParagraph"/>
      </w:pPr>
      <w:r>
        <w:t>Small towns.</w:t>
      </w:r>
    </w:p>
    <w:p w14:paraId="6BE562C8" w14:textId="1E1C212C" w:rsidR="00DB365A" w:rsidRDefault="00DB365A" w:rsidP="003C7FB6">
      <w:pPr>
        <w:pStyle w:val="ListParagraph"/>
      </w:pPr>
      <w:r>
        <w:t>Rural water districts.</w:t>
      </w:r>
    </w:p>
    <w:p w14:paraId="5A0B922F" w14:textId="7B31CFF2" w:rsidR="00DB365A" w:rsidRDefault="00DB365A" w:rsidP="003C7FB6">
      <w:pPr>
        <w:pStyle w:val="ListParagraph"/>
      </w:pPr>
      <w:r>
        <w:t>Homeowners’ associations.</w:t>
      </w:r>
    </w:p>
    <w:p w14:paraId="08F3F4E9" w14:textId="793E414C" w:rsidR="00DB365A" w:rsidRDefault="00DB365A" w:rsidP="003C7FB6">
      <w:pPr>
        <w:pStyle w:val="ListParagraph"/>
      </w:pPr>
      <w:r>
        <w:t>Small, privately-owned water systems.</w:t>
      </w:r>
    </w:p>
    <w:p w14:paraId="12074E56" w14:textId="645C092A" w:rsidR="00DB365A" w:rsidRDefault="004235E5" w:rsidP="00DB365A">
      <w:r w:rsidRPr="00B60A97">
        <w:rPr>
          <w:rFonts w:cs="Segoe UI"/>
          <w:noProof/>
          <w:color w:val="547AA3"/>
        </w:rPr>
        <mc:AlternateContent>
          <mc:Choice Requires="wps">
            <w:drawing>
              <wp:anchor distT="0" distB="0" distL="114300" distR="114300" simplePos="0" relativeHeight="251721728" behindDoc="1" locked="0" layoutInCell="1" allowOverlap="1" wp14:anchorId="691D1AAE" wp14:editId="7611577B">
                <wp:simplePos x="0" y="0"/>
                <wp:positionH relativeFrom="margin">
                  <wp:posOffset>3200400</wp:posOffset>
                </wp:positionH>
                <wp:positionV relativeFrom="paragraph">
                  <wp:posOffset>-154940</wp:posOffset>
                </wp:positionV>
                <wp:extent cx="3200400" cy="1862455"/>
                <wp:effectExtent l="0" t="0" r="0" b="4445"/>
                <wp:wrapTight wrapText="bothSides">
                  <wp:wrapPolygon edited="0">
                    <wp:start x="0" y="0"/>
                    <wp:lineTo x="0" y="21431"/>
                    <wp:lineTo x="21471" y="21431"/>
                    <wp:lineTo x="21471" y="0"/>
                    <wp:lineTo x="0" y="0"/>
                  </wp:wrapPolygon>
                </wp:wrapTight>
                <wp:docPr id="525"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62455"/>
                        </a:xfrm>
                        <a:prstGeom prst="rect">
                          <a:avLst/>
                        </a:prstGeom>
                        <a:solidFill>
                          <a:srgbClr val="EBF0F5"/>
                        </a:solidFill>
                        <a:ln w="19050">
                          <a:noFill/>
                        </a:ln>
                      </wps:spPr>
                      <wps:txbx>
                        <w:txbxContent>
                          <w:p w14:paraId="45C158E6" w14:textId="77777777" w:rsidR="00CF1080" w:rsidRPr="005D5778" w:rsidRDefault="00CF1080" w:rsidP="00DB798F">
                            <w:pPr>
                              <w:spacing w:line="234" w:lineRule="exact"/>
                              <w:ind w:left="187"/>
                              <w:rPr>
                                <w:rFonts w:ascii="Segoe UI Semilight" w:hAnsi="Segoe UI Semilight" w:cs="Segoe UI Semilight"/>
                                <w:b/>
                                <w:color w:val="547AA3"/>
                                <w:sz w:val="24"/>
                              </w:rPr>
                            </w:pPr>
                            <w:r w:rsidRPr="005D5778">
                              <w:rPr>
                                <w:rFonts w:ascii="Segoe UI Semilight" w:hAnsi="Segoe UI Semilight" w:cs="Segoe UI Semilight"/>
                                <w:b/>
                                <w:color w:val="547AA3"/>
                                <w:sz w:val="24"/>
                              </w:rPr>
                              <w:t>What is a certified operator?</w:t>
                            </w:r>
                          </w:p>
                          <w:p w14:paraId="257C4C65" w14:textId="58716166" w:rsidR="00CF1080" w:rsidRPr="00E4155F" w:rsidRDefault="00CF1080" w:rsidP="00E4155F">
                            <w:pPr>
                              <w:pStyle w:val="CalloutText"/>
                            </w:pPr>
                            <w:r w:rsidRPr="00E4155F">
                              <w:t>A certified operator is an individual who is certified by the Washington State Office of Drinking Water (ODW) to operate and maintain a public water system in Washington State. A certified operator is considered to be in “responsible charge” and can help you operate your water system and maintain compliance with drinking water regulations.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D1AAE" id="Text Box 396" o:spid="_x0000_s1028" type="#_x0000_t202" style="position:absolute;margin-left:252pt;margin-top:-12.2pt;width:252pt;height:146.6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" fillcolor="#ebf0f5" stroked="f" strokeweight="1.5pt">
                <v:textbox inset="0,0,0,0">
                  <w:txbxContent>
                    <w:p w14:paraId="45C158E6" w14:textId="77777777" w:rsidR="00CF1080" w:rsidRPr="005D5778" w:rsidRDefault="00CF1080" w:rsidP="00DB798F">
                      <w:pPr>
                        <w:spacing w:line="234" w:lineRule="exact"/>
                        <w:ind w:left="187"/>
                        <w:rPr>
                          <w:rFonts w:ascii="Segoe UI Semilight" w:hAnsi="Segoe UI Semilight" w:cs="Segoe UI Semilight"/>
                          <w:b/>
                          <w:color w:val="547AA3"/>
                          <w:sz w:val="24"/>
                        </w:rPr>
                      </w:pPr>
                      <w:r w:rsidRPr="005D5778">
                        <w:rPr>
                          <w:rFonts w:ascii="Segoe UI Semilight" w:hAnsi="Segoe UI Semilight" w:cs="Segoe UI Semilight"/>
                          <w:b/>
                          <w:color w:val="547AA3"/>
                          <w:sz w:val="24"/>
                        </w:rPr>
                        <w:t>What is a certified operator?</w:t>
                      </w:r>
                    </w:p>
                    <w:p w14:paraId="257C4C65" w14:textId="58716166" w:rsidR="00CF1080" w:rsidRPr="00E4155F" w:rsidRDefault="00CF1080" w:rsidP="00E4155F">
                      <w:pPr>
                        <w:pStyle w:val="CalloutText"/>
                      </w:pPr>
                      <w:r w:rsidRPr="00E4155F">
                        <w:t>A certified operator is an individual who is certified by the Washington State Office of Drinking Water (ODW) to operate and maintain a public water system in Washington State. A certified operator is considered to be in “responsible charge” and can help you operate your water system and maintain compliance with drinking water regulations.</w:t>
                      </w:r>
                    </w:p>
                  </w:txbxContent>
                </v:textbox>
                <w10:wrap type="tight" anchorx="margin"/>
              </v:shape>
            </w:pict>
          </mc:Fallback>
        </mc:AlternateContent>
      </w:r>
      <w:r w:rsidR="00DB365A">
        <w:t>This document includes the following information</w:t>
      </w:r>
      <w:r w:rsidR="00517BA2">
        <w:t>.</w:t>
      </w:r>
      <w:r w:rsidR="00DB798F" w:rsidRPr="00DB798F">
        <w:rPr>
          <w:rFonts w:cs="Segoe UI"/>
          <w:noProof/>
          <w:color w:val="547AA3"/>
        </w:rPr>
        <w:t xml:space="preserve"> </w:t>
      </w:r>
    </w:p>
    <w:p w14:paraId="3D54FBDB" w14:textId="01996771" w:rsidR="00DB365A" w:rsidRDefault="00DB365A" w:rsidP="003C7FB6">
      <w:pPr>
        <w:pStyle w:val="NumberedList"/>
      </w:pPr>
      <w:r>
        <w:t>How a certifie</w:t>
      </w:r>
      <w:bookmarkStart w:id="1" w:name="_GoBack"/>
      <w:bookmarkEnd w:id="1"/>
      <w:r>
        <w:t>d operator can help ensure provision of safe drinking water.</w:t>
      </w:r>
    </w:p>
    <w:p w14:paraId="004EC665" w14:textId="4E41577F" w:rsidR="00DB365A" w:rsidRDefault="00DB365A" w:rsidP="003C7FB6">
      <w:pPr>
        <w:pStyle w:val="NumberedList"/>
      </w:pPr>
      <w:r>
        <w:t>A table of roles and responsibilities of decision-makers and operators that help</w:t>
      </w:r>
      <w:r w:rsidR="00DE11A6">
        <w:t>s</w:t>
      </w:r>
      <w:r>
        <w:t xml:space="preserve"> you understand what to expect of your operator.</w:t>
      </w:r>
    </w:p>
    <w:p w14:paraId="691DCF41" w14:textId="20031A5B" w:rsidR="00DB365A" w:rsidRDefault="00DB365A" w:rsidP="003C7FB6">
      <w:pPr>
        <w:pStyle w:val="NumberedList"/>
      </w:pPr>
      <w:r>
        <w:t>An interview tool to help you ask the right questions when interviewing potential operators.</w:t>
      </w:r>
    </w:p>
    <w:p w14:paraId="37A4E428" w14:textId="35D371F7" w:rsidR="00DB365A" w:rsidRDefault="00DB365A" w:rsidP="003C7FB6">
      <w:pPr>
        <w:pStyle w:val="NumberedList"/>
      </w:pPr>
      <w:r>
        <w:t>A list of possible topics to include in a written agreement with your operator.</w:t>
      </w:r>
    </w:p>
    <w:p w14:paraId="6550180C" w14:textId="78F716EF" w:rsidR="00DB365A" w:rsidRDefault="00DB365A" w:rsidP="003C7FB6">
      <w:pPr>
        <w:pStyle w:val="NumberedList"/>
      </w:pPr>
      <w:r>
        <w:t xml:space="preserve">A list of suggested operator duties </w:t>
      </w:r>
      <w:r w:rsidR="00DE11A6">
        <w:t>to</w:t>
      </w:r>
      <w:r>
        <w:t xml:space="preserve"> include in a written agreement with your operator.</w:t>
      </w:r>
    </w:p>
    <w:p w14:paraId="3C1F8D1E" w14:textId="4F12CFC1" w:rsidR="00E4155F" w:rsidRDefault="00E4155F" w:rsidP="003C7FB6">
      <w:pPr>
        <w:pStyle w:val="NumberedList"/>
        <w:numPr>
          <w:ilvl w:val="0"/>
          <w:numId w:val="0"/>
        </w:numPr>
        <w:ind w:left="720"/>
      </w:pPr>
    </w:p>
    <w:p w14:paraId="20AB4705" w14:textId="6C0977AA" w:rsidR="00E4155F" w:rsidRDefault="00E4155F" w:rsidP="00E4155F">
      <w:pPr>
        <w:pStyle w:val="Heading1"/>
      </w:pPr>
      <w:bookmarkStart w:id="2" w:name="_Toc54860039"/>
      <w:r>
        <w:lastRenderedPageBreak/>
        <w:t>How can a Certified Operator Help?</w:t>
      </w:r>
      <w:bookmarkEnd w:id="2"/>
    </w:p>
    <w:p w14:paraId="65D057FE" w14:textId="4A3A3CFF" w:rsidR="00E4155F" w:rsidRDefault="00A44A41" w:rsidP="00E4155F">
      <w:pPr>
        <w:pStyle w:val="BodyText"/>
      </w:pPr>
      <w:r w:rsidRPr="00B60A97">
        <w:rPr>
          <w:rFonts w:cs="Segoe UI"/>
          <w:noProof/>
          <w:color w:val="547AA3"/>
        </w:rPr>
        <mc:AlternateContent>
          <mc:Choice Requires="wps">
            <w:drawing>
              <wp:anchor distT="45720" distB="45720" distL="114300" distR="114300" simplePos="0" relativeHeight="251723776" behindDoc="1" locked="0" layoutInCell="1" allowOverlap="1" wp14:anchorId="71D4DD26" wp14:editId="070DA0E9">
                <wp:simplePos x="0" y="0"/>
                <wp:positionH relativeFrom="margin">
                  <wp:align>right</wp:align>
                </wp:positionH>
                <wp:positionV relativeFrom="paragraph">
                  <wp:posOffset>492760</wp:posOffset>
                </wp:positionV>
                <wp:extent cx="2743200" cy="1296035"/>
                <wp:effectExtent l="0" t="0" r="0" b="0"/>
                <wp:wrapTight wrapText="bothSides">
                  <wp:wrapPolygon edited="0">
                    <wp:start x="0" y="0"/>
                    <wp:lineTo x="0" y="21272"/>
                    <wp:lineTo x="21450" y="21272"/>
                    <wp:lineTo x="21450"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96035"/>
                        </a:xfrm>
                        <a:prstGeom prst="rect">
                          <a:avLst/>
                        </a:prstGeom>
                        <a:solidFill>
                          <a:srgbClr val="EBF0F5"/>
                        </a:solidFill>
                        <a:ln w="19050">
                          <a:noFill/>
                        </a:ln>
                      </wps:spPr>
                      <wps:txbx>
                        <w:txbxContent>
                          <w:p w14:paraId="4D1643A1" w14:textId="77777777" w:rsidR="00CF1080" w:rsidRPr="00D74811" w:rsidRDefault="00CF1080" w:rsidP="00A44A41">
                            <w:pPr>
                              <w:pStyle w:val="Heading4"/>
                              <w:spacing w:before="120" w:line="255" w:lineRule="exact"/>
                              <w:ind w:left="180" w:right="166"/>
                              <w:rPr>
                                <w:rFonts w:ascii="Segoe UI Semilight" w:hAnsi="Segoe UI Semilight" w:cs="Segoe UI Semilight"/>
                                <w:b/>
                                <w:color w:val="547AA3"/>
                                <w:sz w:val="20"/>
                                <w:szCs w:val="20"/>
                              </w:rPr>
                            </w:pPr>
                            <w:r w:rsidRPr="00D74811">
                              <w:rPr>
                                <w:rFonts w:ascii="Segoe UI Semilight" w:hAnsi="Segoe UI Semilight" w:cs="Segoe UI Semilight"/>
                                <w:b/>
                                <w:color w:val="547AA3"/>
                                <w:sz w:val="20"/>
                                <w:szCs w:val="20"/>
                              </w:rPr>
                              <w:t>What is an operator in direct responsible charge?</w:t>
                            </w:r>
                          </w:p>
                          <w:p w14:paraId="6A2D4988" w14:textId="027A4545" w:rsidR="00CF1080" w:rsidRPr="00D74811" w:rsidRDefault="00CF1080" w:rsidP="00A44A41">
                            <w:pPr>
                              <w:ind w:left="180" w:right="166"/>
                              <w:rPr>
                                <w:rFonts w:ascii="Segoe UI Semilight" w:hAnsi="Segoe UI Semilight" w:cs="Segoe UI Semilight"/>
                                <w:sz w:val="20"/>
                                <w:szCs w:val="20"/>
                              </w:rPr>
                            </w:pPr>
                            <w:r w:rsidRPr="00D74811">
                              <w:rPr>
                                <w:rFonts w:ascii="Segoe UI Semilight" w:hAnsi="Segoe UI Semilight" w:cs="Segoe UI Semilight"/>
                                <w:color w:val="547AA3"/>
                                <w:sz w:val="20"/>
                                <w:szCs w:val="20"/>
                              </w:rPr>
                              <w:t xml:space="preserve">An operator in direct responsible charge is the certified operator at a public water system </w:t>
                            </w:r>
                            <w:r>
                              <w:rPr>
                                <w:rFonts w:ascii="Segoe UI Semilight" w:hAnsi="Segoe UI Semilight" w:cs="Segoe UI Semilight"/>
                                <w:color w:val="547AA3"/>
                                <w:sz w:val="20"/>
                                <w:szCs w:val="20"/>
                              </w:rPr>
                              <w:t>with</w:t>
                            </w:r>
                            <w:r w:rsidRPr="00D74811">
                              <w:rPr>
                                <w:rFonts w:ascii="Segoe UI Semilight" w:hAnsi="Segoe UI Semilight" w:cs="Segoe UI Semilight"/>
                                <w:color w:val="547AA3"/>
                                <w:sz w:val="20"/>
                                <w:szCs w:val="20"/>
                              </w:rPr>
                              <w:t xml:space="preserve"> authority to make operational decisions that affect water quality or quantity.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4DD26" id="Text Box 2" o:spid="_x0000_s1029" type="#_x0000_t202" style="position:absolute;margin-left:164.8pt;margin-top:38.8pt;width:3in;height:102.05pt;z-index:-251592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" fillcolor="#ebf0f5" stroked="f" strokeweight="1.5pt">
                <v:textbox inset="0,0,0,0">
                  <w:txbxContent>
                    <w:p w14:paraId="4D1643A1" w14:textId="77777777" w:rsidR="00CF1080" w:rsidRPr="00D74811" w:rsidRDefault="00CF1080" w:rsidP="00A44A41">
                      <w:pPr>
                        <w:pStyle w:val="Heading4"/>
                        <w:spacing w:before="120" w:line="255" w:lineRule="exact"/>
                        <w:ind w:left="180" w:right="166"/>
                        <w:rPr>
                          <w:rFonts w:ascii="Segoe UI Semilight" w:hAnsi="Segoe UI Semilight" w:cs="Segoe UI Semilight"/>
                          <w:b/>
                          <w:color w:val="547AA3"/>
                          <w:sz w:val="20"/>
                          <w:szCs w:val="20"/>
                        </w:rPr>
                      </w:pPr>
                      <w:r w:rsidRPr="00D74811">
                        <w:rPr>
                          <w:rFonts w:ascii="Segoe UI Semilight" w:hAnsi="Segoe UI Semilight" w:cs="Segoe UI Semilight"/>
                          <w:b/>
                          <w:color w:val="547AA3"/>
                          <w:sz w:val="20"/>
                          <w:szCs w:val="20"/>
                        </w:rPr>
                        <w:t>What is an operator in direct responsible charge?</w:t>
                      </w:r>
                    </w:p>
                    <w:p w14:paraId="6A2D4988" w14:textId="027A4545" w:rsidR="00CF1080" w:rsidRPr="00D74811" w:rsidRDefault="00CF1080" w:rsidP="00A44A41">
                      <w:pPr>
                        <w:ind w:left="180" w:right="166"/>
                        <w:rPr>
                          <w:rFonts w:ascii="Segoe UI Semilight" w:hAnsi="Segoe UI Semilight" w:cs="Segoe UI Semilight"/>
                          <w:sz w:val="20"/>
                          <w:szCs w:val="20"/>
                        </w:rPr>
                      </w:pPr>
                      <w:r w:rsidRPr="00D74811">
                        <w:rPr>
                          <w:rFonts w:ascii="Segoe UI Semilight" w:hAnsi="Segoe UI Semilight" w:cs="Segoe UI Semilight"/>
                          <w:color w:val="547AA3"/>
                          <w:sz w:val="20"/>
                          <w:szCs w:val="20"/>
                        </w:rPr>
                        <w:t xml:space="preserve">An operator in direct responsible charge is the certified operator at a public water system </w:t>
                      </w:r>
                      <w:r>
                        <w:rPr>
                          <w:rFonts w:ascii="Segoe UI Semilight" w:hAnsi="Segoe UI Semilight" w:cs="Segoe UI Semilight"/>
                          <w:color w:val="547AA3"/>
                          <w:sz w:val="20"/>
                          <w:szCs w:val="20"/>
                        </w:rPr>
                        <w:t>with</w:t>
                      </w:r>
                      <w:r w:rsidRPr="00D74811">
                        <w:rPr>
                          <w:rFonts w:ascii="Segoe UI Semilight" w:hAnsi="Segoe UI Semilight" w:cs="Segoe UI Semilight"/>
                          <w:color w:val="547AA3"/>
                          <w:sz w:val="20"/>
                          <w:szCs w:val="20"/>
                        </w:rPr>
                        <w:t xml:space="preserve"> authority to make operational decisions that affect water quality or quantity.</w:t>
                      </w:r>
                    </w:p>
                  </w:txbxContent>
                </v:textbox>
                <w10:wrap type="tight" anchorx="margin"/>
              </v:shape>
            </w:pict>
          </mc:Fallback>
        </mc:AlternateContent>
      </w:r>
      <w:r w:rsidR="00E4155F">
        <w:t xml:space="preserve">Public water </w:t>
      </w:r>
      <w:r w:rsidR="00E4155F" w:rsidRPr="00E4155F">
        <w:t>system</w:t>
      </w:r>
      <w:r w:rsidR="00E4155F">
        <w:t xml:space="preserve"> decision</w:t>
      </w:r>
      <w:r w:rsidR="00D74811">
        <w:t>-</w:t>
      </w:r>
      <w:r w:rsidR="00E4155F">
        <w:t>makers are responsible for ensuring that their customers receive safe drinking water that complies with state and federal regulations. These regulations include those that pertain to:</w:t>
      </w:r>
    </w:p>
    <w:p w14:paraId="04CC8890" w14:textId="72E67E1C" w:rsidR="00E4155F" w:rsidRPr="003C7FB6" w:rsidRDefault="00E4155F" w:rsidP="003C7FB6">
      <w:pPr>
        <w:pStyle w:val="ListParagraph"/>
      </w:pPr>
      <w:r>
        <w:t xml:space="preserve">Water </w:t>
      </w:r>
      <w:r w:rsidRPr="003C7FB6">
        <w:t>quality sampling.</w:t>
      </w:r>
    </w:p>
    <w:p w14:paraId="359FB542" w14:textId="14064A43" w:rsidR="00E4155F" w:rsidRPr="003C7FB6" w:rsidRDefault="00E4155F" w:rsidP="003C7FB6">
      <w:pPr>
        <w:pStyle w:val="ListParagraph"/>
      </w:pPr>
      <w:r w:rsidRPr="003C7FB6">
        <w:t>Reporting and recordkeeping.</w:t>
      </w:r>
    </w:p>
    <w:p w14:paraId="4AF9809D" w14:textId="541A4EB5" w:rsidR="00E4155F" w:rsidRPr="003C7FB6" w:rsidRDefault="00E4155F" w:rsidP="003C7FB6">
      <w:pPr>
        <w:pStyle w:val="ListParagraph"/>
      </w:pPr>
      <w:r w:rsidRPr="003C7FB6">
        <w:t>Employing properly certified operators.</w:t>
      </w:r>
    </w:p>
    <w:p w14:paraId="60C7E67E" w14:textId="16A24BA2" w:rsidR="00E4155F" w:rsidRPr="003C7FB6" w:rsidRDefault="00E4155F" w:rsidP="003C7FB6">
      <w:pPr>
        <w:pStyle w:val="ListParagraph"/>
      </w:pPr>
      <w:r w:rsidRPr="003C7FB6">
        <w:t>Design, construction</w:t>
      </w:r>
      <w:r w:rsidR="00D74811" w:rsidRPr="003C7FB6">
        <w:t>,</w:t>
      </w:r>
      <w:r w:rsidRPr="003C7FB6">
        <w:t xml:space="preserve"> and operation of water systems.</w:t>
      </w:r>
    </w:p>
    <w:p w14:paraId="6FE25958" w14:textId="7B15A2D7" w:rsidR="00E4155F" w:rsidRDefault="00E4155F" w:rsidP="003C7FB6">
      <w:pPr>
        <w:pStyle w:val="ListParagraph"/>
      </w:pPr>
      <w:r w:rsidRPr="003C7FB6">
        <w:t>Emergency</w:t>
      </w:r>
      <w:r>
        <w:t xml:space="preserve"> situations.</w:t>
      </w:r>
    </w:p>
    <w:p w14:paraId="598A828C" w14:textId="292F45E4" w:rsidR="00E4155F" w:rsidRPr="00E4155F" w:rsidRDefault="00E4155F" w:rsidP="00E4155F">
      <w:pPr>
        <w:pStyle w:val="BodyText"/>
      </w:pPr>
      <w:r>
        <w:t xml:space="preserve">While </w:t>
      </w:r>
      <w:r w:rsidRPr="00E4155F">
        <w:t>hiring a certified operator will not eliminate a public water system decision-maker’s legal responsibilities, a certified operator can help decision-makers meet legal requirements and ensure the public water system delivers safe drinking water.</w:t>
      </w:r>
    </w:p>
    <w:p w14:paraId="31BF1F2F" w14:textId="12342E59" w:rsidR="00E4155F" w:rsidRPr="00E4155F" w:rsidRDefault="00E4155F" w:rsidP="00E4155F">
      <w:pPr>
        <w:pStyle w:val="BodyText"/>
      </w:pPr>
      <w:r w:rsidRPr="00A57B1D">
        <w:t xml:space="preserve">Most public water systems are legally required to have a certified operator to operate the system. You may also be required to submit paperwork designating an operator in direct responsible charge of your water system. Contact the </w:t>
      </w:r>
      <w:hyperlink r:id="rId12" w:history="1">
        <w:r w:rsidRPr="00A57B1D">
          <w:rPr>
            <w:rStyle w:val="Hyperlink"/>
          </w:rPr>
          <w:t>Office of Drinking Water</w:t>
        </w:r>
      </w:hyperlink>
      <w:r w:rsidRPr="00A57B1D">
        <w:t xml:space="preserve"> (ODW) to learn what level of certification is required for an operator working at your public water system and ask how to designate an operator in direct responsible charge of your system.</w:t>
      </w:r>
    </w:p>
    <w:p w14:paraId="0C1C1E40" w14:textId="77777777" w:rsidR="00E4155F" w:rsidRPr="00E4155F" w:rsidRDefault="00E4155F" w:rsidP="002743A6">
      <w:pPr>
        <w:pStyle w:val="Heading1"/>
        <w:spacing w:before="240"/>
      </w:pPr>
      <w:bookmarkStart w:id="3" w:name="_Toc54860040"/>
      <w:r w:rsidRPr="00E4155F">
        <w:t>How do I get started?</w:t>
      </w:r>
      <w:bookmarkEnd w:id="3"/>
    </w:p>
    <w:p w14:paraId="2DC13E5D" w14:textId="77777777" w:rsidR="00E4155F" w:rsidRPr="00E4155F" w:rsidRDefault="00E4155F" w:rsidP="00E4155F">
      <w:pPr>
        <w:pStyle w:val="BodyText"/>
      </w:pPr>
      <w:r w:rsidRPr="00E4155F">
        <w:t xml:space="preserve">The first stop for information is ODW. </w:t>
      </w:r>
    </w:p>
    <w:p w14:paraId="1FB8ECBE" w14:textId="533752F8" w:rsidR="00E4155F" w:rsidRDefault="00E4155F" w:rsidP="00E4155F">
      <w:pPr>
        <w:pStyle w:val="BodyText"/>
      </w:pPr>
      <w:r w:rsidRPr="00E4155F">
        <w:t xml:space="preserve">ODW staff </w:t>
      </w:r>
      <w:r w:rsidR="00C64DCC">
        <w:t xml:space="preserve">will </w:t>
      </w:r>
      <w:r w:rsidRPr="00E4155F">
        <w:t>provide advice specific to your public water system, including requirements regarding certified operators. Please note there may be multiple agencies or departments that your public water system will need to interact</w:t>
      </w:r>
      <w:r>
        <w:t xml:space="preserve"> with, but your first stop should be ODW.</w:t>
      </w:r>
    </w:p>
    <w:p w14:paraId="5E967214" w14:textId="413FA4AA" w:rsidR="002615C6" w:rsidRDefault="002615C6" w:rsidP="001D6B5E">
      <w:pPr>
        <w:pStyle w:val="BodyText"/>
        <w:spacing w:after="0"/>
      </w:pPr>
      <w:r w:rsidRPr="001D6B5E">
        <w:rPr>
          <w:b/>
        </w:rPr>
        <w:t>Headquarters Offices</w:t>
      </w:r>
      <w:r>
        <w:t>—360-236-3100</w:t>
      </w:r>
      <w:r w:rsidR="001D6B5E">
        <w:t xml:space="preserve">  </w:t>
      </w:r>
      <w:r w:rsidR="00DD0A68">
        <w:t>|</w:t>
      </w:r>
      <w:r w:rsidR="001D6B5E">
        <w:t xml:space="preserve">  </w:t>
      </w:r>
      <w:r w:rsidRPr="001D6B5E">
        <w:rPr>
          <w:b/>
        </w:rPr>
        <w:t>Toll-free within Washington</w:t>
      </w:r>
      <w:r>
        <w:t>—1-800-521-0323</w:t>
      </w:r>
    </w:p>
    <w:p w14:paraId="4CA348A6" w14:textId="7D4BCEA5" w:rsidR="002615C6" w:rsidRDefault="002615C6" w:rsidP="002615C6">
      <w:pPr>
        <w:pStyle w:val="BodyText"/>
      </w:pPr>
      <w:r>
        <w:t>PO Box 47822, Olympia, Washington 98504-7822</w:t>
      </w:r>
      <w:r w:rsidR="00281385">
        <w:t xml:space="preserve">  |  </w:t>
      </w:r>
      <w:hyperlink r:id="rId13" w:history="1">
        <w:r w:rsidR="00281385" w:rsidRPr="00281385">
          <w:rPr>
            <w:rStyle w:val="Hyperlink"/>
          </w:rPr>
          <w:t>doh.wa.gov/DrinkingWater</w:t>
        </w:r>
      </w:hyperlink>
    </w:p>
    <w:p w14:paraId="2F26EAE9" w14:textId="4058E6E7" w:rsidR="002615C6" w:rsidRDefault="002615C6" w:rsidP="00281385">
      <w:pPr>
        <w:pStyle w:val="BodyText"/>
        <w:spacing w:after="0"/>
      </w:pPr>
      <w:r w:rsidRPr="001D6B5E">
        <w:rPr>
          <w:b/>
        </w:rPr>
        <w:t>After-hours emergency hotline for water system personnel</w:t>
      </w:r>
      <w:r>
        <w:t>—1-877-481-4901</w:t>
      </w:r>
    </w:p>
    <w:p w14:paraId="030EC7FC" w14:textId="25B71F13" w:rsidR="002615C6" w:rsidRDefault="002615C6" w:rsidP="002615C6">
      <w:pPr>
        <w:pStyle w:val="BodyText"/>
      </w:pPr>
      <w:r>
        <w:t>(Around-the-</w:t>
      </w:r>
      <w:r w:rsidR="00281385">
        <w:t>c</w:t>
      </w:r>
      <w:r>
        <w:t xml:space="preserve">lock </w:t>
      </w:r>
      <w:r w:rsidR="00281385">
        <w:t>t</w:t>
      </w:r>
      <w:r>
        <w:t xml:space="preserve">roubleshooting for </w:t>
      </w:r>
      <w:r w:rsidR="00281385">
        <w:t>d</w:t>
      </w:r>
      <w:r>
        <w:t xml:space="preserve">rinking </w:t>
      </w:r>
      <w:r w:rsidR="00281385">
        <w:t>w</w:t>
      </w:r>
      <w:r>
        <w:t xml:space="preserve">ater </w:t>
      </w:r>
      <w:r w:rsidR="00281385">
        <w:t>e</w:t>
      </w:r>
      <w:r>
        <w:t>mergencies</w:t>
      </w:r>
      <w:r w:rsidR="00281385">
        <w:t>.</w:t>
      </w:r>
      <w:r>
        <w:t>)</w:t>
      </w:r>
    </w:p>
    <w:p w14:paraId="691AD221" w14:textId="5F8F6F24" w:rsidR="002615C6" w:rsidRDefault="002615C6" w:rsidP="002615C6">
      <w:pPr>
        <w:pStyle w:val="BodyText"/>
      </w:pPr>
      <w:r w:rsidRPr="001D6B5E">
        <w:rPr>
          <w:b/>
        </w:rPr>
        <w:t>Public Notification</w:t>
      </w:r>
      <w:r w:rsidR="00281385">
        <w:t>—</w:t>
      </w:r>
      <w:r>
        <w:t>Call the nearest ODW Regional Office for technical assistance (see below). Or contact the after-hours emergency hotline number (see above).</w:t>
      </w:r>
    </w:p>
    <w:p w14:paraId="73FB3A92" w14:textId="77777777" w:rsidR="001D6B5E" w:rsidRDefault="002615C6" w:rsidP="00547511">
      <w:pPr>
        <w:pStyle w:val="Heading3"/>
        <w:spacing w:before="200"/>
      </w:pPr>
      <w:bookmarkStart w:id="4" w:name="_Toc54860041"/>
      <w:r w:rsidRPr="001D6B5E">
        <w:t>Regional Office</w:t>
      </w:r>
      <w:r w:rsidR="001D6B5E">
        <w:t>s</w:t>
      </w:r>
      <w:bookmarkEnd w:id="4"/>
    </w:p>
    <w:p w14:paraId="44FC360D" w14:textId="6C34E06E" w:rsidR="002615C6" w:rsidRDefault="00B25EE8" w:rsidP="001D6B5E">
      <w:pPr>
        <w:pStyle w:val="BodyText"/>
        <w:spacing w:after="0"/>
      </w:pPr>
      <w:hyperlink r:id="rId14" w:history="1">
        <w:r w:rsidR="002615C6" w:rsidRPr="009217D3">
          <w:rPr>
            <w:rStyle w:val="Hyperlink"/>
            <w:b/>
          </w:rPr>
          <w:t>Northwest</w:t>
        </w:r>
      </w:hyperlink>
      <w:r w:rsidR="002615C6">
        <w:t>—253-395-6750</w:t>
      </w:r>
    </w:p>
    <w:p w14:paraId="1AB25715" w14:textId="543E3C8F" w:rsidR="002615C6" w:rsidRPr="00505E4D" w:rsidRDefault="002615C6" w:rsidP="001D6B5E">
      <w:pPr>
        <w:pStyle w:val="BodyText"/>
        <w:spacing w:after="0"/>
        <w:rPr>
          <w:sz w:val="20"/>
        </w:rPr>
      </w:pPr>
      <w:r w:rsidRPr="00505E4D">
        <w:rPr>
          <w:i/>
          <w:sz w:val="20"/>
        </w:rPr>
        <w:t>Counties: Island, King, Pierce, San Juan, Skagit, Snohomish, and Whatcom</w:t>
      </w:r>
      <w:r w:rsidR="001D6B5E" w:rsidRPr="00505E4D">
        <w:rPr>
          <w:sz w:val="20"/>
        </w:rPr>
        <w:t>.</w:t>
      </w:r>
    </w:p>
    <w:p w14:paraId="46C3899C" w14:textId="6DF9C2BF" w:rsidR="002615C6" w:rsidRDefault="00B25EE8" w:rsidP="001D6B5E">
      <w:pPr>
        <w:pStyle w:val="BodyText"/>
        <w:spacing w:before="120" w:after="0"/>
      </w:pPr>
      <w:hyperlink r:id="rId15" w:history="1">
        <w:r w:rsidR="002615C6" w:rsidRPr="009217D3">
          <w:rPr>
            <w:rStyle w:val="Hyperlink"/>
            <w:b/>
          </w:rPr>
          <w:t>Southwest</w:t>
        </w:r>
      </w:hyperlink>
      <w:r w:rsidR="002615C6">
        <w:t>—360-236-3030</w:t>
      </w:r>
    </w:p>
    <w:p w14:paraId="5682FC5D" w14:textId="11351EA7" w:rsidR="002615C6" w:rsidRPr="00505E4D" w:rsidRDefault="002615C6" w:rsidP="002615C6">
      <w:pPr>
        <w:pStyle w:val="BodyText"/>
        <w:rPr>
          <w:i/>
          <w:sz w:val="20"/>
        </w:rPr>
      </w:pPr>
      <w:r w:rsidRPr="00505E4D">
        <w:rPr>
          <w:i/>
          <w:sz w:val="20"/>
        </w:rPr>
        <w:t>Counties: Clallam, Clark, Cowlitz, Grays Harbor, Jefferson, Kitsap, Lewis, Mason, Pacific, Skamania, Thurston, and Wahkiakum</w:t>
      </w:r>
      <w:r w:rsidR="001D6B5E" w:rsidRPr="00505E4D">
        <w:rPr>
          <w:i/>
          <w:sz w:val="20"/>
        </w:rPr>
        <w:t>.</w:t>
      </w:r>
    </w:p>
    <w:p w14:paraId="7A185BB1" w14:textId="72B1E714" w:rsidR="002615C6" w:rsidRDefault="00B25EE8" w:rsidP="001D6B5E">
      <w:pPr>
        <w:pStyle w:val="BodyText"/>
        <w:spacing w:after="0"/>
      </w:pPr>
      <w:hyperlink r:id="rId16" w:history="1">
        <w:r w:rsidR="002615C6" w:rsidRPr="009217D3">
          <w:rPr>
            <w:rStyle w:val="Hyperlink"/>
            <w:b/>
          </w:rPr>
          <w:t>Eastern</w:t>
        </w:r>
      </w:hyperlink>
      <w:r w:rsidR="002615C6">
        <w:t>—509-329-2100</w:t>
      </w:r>
    </w:p>
    <w:p w14:paraId="13828253" w14:textId="4314178D" w:rsidR="002615C6" w:rsidRPr="00505E4D" w:rsidRDefault="002615C6" w:rsidP="002615C6">
      <w:pPr>
        <w:pStyle w:val="BodyText"/>
        <w:rPr>
          <w:i/>
          <w:sz w:val="20"/>
        </w:rPr>
      </w:pPr>
      <w:r w:rsidRPr="00505E4D">
        <w:rPr>
          <w:i/>
          <w:sz w:val="20"/>
        </w:rPr>
        <w:t>Counties: Adams, Asotin, Benton, Chelan, Columbia, Douglas, Franklin, Ferry, Garfield, Grant, Kittitas, Klickitat, Lincoln, Okanogan, Pend Orielle, Spokane, Stevens, Walla Walla, Whitman, and Yakima</w:t>
      </w:r>
      <w:r w:rsidR="001D6B5E" w:rsidRPr="00505E4D">
        <w:rPr>
          <w:i/>
          <w:sz w:val="20"/>
        </w:rPr>
        <w:t>.</w:t>
      </w:r>
    </w:p>
    <w:p w14:paraId="2344B899" w14:textId="1B867217" w:rsidR="002743A6" w:rsidRDefault="002615C6" w:rsidP="00505E4D">
      <w:pPr>
        <w:pStyle w:val="BodyText"/>
        <w:rPr>
          <w:rFonts w:eastAsiaTheme="majorEastAsia" w:cstheme="majorBidi"/>
          <w:b/>
          <w:color w:val="47668C"/>
          <w:sz w:val="32"/>
          <w:szCs w:val="32"/>
        </w:rPr>
      </w:pPr>
      <w:r w:rsidRPr="001D6B5E">
        <w:rPr>
          <w:b/>
        </w:rPr>
        <w:t>Operator Certification, Training</w:t>
      </w:r>
      <w:r w:rsidR="001D6B5E">
        <w:rPr>
          <w:b/>
        </w:rPr>
        <w:t>,</w:t>
      </w:r>
      <w:r w:rsidRPr="001D6B5E">
        <w:rPr>
          <w:b/>
        </w:rPr>
        <w:t xml:space="preserve"> and Technical Assistance</w:t>
      </w:r>
      <w:r>
        <w:t>—360-236-3140</w:t>
      </w:r>
    </w:p>
    <w:p w14:paraId="7AAA0DFC" w14:textId="588C8E87" w:rsidR="00E4155F" w:rsidRDefault="00E4155F" w:rsidP="00E4155F">
      <w:pPr>
        <w:pStyle w:val="Heading1"/>
      </w:pPr>
      <w:bookmarkStart w:id="5" w:name="_Toc54860042"/>
      <w:r w:rsidRPr="00E4155F">
        <w:lastRenderedPageBreak/>
        <w:t>Water System Decision-</w:t>
      </w:r>
      <w:r w:rsidRPr="009A1AB3">
        <w:t>Maker and</w:t>
      </w:r>
      <w:r w:rsidRPr="00E4155F">
        <w:t xml:space="preserve"> Water System Operator Responsibilities</w:t>
      </w:r>
      <w:bookmarkEnd w:id="5"/>
    </w:p>
    <w:p w14:paraId="65D6F3F0" w14:textId="70111CF9" w:rsidR="00E4155F" w:rsidRDefault="00E4155F" w:rsidP="00E4155F">
      <w:pPr>
        <w:pStyle w:val="BodyText"/>
      </w:pPr>
      <w:r w:rsidRPr="00E4155F">
        <w:t xml:space="preserve">Delivering safe drinking water to customers is a team effort between the certified operator and the </w:t>
      </w:r>
      <w:r w:rsidR="00626D14">
        <w:t>water system’</w:t>
      </w:r>
      <w:r w:rsidR="00BA0F5E">
        <w:t xml:space="preserve">s </w:t>
      </w:r>
      <w:r w:rsidRPr="00E4155F">
        <w:t xml:space="preserve">decision-maker. Clear communication about each person’s responsibilities </w:t>
      </w:r>
      <w:r w:rsidR="00281BB1">
        <w:t>h</w:t>
      </w:r>
      <w:r w:rsidRPr="00E4155F">
        <w:t>elp</w:t>
      </w:r>
      <w:r w:rsidR="00281BB1">
        <w:t>s</w:t>
      </w:r>
      <w:r w:rsidRPr="00E4155F">
        <w:t xml:space="preserve"> ensure this is achieved. The table below outlines typical responsibilities and best practices of the water system decision-maker and operator. You can use this table to facilitate a conversation between you and your operator to ensure that </w:t>
      </w:r>
      <w:r w:rsidR="00281BB1">
        <w:t xml:space="preserve">you address </w:t>
      </w:r>
      <w:r w:rsidRPr="00E4155F">
        <w:t xml:space="preserve">all aspects of managing and operating your public water system. You should document the decisions you make regarding responsibilities and revisit them from time to time to adjust or improve. Note that while some tasks may be interchangeable or shared, others </w:t>
      </w:r>
      <w:r w:rsidR="003C7FB6">
        <w:t xml:space="preserve">are </w:t>
      </w:r>
      <w:r w:rsidRPr="00E4155F">
        <w:t xml:space="preserve">usually performed by one person or the other. </w:t>
      </w:r>
      <w:r w:rsidR="003C7FB6">
        <w:t>You</w:t>
      </w:r>
      <w:r w:rsidRPr="00E4155F">
        <w:t xml:space="preserve"> should also note that delegating specific tasks does not relieve the operator of operational responsibilities, nor does it relieve the decision-maker of legal responsibilities.</w:t>
      </w:r>
    </w:p>
    <w:tbl>
      <w:tblPr>
        <w:tblW w:w="10260" w:type="dxa"/>
        <w:tblInd w:w="-90" w:type="dxa"/>
        <w:tblBorders>
          <w:insideV w:val="single" w:sz="4" w:space="0" w:color="5479A2"/>
        </w:tblBorders>
        <w:tblLayout w:type="fixed"/>
        <w:tblCellMar>
          <w:left w:w="0" w:type="dxa"/>
          <w:right w:w="0" w:type="dxa"/>
        </w:tblCellMar>
        <w:tblLook w:val="01E0" w:firstRow="1" w:lastRow="1" w:firstColumn="1" w:lastColumn="1" w:noHBand="0" w:noVBand="0"/>
      </w:tblPr>
      <w:tblGrid>
        <w:gridCol w:w="5026"/>
        <w:gridCol w:w="5234"/>
      </w:tblGrid>
      <w:tr w:rsidR="00F45428" w:rsidRPr="00F45428" w14:paraId="5606C367" w14:textId="77777777" w:rsidTr="00502E34">
        <w:trPr>
          <w:trHeight w:val="396"/>
        </w:trPr>
        <w:tc>
          <w:tcPr>
            <w:tcW w:w="5026" w:type="dxa"/>
            <w:tcBorders>
              <w:top w:val="single" w:sz="4" w:space="0" w:color="47668C"/>
              <w:left w:val="single" w:sz="4" w:space="0" w:color="47668C"/>
              <w:bottom w:val="dotted" w:sz="4" w:space="0" w:color="2E74B5" w:themeColor="accent1" w:themeShade="BF"/>
              <w:right w:val="dotted" w:sz="4" w:space="0" w:color="47668C"/>
            </w:tcBorders>
            <w:shd w:val="clear" w:color="auto" w:fill="FFFFFF" w:themeFill="background1"/>
            <w:vAlign w:val="center"/>
          </w:tcPr>
          <w:p w14:paraId="46A72222" w14:textId="77777777" w:rsidR="00DD0A68" w:rsidRPr="00FF3977" w:rsidRDefault="00DD0A68" w:rsidP="00B5475F">
            <w:pPr>
              <w:pStyle w:val="TableHeadings"/>
              <w:spacing w:after="0"/>
              <w:rPr>
                <w:rFonts w:ascii="Segoe UI" w:hAnsi="Segoe UI" w:cs="Segoe UI"/>
                <w:b/>
                <w:color w:val="44546A" w:themeColor="text2"/>
                <w:sz w:val="22"/>
                <w:szCs w:val="20"/>
              </w:rPr>
            </w:pPr>
            <w:r w:rsidRPr="00FF3977">
              <w:rPr>
                <w:rFonts w:ascii="Segoe UI" w:hAnsi="Segoe UI" w:cs="Segoe UI"/>
                <w:b/>
                <w:color w:val="44546A" w:themeColor="text2"/>
                <w:sz w:val="22"/>
                <w:szCs w:val="20"/>
              </w:rPr>
              <w:t>Water System Decision-Maker Responsibilities</w:t>
            </w:r>
          </w:p>
        </w:tc>
        <w:tc>
          <w:tcPr>
            <w:tcW w:w="5234" w:type="dxa"/>
            <w:tcBorders>
              <w:top w:val="single" w:sz="4" w:space="0" w:color="47668C"/>
              <w:left w:val="dotted" w:sz="4" w:space="0" w:color="47668C"/>
              <w:bottom w:val="dotted" w:sz="4" w:space="0" w:color="2E74B5" w:themeColor="accent1" w:themeShade="BF"/>
              <w:right w:val="single" w:sz="4" w:space="0" w:color="47668C"/>
            </w:tcBorders>
            <w:shd w:val="clear" w:color="auto" w:fill="FFFFFF" w:themeFill="background1"/>
            <w:vAlign w:val="center"/>
          </w:tcPr>
          <w:p w14:paraId="14D54D64" w14:textId="77777777" w:rsidR="00DD0A68" w:rsidRPr="00FF3977" w:rsidRDefault="00DD0A68" w:rsidP="00B5475F">
            <w:pPr>
              <w:pStyle w:val="TableHeadings"/>
              <w:spacing w:after="0"/>
              <w:rPr>
                <w:rFonts w:ascii="Segoe UI" w:hAnsi="Segoe UI" w:cs="Segoe UI"/>
                <w:b/>
                <w:color w:val="44546A" w:themeColor="text2"/>
                <w:sz w:val="22"/>
                <w:szCs w:val="20"/>
              </w:rPr>
            </w:pPr>
            <w:r w:rsidRPr="00FF3977">
              <w:rPr>
                <w:rFonts w:ascii="Segoe UI" w:hAnsi="Segoe UI" w:cs="Segoe UI"/>
                <w:b/>
                <w:color w:val="44546A" w:themeColor="text2"/>
                <w:sz w:val="22"/>
                <w:szCs w:val="20"/>
              </w:rPr>
              <w:t>Water System Operator Responsibilities</w:t>
            </w:r>
          </w:p>
        </w:tc>
      </w:tr>
      <w:tr w:rsidR="00BC0409" w:rsidRPr="000D2A31" w14:paraId="38EA8D43" w14:textId="77777777" w:rsidTr="00FF3977">
        <w:trPr>
          <w:trHeight w:val="404"/>
        </w:trPr>
        <w:tc>
          <w:tcPr>
            <w:tcW w:w="10260" w:type="dxa"/>
            <w:gridSpan w:val="2"/>
            <w:tcBorders>
              <w:top w:val="dotted" w:sz="4" w:space="0" w:color="2E74B5" w:themeColor="accent1" w:themeShade="BF"/>
              <w:left w:val="single" w:sz="4" w:space="0" w:color="47668C"/>
              <w:bottom w:val="dotted" w:sz="4" w:space="0" w:color="2E74B5" w:themeColor="accent1" w:themeShade="BF"/>
              <w:right w:val="single" w:sz="4" w:space="0" w:color="47668C"/>
            </w:tcBorders>
            <w:shd w:val="clear" w:color="auto" w:fill="FFFFFF" w:themeFill="background1"/>
            <w:vAlign w:val="center"/>
          </w:tcPr>
          <w:p w14:paraId="69ECB50C" w14:textId="5964476E" w:rsidR="0060574F" w:rsidRPr="000D2A31" w:rsidRDefault="0060574F" w:rsidP="009F5C8F">
            <w:pPr>
              <w:pStyle w:val="TableHeadings"/>
              <w:spacing w:after="0"/>
              <w:rPr>
                <w:rFonts w:ascii="Georgia" w:hAnsi="Georgia" w:cs="Segoe UI"/>
                <w:b/>
                <w:color w:val="FFFFFF" w:themeColor="background1"/>
                <w:szCs w:val="20"/>
              </w:rPr>
            </w:pPr>
            <w:r w:rsidRPr="00D6016E">
              <w:rPr>
                <w:rFonts w:ascii="Georgia" w:hAnsi="Georgia" w:cs="Segoe UI"/>
                <w:b/>
                <w:sz w:val="28"/>
                <w:szCs w:val="20"/>
              </w:rPr>
              <w:t>Personnel</w:t>
            </w:r>
          </w:p>
        </w:tc>
      </w:tr>
      <w:tr w:rsidR="00E46295" w:rsidRPr="00DD0A68" w14:paraId="571031CD" w14:textId="77777777" w:rsidTr="00502E34">
        <w:trPr>
          <w:trHeight w:val="396"/>
        </w:trPr>
        <w:tc>
          <w:tcPr>
            <w:tcW w:w="5026" w:type="dxa"/>
            <w:tcBorders>
              <w:top w:val="dotted" w:sz="4" w:space="0" w:color="2E74B5" w:themeColor="accent1" w:themeShade="BF"/>
              <w:left w:val="single" w:sz="4" w:space="0" w:color="47668C"/>
              <w:bottom w:val="dotted" w:sz="4" w:space="0" w:color="47668C"/>
              <w:right w:val="dotted" w:sz="4" w:space="0" w:color="47668C"/>
            </w:tcBorders>
            <w:shd w:val="clear" w:color="auto" w:fill="EBF0F5"/>
            <w:vAlign w:val="bottom"/>
          </w:tcPr>
          <w:p w14:paraId="0A131969" w14:textId="2362903B" w:rsidR="00E46295" w:rsidRPr="00680932" w:rsidRDefault="00E46295" w:rsidP="00292D7B">
            <w:pPr>
              <w:pStyle w:val="TableHeadings"/>
              <w:spacing w:before="40" w:after="40"/>
              <w:ind w:left="144" w:right="144"/>
              <w:jc w:val="left"/>
              <w:rPr>
                <w:rFonts w:ascii="Segoe UI" w:hAnsi="Segoe UI" w:cs="Segoe UI"/>
                <w:b/>
                <w:color w:val="auto"/>
                <w:sz w:val="20"/>
                <w:szCs w:val="20"/>
              </w:rPr>
            </w:pPr>
            <w:bookmarkStart w:id="6" w:name="_bookmark1"/>
            <w:bookmarkEnd w:id="6"/>
            <w:r w:rsidRPr="00680932">
              <w:rPr>
                <w:rFonts w:ascii="Segoe UI" w:hAnsi="Segoe UI" w:cs="Segoe UI"/>
                <w:b/>
                <w:color w:val="auto"/>
                <w:sz w:val="20"/>
                <w:szCs w:val="20"/>
              </w:rPr>
              <w:t xml:space="preserve">Summary: </w:t>
            </w:r>
            <w:r w:rsidRPr="00680932">
              <w:rPr>
                <w:rFonts w:ascii="Segoe UI" w:hAnsi="Segoe UI" w:cs="Segoe UI"/>
                <w:color w:val="auto"/>
                <w:sz w:val="20"/>
                <w:szCs w:val="20"/>
              </w:rPr>
              <w:t>Decision-makers ensure there are enough qualified staff for proper operation of the public water system.</w:t>
            </w:r>
          </w:p>
        </w:tc>
        <w:tc>
          <w:tcPr>
            <w:tcW w:w="5234" w:type="dxa"/>
            <w:tcBorders>
              <w:top w:val="dotted" w:sz="4" w:space="0" w:color="2E74B5" w:themeColor="accent1" w:themeShade="BF"/>
              <w:left w:val="dotted" w:sz="4" w:space="0" w:color="47668C"/>
              <w:bottom w:val="dotted" w:sz="4" w:space="0" w:color="47668C"/>
              <w:right w:val="single" w:sz="4" w:space="0" w:color="47668C"/>
            </w:tcBorders>
            <w:shd w:val="clear" w:color="auto" w:fill="EBF0F5"/>
            <w:vAlign w:val="bottom"/>
          </w:tcPr>
          <w:p w14:paraId="19C2890B" w14:textId="5D6E21C5" w:rsidR="00E46295" w:rsidRPr="00680932" w:rsidRDefault="00E46295" w:rsidP="00292D7B">
            <w:pPr>
              <w:pStyle w:val="TableHeadings"/>
              <w:spacing w:before="40" w:after="40"/>
              <w:ind w:left="144" w:right="144"/>
              <w:jc w:val="left"/>
              <w:rPr>
                <w:rFonts w:ascii="Segoe UI" w:hAnsi="Segoe UI" w:cs="Segoe UI"/>
                <w:b/>
                <w:color w:val="auto"/>
                <w:sz w:val="20"/>
                <w:szCs w:val="20"/>
              </w:rPr>
            </w:pPr>
            <w:r w:rsidRPr="00680932">
              <w:rPr>
                <w:rFonts w:ascii="Segoe UI" w:hAnsi="Segoe UI" w:cs="Segoe UI"/>
                <w:b/>
                <w:color w:val="auto"/>
                <w:sz w:val="20"/>
                <w:szCs w:val="20"/>
              </w:rPr>
              <w:t xml:space="preserve">Summary: </w:t>
            </w:r>
            <w:r w:rsidRPr="00680932">
              <w:rPr>
                <w:rFonts w:ascii="Segoe UI" w:hAnsi="Segoe UI" w:cs="Segoe UI"/>
                <w:color w:val="auto"/>
                <w:sz w:val="20"/>
                <w:szCs w:val="20"/>
              </w:rPr>
              <w:t>Water system operators communicate with decision-maker</w:t>
            </w:r>
            <w:r w:rsidR="00292D7B" w:rsidRPr="00680932">
              <w:rPr>
                <w:rFonts w:ascii="Segoe UI" w:hAnsi="Segoe UI" w:cs="Segoe UI"/>
                <w:color w:val="auto"/>
                <w:sz w:val="20"/>
                <w:szCs w:val="20"/>
              </w:rPr>
              <w:t>s</w:t>
            </w:r>
            <w:r w:rsidRPr="00680932">
              <w:rPr>
                <w:rFonts w:ascii="Segoe UI" w:hAnsi="Segoe UI" w:cs="Segoe UI"/>
                <w:color w:val="auto"/>
                <w:sz w:val="20"/>
                <w:szCs w:val="20"/>
              </w:rPr>
              <w:t xml:space="preserve"> about staff needed to complete particular tasks.</w:t>
            </w:r>
          </w:p>
        </w:tc>
      </w:tr>
      <w:tr w:rsidR="00E46295" w:rsidRPr="00DD0A68" w14:paraId="33F674E3" w14:textId="77777777" w:rsidTr="00FF3977">
        <w:trPr>
          <w:trHeight w:val="1718"/>
        </w:trPr>
        <w:tc>
          <w:tcPr>
            <w:tcW w:w="5026" w:type="dxa"/>
            <w:tcBorders>
              <w:top w:val="dotted" w:sz="4" w:space="0" w:color="47668C"/>
              <w:left w:val="single" w:sz="4" w:space="0" w:color="47668C"/>
              <w:bottom w:val="dotted" w:sz="4" w:space="0" w:color="47668C"/>
              <w:right w:val="dotted" w:sz="4" w:space="0" w:color="47668C"/>
            </w:tcBorders>
            <w:shd w:val="clear" w:color="auto" w:fill="FFFFFF" w:themeFill="background1"/>
          </w:tcPr>
          <w:p w14:paraId="23537844" w14:textId="77777777" w:rsidR="00E46295" w:rsidRPr="00680932" w:rsidRDefault="00E46295" w:rsidP="002824AC">
            <w:pPr>
              <w:pStyle w:val="TableHeadings"/>
              <w:spacing w:before="40" w:after="40"/>
              <w:ind w:left="144" w:right="144"/>
              <w:jc w:val="left"/>
              <w:rPr>
                <w:rFonts w:ascii="Segoe UI" w:hAnsi="Segoe UI" w:cs="Segoe UI"/>
                <w:color w:val="auto"/>
                <w:sz w:val="20"/>
                <w:szCs w:val="20"/>
              </w:rPr>
            </w:pPr>
            <w:r w:rsidRPr="00680932">
              <w:rPr>
                <w:rFonts w:ascii="Segoe UI" w:hAnsi="Segoe UI" w:cs="Segoe UI"/>
                <w:color w:val="auto"/>
                <w:sz w:val="20"/>
                <w:szCs w:val="20"/>
              </w:rPr>
              <w:t>Employ appropriate/qualified staff (e.g., a certified operator of the appropriate type and level):</w:t>
            </w:r>
          </w:p>
          <w:p w14:paraId="543986AB" w14:textId="77777777" w:rsidR="00E46295" w:rsidRPr="00680932" w:rsidRDefault="00E46295" w:rsidP="001D08BB">
            <w:pPr>
              <w:pStyle w:val="TableParagraph"/>
              <w:framePr w:hSpace="0" w:wrap="auto" w:hAnchor="text" w:yAlign="inline"/>
              <w:numPr>
                <w:ilvl w:val="0"/>
                <w:numId w:val="46"/>
              </w:numPr>
              <w:spacing w:after="40"/>
              <w:ind w:left="540"/>
              <w:rPr>
                <w:rFonts w:eastAsiaTheme="majorEastAsia"/>
                <w:iCs/>
                <w:lang w:bidi="ar-SA"/>
              </w:rPr>
            </w:pPr>
            <w:r w:rsidRPr="00680932">
              <w:rPr>
                <w:rFonts w:eastAsiaTheme="majorEastAsia"/>
                <w:iCs/>
                <w:lang w:bidi="ar-SA"/>
              </w:rPr>
              <w:t>Understand licensing/certification requirements.</w:t>
            </w:r>
          </w:p>
          <w:p w14:paraId="3DF03047" w14:textId="77777777" w:rsidR="00E46295" w:rsidRPr="00680932" w:rsidRDefault="00E46295" w:rsidP="001D08BB">
            <w:pPr>
              <w:pStyle w:val="TableParagraph"/>
              <w:framePr w:hSpace="0" w:wrap="auto" w:hAnchor="text" w:yAlign="inline"/>
              <w:numPr>
                <w:ilvl w:val="0"/>
                <w:numId w:val="46"/>
              </w:numPr>
              <w:spacing w:after="40"/>
              <w:ind w:left="540"/>
              <w:rPr>
                <w:rFonts w:eastAsiaTheme="majorEastAsia"/>
                <w:iCs/>
                <w:lang w:bidi="ar-SA"/>
              </w:rPr>
            </w:pPr>
            <w:r w:rsidRPr="00680932">
              <w:rPr>
                <w:rFonts w:eastAsiaTheme="majorEastAsia"/>
                <w:iCs/>
                <w:lang w:bidi="ar-SA"/>
              </w:rPr>
              <w:t>Ensure the operator has appropriate experience and certification credentials for the type of public water system.</w:t>
            </w:r>
          </w:p>
        </w:tc>
        <w:tc>
          <w:tcPr>
            <w:tcW w:w="5234" w:type="dxa"/>
            <w:tcBorders>
              <w:top w:val="dotted" w:sz="4" w:space="0" w:color="47668C"/>
              <w:left w:val="dotted" w:sz="4" w:space="0" w:color="47668C"/>
              <w:bottom w:val="dotted" w:sz="4" w:space="0" w:color="47668C"/>
              <w:right w:val="single" w:sz="4" w:space="0" w:color="47668C"/>
            </w:tcBorders>
            <w:shd w:val="clear" w:color="auto" w:fill="FFFFFF" w:themeFill="background1"/>
          </w:tcPr>
          <w:p w14:paraId="4278EBAF" w14:textId="77777777" w:rsidR="00E46295" w:rsidRPr="00680932" w:rsidRDefault="00E46295" w:rsidP="002824AC">
            <w:pPr>
              <w:pStyle w:val="TableHeadings"/>
              <w:spacing w:before="40" w:after="40"/>
              <w:ind w:left="144" w:right="144"/>
              <w:jc w:val="left"/>
              <w:rPr>
                <w:rFonts w:ascii="Segoe UI" w:hAnsi="Segoe UI" w:cs="Segoe UI"/>
                <w:color w:val="auto"/>
                <w:sz w:val="20"/>
                <w:szCs w:val="20"/>
              </w:rPr>
            </w:pPr>
            <w:r w:rsidRPr="00680932">
              <w:rPr>
                <w:rFonts w:ascii="Segoe UI" w:hAnsi="Segoe UI" w:cs="Segoe UI"/>
                <w:color w:val="auto"/>
                <w:sz w:val="20"/>
                <w:szCs w:val="20"/>
              </w:rPr>
              <w:t>Recommend appropriate staffing levels* to decision-maker.</w:t>
            </w:r>
          </w:p>
        </w:tc>
      </w:tr>
      <w:tr w:rsidR="00960049" w:rsidRPr="009A043D" w14:paraId="3B7F293E" w14:textId="77777777" w:rsidTr="00FF3977">
        <w:trPr>
          <w:trHeight w:val="611"/>
        </w:trPr>
        <w:tc>
          <w:tcPr>
            <w:tcW w:w="5026" w:type="dxa"/>
            <w:tcBorders>
              <w:top w:val="dotted" w:sz="4" w:space="0" w:color="47668C"/>
              <w:left w:val="single" w:sz="4" w:space="0" w:color="47668C"/>
              <w:bottom w:val="dotted" w:sz="4" w:space="0" w:color="47668C"/>
              <w:right w:val="dotted" w:sz="4" w:space="0" w:color="47668C"/>
            </w:tcBorders>
            <w:shd w:val="clear" w:color="auto" w:fill="FFFFFF" w:themeFill="background1"/>
          </w:tcPr>
          <w:p w14:paraId="298FF0AF" w14:textId="3A4A8E22" w:rsidR="00B5475F" w:rsidRPr="009A043D" w:rsidRDefault="00B5475F" w:rsidP="00B5475F">
            <w:pPr>
              <w:pStyle w:val="TableHeadings"/>
              <w:spacing w:before="40" w:after="80"/>
              <w:ind w:left="144" w:right="144"/>
              <w:jc w:val="left"/>
              <w:rPr>
                <w:rFonts w:ascii="Segoe UI" w:hAnsi="Segoe UI" w:cs="Segoe UI"/>
                <w:color w:val="auto"/>
                <w:sz w:val="20"/>
                <w:szCs w:val="20"/>
              </w:rPr>
            </w:pPr>
            <w:r w:rsidRPr="009A043D">
              <w:rPr>
                <w:rFonts w:ascii="Segoe UI" w:hAnsi="Segoe UI" w:cs="Segoe UI"/>
                <w:color w:val="auto"/>
                <w:sz w:val="20"/>
              </w:rPr>
              <w:t>Ensure appropriate staffing levels</w:t>
            </w:r>
            <w:r>
              <w:rPr>
                <w:rFonts w:ascii="Segoe UI" w:hAnsi="Segoe UI" w:cs="Segoe UI"/>
                <w:color w:val="auto"/>
                <w:sz w:val="20"/>
              </w:rPr>
              <w:t>**</w:t>
            </w:r>
            <w:r w:rsidRPr="009A043D">
              <w:rPr>
                <w:rFonts w:ascii="Segoe UI" w:hAnsi="Segoe UI" w:cs="Segoe UI"/>
                <w:color w:val="auto"/>
                <w:sz w:val="20"/>
              </w:rPr>
              <w:t xml:space="preserve"> and appropriate onsite presence and/or offsite availability</w:t>
            </w:r>
            <w:r>
              <w:rPr>
                <w:rFonts w:ascii="Segoe UI" w:hAnsi="Segoe UI" w:cs="Segoe UI"/>
                <w:color w:val="auto"/>
                <w:sz w:val="20"/>
              </w:rPr>
              <w:t>.</w:t>
            </w:r>
          </w:p>
        </w:tc>
        <w:tc>
          <w:tcPr>
            <w:tcW w:w="5234" w:type="dxa"/>
            <w:tcBorders>
              <w:top w:val="dotted" w:sz="4" w:space="0" w:color="47668C"/>
              <w:left w:val="dotted" w:sz="4" w:space="0" w:color="47668C"/>
              <w:bottom w:val="dotted" w:sz="4" w:space="0" w:color="47668C"/>
              <w:right w:val="single" w:sz="4" w:space="0" w:color="47668C"/>
            </w:tcBorders>
            <w:shd w:val="clear" w:color="auto" w:fill="FFFFFF" w:themeFill="background1"/>
          </w:tcPr>
          <w:p w14:paraId="1211448A" w14:textId="1F1E0EE4" w:rsidR="00B5475F" w:rsidRPr="009A043D" w:rsidRDefault="00B5475F" w:rsidP="00B5475F">
            <w:pPr>
              <w:pStyle w:val="TableHeadings"/>
              <w:spacing w:before="40" w:after="40"/>
              <w:ind w:left="144" w:right="144"/>
              <w:jc w:val="left"/>
              <w:rPr>
                <w:rFonts w:ascii="Segoe UI" w:hAnsi="Segoe UI" w:cs="Segoe UI"/>
                <w:color w:val="auto"/>
                <w:sz w:val="20"/>
                <w:szCs w:val="20"/>
              </w:rPr>
            </w:pPr>
          </w:p>
        </w:tc>
      </w:tr>
      <w:tr w:rsidR="00B5475F" w:rsidRPr="009A043D" w14:paraId="4331E263" w14:textId="77777777" w:rsidTr="00502E34">
        <w:trPr>
          <w:trHeight w:val="2681"/>
        </w:trPr>
        <w:tc>
          <w:tcPr>
            <w:tcW w:w="5026" w:type="dxa"/>
            <w:tcBorders>
              <w:top w:val="dotted" w:sz="4" w:space="0" w:color="47668C"/>
              <w:left w:val="single" w:sz="4" w:space="0" w:color="47668C"/>
              <w:bottom w:val="dotted" w:sz="4" w:space="0" w:color="47668C"/>
              <w:right w:val="dotted" w:sz="4" w:space="0" w:color="47668C"/>
            </w:tcBorders>
            <w:shd w:val="clear" w:color="auto" w:fill="FFFFFF" w:themeFill="background1"/>
          </w:tcPr>
          <w:p w14:paraId="202E16EE" w14:textId="77777777" w:rsidR="00B5475F" w:rsidRDefault="00B5475F" w:rsidP="00B5475F">
            <w:pPr>
              <w:pStyle w:val="TableHeadings"/>
              <w:spacing w:before="40" w:after="80"/>
              <w:ind w:left="144" w:right="144"/>
              <w:jc w:val="left"/>
              <w:rPr>
                <w:rFonts w:ascii="Segoe UI" w:hAnsi="Segoe UI" w:cs="Segoe UI"/>
                <w:color w:val="auto"/>
                <w:sz w:val="20"/>
              </w:rPr>
            </w:pPr>
            <w:r w:rsidRPr="009A043D">
              <w:rPr>
                <w:rFonts w:ascii="Segoe UI" w:hAnsi="Segoe UI" w:cs="Segoe UI"/>
                <w:color w:val="auto"/>
                <w:sz w:val="20"/>
              </w:rPr>
              <w:t>Conduct performance evaluations and an exit interview with the operator. Develop procedures for handling terminated employees.</w:t>
            </w:r>
          </w:p>
          <w:p w14:paraId="17DBC679" w14:textId="77777777" w:rsidR="00B5475F" w:rsidRPr="009A043D" w:rsidRDefault="00B5475F" w:rsidP="00B5475F">
            <w:pPr>
              <w:pStyle w:val="TableHeadings"/>
              <w:spacing w:before="40" w:after="80"/>
              <w:ind w:left="144" w:right="144"/>
              <w:jc w:val="left"/>
              <w:rPr>
                <w:rFonts w:ascii="Segoe UI" w:hAnsi="Segoe UI" w:cs="Segoe UI"/>
                <w:color w:val="auto"/>
                <w:sz w:val="20"/>
              </w:rPr>
            </w:pPr>
          </w:p>
        </w:tc>
        <w:tc>
          <w:tcPr>
            <w:tcW w:w="5234" w:type="dxa"/>
            <w:tcBorders>
              <w:top w:val="dotted" w:sz="4" w:space="0" w:color="47668C"/>
              <w:left w:val="dotted" w:sz="4" w:space="0" w:color="47668C"/>
              <w:bottom w:val="dotted" w:sz="4" w:space="0" w:color="47668C"/>
              <w:right w:val="single" w:sz="4" w:space="0" w:color="47668C"/>
            </w:tcBorders>
            <w:shd w:val="clear" w:color="auto" w:fill="FFFFFF" w:themeFill="background1"/>
          </w:tcPr>
          <w:p w14:paraId="5F2DF786" w14:textId="77777777" w:rsidR="00B5475F" w:rsidRPr="009A043D" w:rsidRDefault="00B5475F" w:rsidP="00B5475F">
            <w:pPr>
              <w:pStyle w:val="TableParagraph"/>
              <w:framePr w:hSpace="0" w:wrap="auto" w:hAnchor="text" w:yAlign="inline"/>
            </w:pPr>
            <w:r w:rsidRPr="009A043D">
              <w:t>Maintain centrally located and easily accessible system information in order to:</w:t>
            </w:r>
          </w:p>
          <w:p w14:paraId="017DC073" w14:textId="77777777" w:rsidR="00B5475F" w:rsidRPr="009A043D" w:rsidRDefault="00B5475F" w:rsidP="00B5475F">
            <w:pPr>
              <w:pStyle w:val="TableParagraph"/>
              <w:framePr w:hSpace="0" w:wrap="auto" w:hAnchor="text" w:yAlign="inline"/>
              <w:numPr>
                <w:ilvl w:val="0"/>
                <w:numId w:val="5"/>
              </w:numPr>
            </w:pPr>
            <w:r w:rsidRPr="009A043D">
              <w:t>Increase organization and coordination among</w:t>
            </w:r>
            <w:r w:rsidRPr="009A043D">
              <w:rPr>
                <w:spacing w:val="-8"/>
              </w:rPr>
              <w:t xml:space="preserve"> </w:t>
            </w:r>
            <w:r w:rsidRPr="009A043D">
              <w:t>operators;</w:t>
            </w:r>
          </w:p>
          <w:p w14:paraId="504CBD6A" w14:textId="77777777" w:rsidR="00B5475F" w:rsidRPr="009A043D" w:rsidRDefault="00B5475F" w:rsidP="00B5475F">
            <w:pPr>
              <w:pStyle w:val="TableParagraph"/>
              <w:framePr w:hSpace="0" w:wrap="auto" w:hAnchor="text" w:yAlign="inline"/>
              <w:numPr>
                <w:ilvl w:val="0"/>
                <w:numId w:val="5"/>
              </w:numPr>
            </w:pPr>
            <w:r w:rsidRPr="009A043D">
              <w:t>Assist in personnel transition;</w:t>
            </w:r>
            <w:r w:rsidRPr="009A043D">
              <w:rPr>
                <w:spacing w:val="1"/>
              </w:rPr>
              <w:t xml:space="preserve"> </w:t>
            </w:r>
            <w:r w:rsidRPr="009A043D">
              <w:t>and</w:t>
            </w:r>
          </w:p>
          <w:p w14:paraId="2B0B69D8" w14:textId="77777777" w:rsidR="00B5475F" w:rsidRPr="009A043D" w:rsidRDefault="00B5475F" w:rsidP="00B5475F">
            <w:pPr>
              <w:pStyle w:val="TableParagraph"/>
              <w:framePr w:hSpace="0" w:wrap="auto" w:hAnchor="text" w:yAlign="inline"/>
              <w:numPr>
                <w:ilvl w:val="0"/>
                <w:numId w:val="5"/>
              </w:numPr>
            </w:pPr>
            <w:r w:rsidRPr="009A043D">
              <w:t>Ensure decision-maker has access to current</w:t>
            </w:r>
            <w:r w:rsidRPr="009A043D">
              <w:rPr>
                <w:spacing w:val="-14"/>
              </w:rPr>
              <w:t xml:space="preserve"> </w:t>
            </w:r>
            <w:r w:rsidRPr="009A043D">
              <w:t>information.</w:t>
            </w:r>
          </w:p>
          <w:p w14:paraId="6559DAF5" w14:textId="6FE85CB5" w:rsidR="00B5475F" w:rsidRPr="009A043D" w:rsidRDefault="00B5475F" w:rsidP="00B5475F">
            <w:pPr>
              <w:pStyle w:val="TableParagraph"/>
              <w:framePr w:hSpace="0" w:wrap="auto" w:hAnchor="text" w:yAlign="inline"/>
            </w:pPr>
            <w:r w:rsidRPr="009A043D">
              <w:t xml:space="preserve">For more information visit </w:t>
            </w:r>
            <w:hyperlink r:id="rId17">
              <w:r w:rsidRPr="009A043D">
                <w:rPr>
                  <w:color w:val="5479A2"/>
                  <w:u w:val="single"/>
                </w:rPr>
                <w:t>EPA's Small Public Water System</w:t>
              </w:r>
            </w:hyperlink>
            <w:r w:rsidRPr="009A043D">
              <w:rPr>
                <w:color w:val="5479A2"/>
                <w:u w:val="single"/>
              </w:rPr>
              <w:t xml:space="preserve"> </w:t>
            </w:r>
            <w:hyperlink r:id="rId18">
              <w:r w:rsidRPr="009A043D">
                <w:rPr>
                  <w:color w:val="5479A2"/>
                  <w:u w:val="single"/>
                </w:rPr>
                <w:t>Knowledge Retention Tool</w:t>
              </w:r>
              <w:r w:rsidRPr="009A043D">
                <w:t>.</w:t>
              </w:r>
            </w:hyperlink>
          </w:p>
        </w:tc>
      </w:tr>
      <w:tr w:rsidR="00B5475F" w:rsidRPr="009A043D" w14:paraId="6BD87833" w14:textId="77777777" w:rsidTr="00502E34">
        <w:trPr>
          <w:trHeight w:val="629"/>
        </w:trPr>
        <w:tc>
          <w:tcPr>
            <w:tcW w:w="5026" w:type="dxa"/>
            <w:tcBorders>
              <w:top w:val="dotted" w:sz="4" w:space="0" w:color="47668C"/>
              <w:left w:val="single" w:sz="4" w:space="0" w:color="47668C"/>
              <w:bottom w:val="single" w:sz="18" w:space="0" w:color="2E74B5" w:themeColor="accent1" w:themeShade="BF"/>
              <w:right w:val="dotted" w:sz="4" w:space="0" w:color="47668C"/>
            </w:tcBorders>
            <w:shd w:val="clear" w:color="auto" w:fill="FFFFFF" w:themeFill="background1"/>
          </w:tcPr>
          <w:p w14:paraId="107F2E13" w14:textId="4437392D" w:rsidR="00B5475F" w:rsidRPr="009A043D" w:rsidRDefault="00B5475F" w:rsidP="00B5475F">
            <w:pPr>
              <w:pStyle w:val="TableHeadings"/>
              <w:spacing w:before="40" w:after="80"/>
              <w:ind w:left="144" w:right="144"/>
              <w:jc w:val="left"/>
              <w:rPr>
                <w:rFonts w:ascii="Segoe UI" w:hAnsi="Segoe UI" w:cs="Segoe UI"/>
                <w:color w:val="auto"/>
                <w:sz w:val="20"/>
              </w:rPr>
            </w:pPr>
            <w:r w:rsidRPr="00B5475F">
              <w:rPr>
                <w:rFonts w:ascii="Segoe UI" w:hAnsi="Segoe UI" w:cs="Segoe UI"/>
                <w:color w:val="auto"/>
                <w:sz w:val="20"/>
              </w:rPr>
              <w:t>Ensure staff training needs are met and provide opportunities for operators and others to attend training.</w:t>
            </w:r>
          </w:p>
        </w:tc>
        <w:tc>
          <w:tcPr>
            <w:tcW w:w="5234" w:type="dxa"/>
            <w:tcBorders>
              <w:top w:val="dotted" w:sz="4" w:space="0" w:color="47668C"/>
              <w:left w:val="dotted" w:sz="4" w:space="0" w:color="47668C"/>
              <w:bottom w:val="single" w:sz="18" w:space="0" w:color="2E74B5" w:themeColor="accent1" w:themeShade="BF"/>
              <w:right w:val="single" w:sz="4" w:space="0" w:color="47668C"/>
            </w:tcBorders>
            <w:shd w:val="clear" w:color="auto" w:fill="FFFFFF" w:themeFill="background1"/>
          </w:tcPr>
          <w:p w14:paraId="7A175302" w14:textId="0525EBAC" w:rsidR="00B5475F" w:rsidRPr="009A043D" w:rsidRDefault="00B5475F" w:rsidP="00960049">
            <w:pPr>
              <w:pStyle w:val="TableParagraph"/>
              <w:framePr w:hSpace="0" w:wrap="auto" w:hAnchor="text" w:yAlign="inline"/>
            </w:pPr>
            <w:r w:rsidRPr="00B5475F">
              <w:t>Train and supervise other water system support staff in the performance of daily activities, if applicable</w:t>
            </w:r>
            <w:r>
              <w:t>.</w:t>
            </w:r>
          </w:p>
        </w:tc>
      </w:tr>
      <w:tr w:rsidR="00E46295" w:rsidRPr="00DD0A68" w14:paraId="3AF64A7E" w14:textId="77777777" w:rsidTr="00502E34">
        <w:trPr>
          <w:trHeight w:val="972"/>
        </w:trPr>
        <w:tc>
          <w:tcPr>
            <w:tcW w:w="10260" w:type="dxa"/>
            <w:gridSpan w:val="2"/>
            <w:tcBorders>
              <w:top w:val="single" w:sz="18" w:space="0" w:color="2E74B5" w:themeColor="accent1" w:themeShade="BF"/>
              <w:left w:val="nil"/>
              <w:bottom w:val="nil"/>
              <w:right w:val="nil"/>
            </w:tcBorders>
            <w:shd w:val="clear" w:color="auto" w:fill="auto"/>
          </w:tcPr>
          <w:p w14:paraId="1E3F2B95" w14:textId="3EC94241" w:rsidR="00E46295" w:rsidRDefault="00E46295" w:rsidP="00B2034A">
            <w:pPr>
              <w:pStyle w:val="TableParagraph"/>
              <w:framePr w:hSpace="0" w:wrap="auto" w:hAnchor="text" w:yAlign="inline"/>
              <w:ind w:left="270" w:hanging="90"/>
              <w:rPr>
                <w:i/>
              </w:rPr>
            </w:pPr>
            <w:r w:rsidRPr="00E46295">
              <w:rPr>
                <w:i/>
              </w:rPr>
              <w:t xml:space="preserve">*Special note about </w:t>
            </w:r>
            <w:r w:rsidRPr="00680932">
              <w:rPr>
                <w:rFonts w:ascii="Segoe UI Semibold" w:hAnsi="Segoe UI Semibold" w:cs="Segoe UI Semibold"/>
                <w:i/>
              </w:rPr>
              <w:t>staffing surface water treatment plants</w:t>
            </w:r>
            <w:r w:rsidRPr="00E46295">
              <w:rPr>
                <w:i/>
              </w:rPr>
              <w:t xml:space="preserve">: these plants must be visited by a certified </w:t>
            </w:r>
            <w:r w:rsidR="000538D5">
              <w:rPr>
                <w:i/>
              </w:rPr>
              <w:t xml:space="preserve">water treatment plant </w:t>
            </w:r>
            <w:r w:rsidRPr="00E46295">
              <w:rPr>
                <w:i/>
              </w:rPr>
              <w:t>operator every day of operation including weekends and holidays. Certain highly automated plants using slow sand, bag</w:t>
            </w:r>
            <w:r w:rsidR="00EE28C6">
              <w:rPr>
                <w:i/>
              </w:rPr>
              <w:t>,</w:t>
            </w:r>
            <w:r w:rsidRPr="00E46295">
              <w:rPr>
                <w:i/>
              </w:rPr>
              <w:t xml:space="preserve"> or membrane filtration may request approval for remote monitoring to replace some onsite visits</w:t>
            </w:r>
          </w:p>
          <w:p w14:paraId="10EEF9EA" w14:textId="721F800D" w:rsidR="00B5475F" w:rsidRPr="00E46295" w:rsidRDefault="00B5475F" w:rsidP="00B5475F">
            <w:pPr>
              <w:pStyle w:val="TableParagraph"/>
              <w:framePr w:hSpace="0" w:wrap="auto" w:hAnchor="text" w:yAlign="inline"/>
              <w:ind w:left="358" w:hanging="180"/>
              <w:rPr>
                <w:i/>
              </w:rPr>
            </w:pPr>
            <w:r>
              <w:rPr>
                <w:i/>
              </w:rPr>
              <w:t>*</w:t>
            </w:r>
            <w:r w:rsidRPr="009A1AB3">
              <w:rPr>
                <w:i/>
              </w:rPr>
              <w:t xml:space="preserve">*Special note for </w:t>
            </w:r>
            <w:r w:rsidRPr="00B5475F">
              <w:rPr>
                <w:rFonts w:ascii="Segoe UI Semibold" w:hAnsi="Segoe UI Semibold" w:cs="Segoe UI Semibold"/>
                <w:i/>
              </w:rPr>
              <w:t>surface water treatment plants</w:t>
            </w:r>
            <w:r w:rsidRPr="009A1AB3">
              <w:rPr>
                <w:i/>
              </w:rPr>
              <w:t>: Even the smallest and simplest plant should have at least two trained and appropriately certified operators so that public health is not placed at risk if an operator is unavailable due to planned or unplanned absence.</w:t>
            </w:r>
          </w:p>
        </w:tc>
      </w:tr>
    </w:tbl>
    <w:p w14:paraId="641D330A" w14:textId="6B273E70" w:rsidR="00BB12C8" w:rsidRDefault="00BB12C8">
      <w:pPr>
        <w:spacing w:before="0" w:after="160" w:line="259" w:lineRule="auto"/>
      </w:pPr>
    </w:p>
    <w:tbl>
      <w:tblPr>
        <w:tblpPr w:leftFromText="180" w:rightFromText="180" w:vertAnchor="page" w:horzAnchor="margin" w:tblpX="-360" w:tblpY="881"/>
        <w:tblW w:w="10800" w:type="dxa"/>
        <w:tblBorders>
          <w:insideV w:val="single" w:sz="4" w:space="0" w:color="5479A2"/>
        </w:tblBorders>
        <w:tblLayout w:type="fixed"/>
        <w:tblCellMar>
          <w:left w:w="0" w:type="dxa"/>
          <w:right w:w="0" w:type="dxa"/>
        </w:tblCellMar>
        <w:tblLook w:val="01E0" w:firstRow="1" w:lastRow="1" w:firstColumn="1" w:lastColumn="1" w:noHBand="0" w:noVBand="0"/>
      </w:tblPr>
      <w:tblGrid>
        <w:gridCol w:w="5026"/>
        <w:gridCol w:w="5774"/>
      </w:tblGrid>
      <w:tr w:rsidR="00F45428" w:rsidRPr="00F45428" w14:paraId="7C5E3D8C" w14:textId="77777777" w:rsidTr="00D6016E">
        <w:trPr>
          <w:trHeight w:val="364"/>
        </w:trPr>
        <w:tc>
          <w:tcPr>
            <w:tcW w:w="5026" w:type="dxa"/>
            <w:tcBorders>
              <w:top w:val="single" w:sz="4" w:space="0" w:color="2E74B5" w:themeColor="accent1" w:themeShade="BF"/>
              <w:left w:val="single" w:sz="4" w:space="0" w:color="2E74B5" w:themeColor="accent1" w:themeShade="BF"/>
              <w:bottom w:val="dotted" w:sz="4" w:space="0" w:color="2E74B5" w:themeColor="accent1" w:themeShade="BF"/>
              <w:right w:val="dotted" w:sz="4" w:space="0" w:color="47668C"/>
            </w:tcBorders>
            <w:shd w:val="clear" w:color="auto" w:fill="FFFFFF" w:themeFill="background1"/>
            <w:vAlign w:val="center"/>
          </w:tcPr>
          <w:p w14:paraId="50BE67AA" w14:textId="77777777" w:rsidR="00BB12C8" w:rsidRPr="00FF3977" w:rsidRDefault="00BB12C8" w:rsidP="00B5475F">
            <w:pPr>
              <w:pStyle w:val="TableHeader"/>
              <w:framePr w:hSpace="0" w:wrap="auto" w:hAnchor="text" w:yAlign="inline"/>
              <w:rPr>
                <w:b/>
                <w:color w:val="44546A" w:themeColor="text2"/>
              </w:rPr>
            </w:pPr>
            <w:r w:rsidRPr="00FF3977">
              <w:rPr>
                <w:b/>
                <w:color w:val="44546A" w:themeColor="text2"/>
              </w:rPr>
              <w:lastRenderedPageBreak/>
              <w:t>Water System Decision-Maker Responsibilities</w:t>
            </w:r>
          </w:p>
        </w:tc>
        <w:tc>
          <w:tcPr>
            <w:tcW w:w="5774" w:type="dxa"/>
            <w:tcBorders>
              <w:top w:val="single" w:sz="4" w:space="0" w:color="2E74B5" w:themeColor="accent1" w:themeShade="BF"/>
              <w:left w:val="dotted" w:sz="4" w:space="0" w:color="47668C"/>
              <w:bottom w:val="dotted" w:sz="4" w:space="0" w:color="2E74B5" w:themeColor="accent1" w:themeShade="BF"/>
              <w:right w:val="single" w:sz="4" w:space="0" w:color="2E74B5" w:themeColor="accent1" w:themeShade="BF"/>
            </w:tcBorders>
            <w:shd w:val="clear" w:color="auto" w:fill="FFFFFF" w:themeFill="background1"/>
            <w:vAlign w:val="center"/>
          </w:tcPr>
          <w:p w14:paraId="339BD59A" w14:textId="77777777" w:rsidR="00BB12C8" w:rsidRPr="00FF3977" w:rsidRDefault="00BB12C8" w:rsidP="00B5475F">
            <w:pPr>
              <w:pStyle w:val="TableHeader"/>
              <w:framePr w:hSpace="0" w:wrap="auto" w:hAnchor="text" w:yAlign="inline"/>
              <w:rPr>
                <w:b/>
                <w:color w:val="44546A" w:themeColor="text2"/>
              </w:rPr>
            </w:pPr>
            <w:r w:rsidRPr="00FF3977">
              <w:rPr>
                <w:b/>
                <w:color w:val="44546A" w:themeColor="text2"/>
              </w:rPr>
              <w:t>Water System Operator Responsibilities</w:t>
            </w:r>
          </w:p>
        </w:tc>
      </w:tr>
      <w:tr w:rsidR="00BB0B0B" w:rsidRPr="00BB0B0B" w14:paraId="1751EDAB" w14:textId="77777777" w:rsidTr="00D6016E">
        <w:trPr>
          <w:trHeight w:val="576"/>
        </w:trPr>
        <w:tc>
          <w:tcPr>
            <w:tcW w:w="10800" w:type="dxa"/>
            <w:gridSpan w:val="2"/>
            <w:tcBorders>
              <w:top w:val="dotted"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vAlign w:val="center"/>
          </w:tcPr>
          <w:p w14:paraId="5E2A497B" w14:textId="1A142D8A" w:rsidR="00BB12C8" w:rsidRPr="00BB0B0B" w:rsidRDefault="00BB12C8" w:rsidP="00770642">
            <w:pPr>
              <w:pStyle w:val="TableHeader"/>
              <w:framePr w:hSpace="0" w:wrap="auto" w:hAnchor="text" w:yAlign="inline"/>
              <w:rPr>
                <w:rFonts w:ascii="Georgia" w:hAnsi="Georgia"/>
                <w:b/>
                <w:color w:val="2E74B5" w:themeColor="accent1" w:themeShade="BF"/>
                <w:sz w:val="24"/>
              </w:rPr>
            </w:pPr>
            <w:bookmarkStart w:id="7" w:name="_bookmark2"/>
            <w:bookmarkEnd w:id="7"/>
            <w:r w:rsidRPr="00BB0B0B">
              <w:rPr>
                <w:rFonts w:ascii="Georgia" w:hAnsi="Georgia"/>
                <w:b/>
                <w:color w:val="2E74B5" w:themeColor="accent1" w:themeShade="BF"/>
                <w:sz w:val="28"/>
              </w:rPr>
              <w:t>Continuing Education/Professional Development</w:t>
            </w:r>
          </w:p>
        </w:tc>
      </w:tr>
      <w:tr w:rsidR="000E7A7A" w:rsidRPr="000E7A7A" w14:paraId="67AB5634" w14:textId="77777777" w:rsidTr="00CB38B8">
        <w:trPr>
          <w:trHeight w:val="1741"/>
        </w:trPr>
        <w:tc>
          <w:tcPr>
            <w:tcW w:w="5026" w:type="dxa"/>
            <w:tcBorders>
              <w:top w:val="single" w:sz="4" w:space="0" w:color="2E74B5" w:themeColor="accent1" w:themeShade="BF"/>
              <w:left w:val="single" w:sz="4" w:space="0" w:color="2E74B5" w:themeColor="accent1" w:themeShade="BF"/>
              <w:bottom w:val="nil"/>
              <w:right w:val="dotted" w:sz="4" w:space="0" w:color="47668C"/>
            </w:tcBorders>
            <w:shd w:val="clear" w:color="auto" w:fill="EBF0F5"/>
          </w:tcPr>
          <w:p w14:paraId="3D1787DF" w14:textId="4DD78B98" w:rsidR="00BB12C8" w:rsidRPr="000E7A7A" w:rsidRDefault="00BB12C8" w:rsidP="00770642">
            <w:pPr>
              <w:pStyle w:val="TableParagraph"/>
              <w:framePr w:hSpace="0" w:wrap="auto" w:hAnchor="text" w:yAlign="inline"/>
              <w:rPr>
                <w:b/>
              </w:rPr>
            </w:pPr>
            <w:r w:rsidRPr="000E7A7A">
              <w:rPr>
                <w:b/>
              </w:rPr>
              <w:t xml:space="preserve">Summary: </w:t>
            </w:r>
            <w:r w:rsidRPr="000E7A7A">
              <w:t>Decision-makers stay informed about best management practices and regulatory information in order to effectively manage their public water systems. This occur</w:t>
            </w:r>
            <w:r w:rsidR="00551254">
              <w:t>s</w:t>
            </w:r>
            <w:r w:rsidRPr="000E7A7A">
              <w:t xml:space="preserve"> through regular communication with state and local officials.</w:t>
            </w:r>
          </w:p>
        </w:tc>
        <w:tc>
          <w:tcPr>
            <w:tcW w:w="5774" w:type="dxa"/>
            <w:tcBorders>
              <w:top w:val="single" w:sz="4" w:space="0" w:color="2E74B5" w:themeColor="accent1" w:themeShade="BF"/>
              <w:left w:val="dotted" w:sz="4" w:space="0" w:color="47668C"/>
              <w:bottom w:val="nil"/>
              <w:right w:val="single" w:sz="4" w:space="0" w:color="2E74B5" w:themeColor="accent1" w:themeShade="BF"/>
            </w:tcBorders>
            <w:shd w:val="clear" w:color="auto" w:fill="EBF0F5"/>
          </w:tcPr>
          <w:p w14:paraId="4AC44C2E" w14:textId="3E374229" w:rsidR="00BB12C8" w:rsidRPr="000E7A7A" w:rsidRDefault="00BB12C8" w:rsidP="00770642">
            <w:pPr>
              <w:pStyle w:val="TableParagraph"/>
              <w:framePr w:hSpace="0" w:wrap="auto" w:hAnchor="text" w:yAlign="inline"/>
              <w:rPr>
                <w:b/>
              </w:rPr>
            </w:pPr>
            <w:r w:rsidRPr="000E7A7A">
              <w:rPr>
                <w:b/>
              </w:rPr>
              <w:t xml:space="preserve">Summary: </w:t>
            </w:r>
            <w:r w:rsidRPr="000E7A7A">
              <w:t>Water system operators stay informed about the latest operational and regulatory information in order to maintain their certifications, operate the public water system more effectively</w:t>
            </w:r>
            <w:r w:rsidR="00551254">
              <w:t>,</w:t>
            </w:r>
            <w:r w:rsidRPr="000E7A7A">
              <w:t xml:space="preserve"> and ensure water system compliance. This occur</w:t>
            </w:r>
            <w:r w:rsidR="00551254">
              <w:t>s</w:t>
            </w:r>
            <w:r w:rsidRPr="000E7A7A">
              <w:t xml:space="preserve"> through regular communication with state and local officials.</w:t>
            </w:r>
          </w:p>
        </w:tc>
      </w:tr>
      <w:tr w:rsidR="000E7A7A" w:rsidRPr="000E7A7A" w14:paraId="3A30FC98" w14:textId="77777777" w:rsidTr="00D6016E">
        <w:trPr>
          <w:trHeight w:val="637"/>
        </w:trPr>
        <w:tc>
          <w:tcPr>
            <w:tcW w:w="5026" w:type="dxa"/>
            <w:tcBorders>
              <w:left w:val="single" w:sz="4" w:space="0" w:color="2E74B5" w:themeColor="accent1" w:themeShade="BF"/>
              <w:bottom w:val="dotted" w:sz="4" w:space="0" w:color="47668C"/>
              <w:right w:val="dotted" w:sz="4" w:space="0" w:color="47668C"/>
            </w:tcBorders>
            <w:shd w:val="clear" w:color="auto" w:fill="FFFFFF" w:themeFill="background1"/>
          </w:tcPr>
          <w:p w14:paraId="3316EC66" w14:textId="77777777" w:rsidR="00BB12C8" w:rsidRPr="000E7A7A" w:rsidRDefault="00BB12C8" w:rsidP="00770642">
            <w:pPr>
              <w:pStyle w:val="TableParagraph"/>
              <w:framePr w:hSpace="0" w:wrap="auto" w:hAnchor="text" w:yAlign="inline"/>
            </w:pPr>
            <w:r w:rsidRPr="000E7A7A">
              <w:t>Stay updated about changes in drinking water regulations and safety regulations.</w:t>
            </w:r>
          </w:p>
        </w:tc>
        <w:tc>
          <w:tcPr>
            <w:tcW w:w="5774" w:type="dxa"/>
            <w:tcBorders>
              <w:left w:val="dotted" w:sz="4" w:space="0" w:color="47668C"/>
              <w:bottom w:val="dotted" w:sz="4" w:space="0" w:color="47668C"/>
              <w:right w:val="single" w:sz="4" w:space="0" w:color="2E74B5" w:themeColor="accent1" w:themeShade="BF"/>
            </w:tcBorders>
            <w:shd w:val="clear" w:color="auto" w:fill="FFFFFF" w:themeFill="background1"/>
          </w:tcPr>
          <w:p w14:paraId="1177C0ED" w14:textId="77777777" w:rsidR="00BB12C8" w:rsidRPr="000E7A7A" w:rsidRDefault="00BB12C8" w:rsidP="00770642">
            <w:pPr>
              <w:pStyle w:val="TableParagraph"/>
              <w:framePr w:hSpace="0" w:wrap="auto" w:hAnchor="text" w:yAlign="inline"/>
            </w:pPr>
            <w:r w:rsidRPr="000E7A7A">
              <w:t>Maintain required professional certification (ensure continuing education units [CEUs] are met).</w:t>
            </w:r>
          </w:p>
        </w:tc>
      </w:tr>
      <w:tr w:rsidR="000E7A7A" w:rsidRPr="000E7A7A" w14:paraId="09AEE70F" w14:textId="77777777" w:rsidTr="00482882">
        <w:trPr>
          <w:trHeight w:val="880"/>
        </w:trPr>
        <w:tc>
          <w:tcPr>
            <w:tcW w:w="5026" w:type="dxa"/>
            <w:tcBorders>
              <w:top w:val="dotted" w:sz="4" w:space="0" w:color="47668C"/>
              <w:left w:val="single" w:sz="4" w:space="0" w:color="2E74B5" w:themeColor="accent1" w:themeShade="BF"/>
              <w:bottom w:val="single" w:sz="18" w:space="0" w:color="2E74B5" w:themeColor="accent1" w:themeShade="BF"/>
              <w:right w:val="dotted" w:sz="4" w:space="0" w:color="47668C"/>
            </w:tcBorders>
            <w:shd w:val="clear" w:color="auto" w:fill="auto"/>
          </w:tcPr>
          <w:p w14:paraId="04572B6A" w14:textId="77777777" w:rsidR="00BB12C8" w:rsidRPr="000E7A7A" w:rsidRDefault="00BB12C8" w:rsidP="00770642">
            <w:pPr>
              <w:pStyle w:val="TableParagraph"/>
              <w:framePr w:hSpace="0" w:wrap="auto" w:hAnchor="text" w:yAlign="inline"/>
            </w:pPr>
            <w:r w:rsidRPr="000E7A7A">
              <w:t>Increase knowledge about the best practices for managing a public water system.</w:t>
            </w:r>
          </w:p>
        </w:tc>
        <w:tc>
          <w:tcPr>
            <w:tcW w:w="5774" w:type="dxa"/>
            <w:tcBorders>
              <w:top w:val="dotted" w:sz="4" w:space="0" w:color="47668C"/>
              <w:left w:val="dotted" w:sz="4" w:space="0" w:color="47668C"/>
              <w:bottom w:val="single" w:sz="18" w:space="0" w:color="2E74B5" w:themeColor="accent1" w:themeShade="BF"/>
              <w:right w:val="single" w:sz="4" w:space="0" w:color="2E74B5" w:themeColor="accent1" w:themeShade="BF"/>
            </w:tcBorders>
            <w:shd w:val="clear" w:color="auto" w:fill="auto"/>
          </w:tcPr>
          <w:p w14:paraId="1F292CF8" w14:textId="77777777" w:rsidR="00BB12C8" w:rsidRPr="000E7A7A" w:rsidRDefault="00BB12C8" w:rsidP="00770642">
            <w:pPr>
              <w:pStyle w:val="TableParagraph"/>
              <w:framePr w:hSpace="0" w:wrap="auto" w:hAnchor="text" w:yAlign="inline"/>
            </w:pPr>
            <w:r w:rsidRPr="000E7A7A">
              <w:t>Stay updated about changes in drinking water treatment processes, public water system best practices, drinking water regulations and safety regulations.</w:t>
            </w:r>
          </w:p>
        </w:tc>
      </w:tr>
      <w:tr w:rsidR="00E62DA1" w:rsidRPr="00BB0B0B" w14:paraId="5553E712" w14:textId="77777777" w:rsidTr="00482882">
        <w:trPr>
          <w:trHeight w:val="576"/>
        </w:trPr>
        <w:tc>
          <w:tcPr>
            <w:tcW w:w="10800" w:type="dxa"/>
            <w:gridSpan w:val="2"/>
            <w:tcBorders>
              <w:top w:val="single" w:sz="18"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FFFFFF" w:themeFill="background1"/>
            <w:vAlign w:val="center"/>
          </w:tcPr>
          <w:p w14:paraId="708910BC" w14:textId="4B4F977A" w:rsidR="00E62DA1" w:rsidRPr="00BB0B0B" w:rsidRDefault="00E62DA1" w:rsidP="00BB0B0B">
            <w:pPr>
              <w:pStyle w:val="TableHeader"/>
              <w:framePr w:hSpace="0" w:wrap="auto" w:hAnchor="text" w:yAlign="inline"/>
              <w:rPr>
                <w:rFonts w:ascii="Georgia" w:hAnsi="Georgia"/>
                <w:b/>
                <w:color w:val="2E74B5" w:themeColor="accent1" w:themeShade="BF"/>
                <w:sz w:val="24"/>
              </w:rPr>
            </w:pPr>
            <w:r w:rsidRPr="00BB0B0B">
              <w:rPr>
                <w:rFonts w:ascii="Georgia" w:hAnsi="Georgia"/>
                <w:b/>
                <w:color w:val="2E74B5" w:themeColor="accent1" w:themeShade="BF"/>
                <w:sz w:val="28"/>
              </w:rPr>
              <w:t>Written Plans, Reports, and Recordkeeping</w:t>
            </w:r>
          </w:p>
        </w:tc>
      </w:tr>
      <w:tr w:rsidR="00E62DA1" w:rsidRPr="000E7A7A" w14:paraId="0B331554" w14:textId="77777777" w:rsidTr="00CB38B8">
        <w:trPr>
          <w:trHeight w:val="981"/>
        </w:trPr>
        <w:tc>
          <w:tcPr>
            <w:tcW w:w="5026" w:type="dxa"/>
            <w:tcBorders>
              <w:top w:val="single" w:sz="4" w:space="0" w:color="2E74B5" w:themeColor="accent1" w:themeShade="BF"/>
              <w:left w:val="single" w:sz="4" w:space="0" w:color="2E74B5" w:themeColor="accent1" w:themeShade="BF"/>
              <w:bottom w:val="dotted" w:sz="4" w:space="0" w:color="47668C"/>
              <w:right w:val="dotted" w:sz="4" w:space="0" w:color="47668C"/>
            </w:tcBorders>
            <w:shd w:val="clear" w:color="auto" w:fill="EBF0F5"/>
          </w:tcPr>
          <w:p w14:paraId="15DEAEAA" w14:textId="0BD67AFA" w:rsidR="00E62DA1" w:rsidRPr="000E7A7A" w:rsidRDefault="00E62DA1" w:rsidP="00770642">
            <w:pPr>
              <w:pStyle w:val="TableParagraph"/>
              <w:framePr w:hSpace="0" w:wrap="auto" w:hAnchor="text" w:yAlign="inline"/>
            </w:pPr>
            <w:r w:rsidRPr="000E7A7A">
              <w:rPr>
                <w:b/>
              </w:rPr>
              <w:t xml:space="preserve">Summary: </w:t>
            </w:r>
            <w:r w:rsidRPr="000E7A7A">
              <w:t>Decision-makers oversee the development, maintenance and submission of required reports and plans to the regulatory agency. They also ensure copies of sampling results, inspections and any public notifications for the public water system are kept for the appropriate timeframes.</w:t>
            </w:r>
          </w:p>
        </w:tc>
        <w:tc>
          <w:tcPr>
            <w:tcW w:w="5774" w:type="dxa"/>
            <w:tcBorders>
              <w:top w:val="single" w:sz="4" w:space="0" w:color="2E74B5" w:themeColor="accent1" w:themeShade="BF"/>
              <w:left w:val="dotted" w:sz="4" w:space="0" w:color="47668C"/>
              <w:bottom w:val="dotted" w:sz="4" w:space="0" w:color="47668C"/>
              <w:right w:val="single" w:sz="4" w:space="0" w:color="2E74B5" w:themeColor="accent1" w:themeShade="BF"/>
            </w:tcBorders>
            <w:shd w:val="clear" w:color="auto" w:fill="EBF0F5"/>
          </w:tcPr>
          <w:p w14:paraId="1ADF7FB5" w14:textId="3E388A02" w:rsidR="00E62DA1" w:rsidRPr="000E7A7A" w:rsidRDefault="00E62DA1" w:rsidP="00770642">
            <w:pPr>
              <w:pStyle w:val="TableParagraph"/>
              <w:framePr w:hSpace="0" w:wrap="auto" w:hAnchor="text" w:yAlign="inline"/>
            </w:pPr>
            <w:r w:rsidRPr="000E7A7A">
              <w:rPr>
                <w:b/>
              </w:rPr>
              <w:t xml:space="preserve">Summary: </w:t>
            </w:r>
            <w:r w:rsidRPr="000E7A7A">
              <w:t>Water system operators develop, update and keep plans and reports of public water system activities. They also assist in other administrative recordkeeping.</w:t>
            </w:r>
          </w:p>
        </w:tc>
      </w:tr>
      <w:tr w:rsidR="00E62DA1" w:rsidRPr="000E7A7A" w14:paraId="2F5ACDB3" w14:textId="77777777" w:rsidTr="00BB0B0B">
        <w:trPr>
          <w:trHeight w:val="901"/>
        </w:trPr>
        <w:tc>
          <w:tcPr>
            <w:tcW w:w="5026" w:type="dxa"/>
            <w:tcBorders>
              <w:top w:val="dotted" w:sz="4" w:space="0" w:color="47668C"/>
              <w:left w:val="single" w:sz="4" w:space="0" w:color="2E74B5" w:themeColor="accent1" w:themeShade="BF"/>
              <w:bottom w:val="dotted" w:sz="4" w:space="0" w:color="47668C"/>
              <w:right w:val="dotted" w:sz="4" w:space="0" w:color="47668C"/>
            </w:tcBorders>
            <w:shd w:val="clear" w:color="auto" w:fill="auto"/>
          </w:tcPr>
          <w:p w14:paraId="78D0B0A0" w14:textId="02B6E1D3" w:rsidR="00E62DA1" w:rsidRPr="000E7A7A" w:rsidRDefault="00E62DA1" w:rsidP="00770642">
            <w:pPr>
              <w:pStyle w:val="TableParagraph"/>
              <w:framePr w:hSpace="0" w:wrap="auto" w:hAnchor="text" w:yAlign="inline"/>
            </w:pPr>
            <w:r w:rsidRPr="001F6C1D">
              <w:t>Submit any required forms to the regulating agency designating a certified operator as the operator in responsible charge for the public water system.</w:t>
            </w:r>
          </w:p>
        </w:tc>
        <w:tc>
          <w:tcPr>
            <w:tcW w:w="5774" w:type="dxa"/>
            <w:tcBorders>
              <w:top w:val="dotted" w:sz="4" w:space="0" w:color="47668C"/>
              <w:left w:val="dotted" w:sz="4" w:space="0" w:color="47668C"/>
              <w:bottom w:val="dotted" w:sz="4" w:space="0" w:color="47668C"/>
              <w:right w:val="single" w:sz="4" w:space="0" w:color="2E74B5" w:themeColor="accent1" w:themeShade="BF"/>
            </w:tcBorders>
            <w:shd w:val="clear" w:color="auto" w:fill="auto"/>
          </w:tcPr>
          <w:p w14:paraId="7914D5CB" w14:textId="3D021845" w:rsidR="00E62DA1" w:rsidRPr="000E7A7A" w:rsidRDefault="00E62DA1" w:rsidP="00770642">
            <w:pPr>
              <w:pStyle w:val="TableParagraph"/>
              <w:framePr w:hSpace="0" w:wrap="auto" w:hAnchor="text" w:yAlign="inline"/>
            </w:pPr>
            <w:r w:rsidRPr="001F6C1D">
              <w:t>Provide information to develop forms designating a certified operator in responsible charge.</w:t>
            </w:r>
          </w:p>
        </w:tc>
      </w:tr>
      <w:tr w:rsidR="00E62DA1" w:rsidRPr="000E7A7A" w14:paraId="3865FC5D" w14:textId="77777777" w:rsidTr="00BB0B0B">
        <w:trPr>
          <w:trHeight w:val="981"/>
        </w:trPr>
        <w:tc>
          <w:tcPr>
            <w:tcW w:w="5026" w:type="dxa"/>
            <w:tcBorders>
              <w:top w:val="dotted" w:sz="4" w:space="0" w:color="47668C"/>
              <w:left w:val="single" w:sz="4" w:space="0" w:color="2E74B5" w:themeColor="accent1" w:themeShade="BF"/>
              <w:bottom w:val="dotted" w:sz="4" w:space="0" w:color="47668C"/>
              <w:right w:val="dotted" w:sz="4" w:space="0" w:color="47668C"/>
            </w:tcBorders>
            <w:shd w:val="clear" w:color="auto" w:fill="auto"/>
          </w:tcPr>
          <w:p w14:paraId="73B6ECC3" w14:textId="3F6CFE9F" w:rsidR="00E62DA1" w:rsidRPr="000E7A7A" w:rsidRDefault="00E62DA1" w:rsidP="00770642">
            <w:pPr>
              <w:pStyle w:val="TableParagraph"/>
              <w:framePr w:hSpace="0" w:wrap="auto" w:hAnchor="text" w:yAlign="inline"/>
            </w:pPr>
            <w:r w:rsidRPr="001F6C1D">
              <w:t xml:space="preserve">Verify submission of monthly operational reports </w:t>
            </w:r>
            <w:r>
              <w:t>that</w:t>
            </w:r>
            <w:r w:rsidRPr="001F6C1D">
              <w:t xml:space="preserve"> capture a variety of information highlight</w:t>
            </w:r>
            <w:r>
              <w:t>ing</w:t>
            </w:r>
            <w:r w:rsidRPr="001F6C1D">
              <w:t xml:space="preserve"> overall production, water quality (turbidity, pH), chemical usage, operators involved, etc.</w:t>
            </w:r>
          </w:p>
        </w:tc>
        <w:tc>
          <w:tcPr>
            <w:tcW w:w="5774" w:type="dxa"/>
            <w:tcBorders>
              <w:top w:val="dotted" w:sz="4" w:space="0" w:color="47668C"/>
              <w:left w:val="dotted" w:sz="4" w:space="0" w:color="47668C"/>
              <w:bottom w:val="dotted" w:sz="4" w:space="0" w:color="47668C"/>
              <w:right w:val="single" w:sz="4" w:space="0" w:color="2E74B5" w:themeColor="accent1" w:themeShade="BF"/>
            </w:tcBorders>
            <w:shd w:val="clear" w:color="auto" w:fill="auto"/>
          </w:tcPr>
          <w:p w14:paraId="4BA5F2F2" w14:textId="5370E2BE" w:rsidR="00E62DA1" w:rsidRPr="000E7A7A" w:rsidRDefault="00E62DA1" w:rsidP="00770642">
            <w:pPr>
              <w:pStyle w:val="TableParagraph"/>
              <w:framePr w:hSpace="0" w:wrap="auto" w:hAnchor="text" w:yAlign="inline"/>
            </w:pPr>
            <w:r w:rsidRPr="001F6C1D">
              <w:t>Develop and submit monthly operational reports for operational process integrity, as applicable.</w:t>
            </w:r>
          </w:p>
        </w:tc>
      </w:tr>
      <w:tr w:rsidR="00E62DA1" w:rsidRPr="000E7A7A" w14:paraId="18216540" w14:textId="77777777" w:rsidTr="00BB0B0B">
        <w:trPr>
          <w:trHeight w:val="981"/>
        </w:trPr>
        <w:tc>
          <w:tcPr>
            <w:tcW w:w="5026" w:type="dxa"/>
            <w:tcBorders>
              <w:top w:val="dotted" w:sz="4" w:space="0" w:color="47668C"/>
              <w:left w:val="single" w:sz="4" w:space="0" w:color="2E74B5" w:themeColor="accent1" w:themeShade="BF"/>
              <w:bottom w:val="dotted" w:sz="4" w:space="0" w:color="47668C"/>
              <w:right w:val="dotted" w:sz="4" w:space="0" w:color="47668C"/>
            </w:tcBorders>
            <w:shd w:val="clear" w:color="auto" w:fill="auto"/>
          </w:tcPr>
          <w:p w14:paraId="6E3727F0" w14:textId="143ACF8C" w:rsidR="00E62DA1" w:rsidRPr="000E7A7A" w:rsidRDefault="00E62DA1" w:rsidP="00770642">
            <w:pPr>
              <w:pStyle w:val="TableParagraph"/>
              <w:framePr w:hSpace="0" w:wrap="auto" w:hAnchor="text" w:yAlign="inline"/>
            </w:pPr>
            <w:r w:rsidRPr="001F6C1D">
              <w:t>Work with the operator to develop Consumer Confidence Report (CCR) and other public notifications. Ensure delivery of the CCR and public notifications.</w:t>
            </w:r>
          </w:p>
        </w:tc>
        <w:tc>
          <w:tcPr>
            <w:tcW w:w="5774" w:type="dxa"/>
            <w:tcBorders>
              <w:top w:val="dotted" w:sz="4" w:space="0" w:color="47668C"/>
              <w:left w:val="dotted" w:sz="4" w:space="0" w:color="47668C"/>
              <w:bottom w:val="dotted" w:sz="4" w:space="0" w:color="47668C"/>
              <w:right w:val="single" w:sz="4" w:space="0" w:color="2E74B5" w:themeColor="accent1" w:themeShade="BF"/>
            </w:tcBorders>
            <w:shd w:val="clear" w:color="auto" w:fill="auto"/>
          </w:tcPr>
          <w:p w14:paraId="55041188" w14:textId="2F38E66E" w:rsidR="00E62DA1" w:rsidRPr="000E7A7A" w:rsidRDefault="00E62DA1" w:rsidP="00770642">
            <w:pPr>
              <w:pStyle w:val="TableParagraph"/>
              <w:framePr w:hSpace="0" w:wrap="auto" w:hAnchor="text" w:yAlign="inline"/>
            </w:pPr>
            <w:r w:rsidRPr="001F6C1D">
              <w:t>Compile data and help to prepare information for CCRs and public notifications.</w:t>
            </w:r>
          </w:p>
        </w:tc>
      </w:tr>
      <w:tr w:rsidR="00E62DA1" w:rsidRPr="000E7A7A" w14:paraId="6C1EE943" w14:textId="77777777" w:rsidTr="00BB0B0B">
        <w:trPr>
          <w:trHeight w:val="640"/>
        </w:trPr>
        <w:tc>
          <w:tcPr>
            <w:tcW w:w="5026" w:type="dxa"/>
            <w:tcBorders>
              <w:top w:val="dotted" w:sz="4" w:space="0" w:color="47668C"/>
              <w:left w:val="single" w:sz="4" w:space="0" w:color="2E74B5" w:themeColor="accent1" w:themeShade="BF"/>
              <w:bottom w:val="dotted" w:sz="4" w:space="0" w:color="47668C"/>
              <w:right w:val="dotted" w:sz="4" w:space="0" w:color="47668C"/>
            </w:tcBorders>
            <w:shd w:val="clear" w:color="auto" w:fill="auto"/>
          </w:tcPr>
          <w:p w14:paraId="3B5D1D74" w14:textId="566E16D8" w:rsidR="00E62DA1" w:rsidRPr="000E7A7A" w:rsidRDefault="00E62DA1" w:rsidP="00770642">
            <w:pPr>
              <w:pStyle w:val="TableParagraph"/>
              <w:framePr w:hSpace="0" w:wrap="auto" w:hAnchor="text" w:yAlign="inline"/>
            </w:pPr>
            <w:r w:rsidRPr="001F6C1D">
              <w:t>Ensure development and maintenance of a customer complaint log and responses to customer complaints.</w:t>
            </w:r>
          </w:p>
        </w:tc>
        <w:tc>
          <w:tcPr>
            <w:tcW w:w="5774" w:type="dxa"/>
            <w:tcBorders>
              <w:top w:val="dotted" w:sz="4" w:space="0" w:color="47668C"/>
              <w:left w:val="dotted" w:sz="4" w:space="0" w:color="47668C"/>
              <w:bottom w:val="dotted" w:sz="4" w:space="0" w:color="47668C"/>
              <w:right w:val="single" w:sz="4" w:space="0" w:color="2E74B5" w:themeColor="accent1" w:themeShade="BF"/>
            </w:tcBorders>
            <w:shd w:val="clear" w:color="auto" w:fill="auto"/>
          </w:tcPr>
          <w:p w14:paraId="7E3FAEB9" w14:textId="586F4D4F" w:rsidR="00E62DA1" w:rsidRPr="000E7A7A" w:rsidRDefault="00E62DA1" w:rsidP="00770642">
            <w:pPr>
              <w:pStyle w:val="TableParagraph"/>
              <w:framePr w:hSpace="0" w:wrap="auto" w:hAnchor="text" w:yAlign="inline"/>
            </w:pPr>
            <w:r w:rsidRPr="001F6C1D">
              <w:t>Develop and maintain a customer complaint log and respon</w:t>
            </w:r>
            <w:r>
              <w:t>d</w:t>
            </w:r>
            <w:r w:rsidRPr="001F6C1D">
              <w:t>/identify when/how complaints were addressed.</w:t>
            </w:r>
          </w:p>
        </w:tc>
      </w:tr>
      <w:tr w:rsidR="00E62DA1" w:rsidRPr="000E7A7A" w14:paraId="647463F5" w14:textId="77777777" w:rsidTr="00BB0B0B">
        <w:trPr>
          <w:trHeight w:val="892"/>
        </w:trPr>
        <w:tc>
          <w:tcPr>
            <w:tcW w:w="5026" w:type="dxa"/>
            <w:tcBorders>
              <w:top w:val="dotted" w:sz="4" w:space="0" w:color="47668C"/>
              <w:left w:val="single" w:sz="4" w:space="0" w:color="2E74B5" w:themeColor="accent1" w:themeShade="BF"/>
              <w:bottom w:val="dotted" w:sz="4" w:space="0" w:color="47668C"/>
              <w:right w:val="dotted" w:sz="4" w:space="0" w:color="47668C"/>
            </w:tcBorders>
            <w:shd w:val="clear" w:color="auto" w:fill="auto"/>
          </w:tcPr>
          <w:p w14:paraId="0FE6DF91" w14:textId="3940BCA8" w:rsidR="00E62DA1" w:rsidRPr="001F6C1D" w:rsidRDefault="00E62DA1" w:rsidP="00770642">
            <w:pPr>
              <w:pStyle w:val="TableParagraph"/>
              <w:framePr w:hSpace="0" w:wrap="auto" w:hAnchor="text" w:yAlign="inline"/>
            </w:pPr>
            <w:r w:rsidRPr="001F6C1D">
              <w:t>Ensure the development of monitoring plans and approv</w:t>
            </w:r>
            <w:r>
              <w:t>al</w:t>
            </w:r>
            <w:r w:rsidRPr="001F6C1D">
              <w:t xml:space="preserve"> by regulatory agency. Verify monitoring plans are updated appropriately.</w:t>
            </w:r>
          </w:p>
        </w:tc>
        <w:tc>
          <w:tcPr>
            <w:tcW w:w="5774" w:type="dxa"/>
            <w:tcBorders>
              <w:top w:val="dotted" w:sz="4" w:space="0" w:color="47668C"/>
              <w:left w:val="dotted" w:sz="4" w:space="0" w:color="47668C"/>
              <w:bottom w:val="dotted" w:sz="4" w:space="0" w:color="47668C"/>
              <w:right w:val="single" w:sz="4" w:space="0" w:color="2E74B5" w:themeColor="accent1" w:themeShade="BF"/>
            </w:tcBorders>
            <w:shd w:val="clear" w:color="auto" w:fill="auto"/>
          </w:tcPr>
          <w:p w14:paraId="271B7C18" w14:textId="03925892" w:rsidR="00E62DA1" w:rsidRPr="001F6C1D" w:rsidRDefault="00E62DA1" w:rsidP="00770642">
            <w:pPr>
              <w:pStyle w:val="TableParagraph"/>
              <w:framePr w:hSpace="0" w:wrap="auto" w:hAnchor="text" w:yAlign="inline"/>
            </w:pPr>
            <w:r w:rsidRPr="001F6C1D">
              <w:t>Develop and maintain monitoring plans.</w:t>
            </w:r>
          </w:p>
        </w:tc>
      </w:tr>
      <w:tr w:rsidR="00E62DA1" w:rsidRPr="000E7A7A" w14:paraId="51DA24C4" w14:textId="77777777" w:rsidTr="00BB0B0B">
        <w:trPr>
          <w:trHeight w:val="981"/>
        </w:trPr>
        <w:tc>
          <w:tcPr>
            <w:tcW w:w="5026" w:type="dxa"/>
            <w:tcBorders>
              <w:top w:val="dotted" w:sz="4" w:space="0" w:color="47668C"/>
              <w:left w:val="single" w:sz="4" w:space="0" w:color="2E74B5" w:themeColor="accent1" w:themeShade="BF"/>
              <w:bottom w:val="dotted" w:sz="4" w:space="0" w:color="47668C"/>
              <w:right w:val="dotted" w:sz="4" w:space="0" w:color="47668C"/>
            </w:tcBorders>
            <w:shd w:val="clear" w:color="auto" w:fill="auto"/>
          </w:tcPr>
          <w:p w14:paraId="2CBFC50D" w14:textId="77777777" w:rsidR="00E62DA1" w:rsidRPr="001F6C1D" w:rsidRDefault="00E62DA1" w:rsidP="00770642">
            <w:pPr>
              <w:pStyle w:val="TableParagraph"/>
              <w:framePr w:hSpace="0" w:wrap="auto" w:hAnchor="text" w:yAlign="inline"/>
            </w:pPr>
            <w:r w:rsidRPr="001F6C1D">
              <w:t>Ensure the development of water system schematics and verify schematics are updated appropriately.</w:t>
            </w:r>
          </w:p>
          <w:p w14:paraId="0F999A83" w14:textId="53F75192" w:rsidR="00E62DA1" w:rsidRPr="001F6C1D" w:rsidRDefault="00E62DA1" w:rsidP="00770642">
            <w:pPr>
              <w:pStyle w:val="TableParagraph"/>
              <w:framePr w:hSpace="0" w:wrap="auto" w:hAnchor="text" w:yAlign="inline"/>
            </w:pPr>
            <w:r w:rsidRPr="001F6C1D">
              <w:t>Ensure copies of sanitary survey/inspections are kept. Oversee the documentation of any follow-up required from inspections and document time period to address and complete required follow-up to sanitary surveys/inspections.</w:t>
            </w:r>
          </w:p>
        </w:tc>
        <w:tc>
          <w:tcPr>
            <w:tcW w:w="5774" w:type="dxa"/>
            <w:tcBorders>
              <w:top w:val="dotted" w:sz="4" w:space="0" w:color="47668C"/>
              <w:left w:val="dotted" w:sz="4" w:space="0" w:color="47668C"/>
              <w:bottom w:val="dotted" w:sz="4" w:space="0" w:color="47668C"/>
              <w:right w:val="single" w:sz="4" w:space="0" w:color="2E74B5" w:themeColor="accent1" w:themeShade="BF"/>
            </w:tcBorders>
            <w:shd w:val="clear" w:color="auto" w:fill="auto"/>
          </w:tcPr>
          <w:p w14:paraId="12C95BF9" w14:textId="520143AD" w:rsidR="00E62DA1" w:rsidRPr="001F6C1D" w:rsidRDefault="00E62DA1" w:rsidP="00770642">
            <w:pPr>
              <w:pStyle w:val="TableParagraph"/>
              <w:framePr w:hSpace="0" w:wrap="auto" w:hAnchor="text" w:yAlign="inline"/>
            </w:pPr>
            <w:r w:rsidRPr="001F6C1D">
              <w:t>Develop water system schematics.</w:t>
            </w:r>
          </w:p>
        </w:tc>
      </w:tr>
      <w:tr w:rsidR="00FF3977" w:rsidRPr="000E7A7A" w14:paraId="351B7EDB" w14:textId="77777777" w:rsidTr="00FF3977">
        <w:trPr>
          <w:trHeight w:val="3139"/>
        </w:trPr>
        <w:tc>
          <w:tcPr>
            <w:tcW w:w="5026" w:type="dxa"/>
            <w:tcBorders>
              <w:top w:val="dotted" w:sz="4" w:space="0" w:color="47668C"/>
              <w:left w:val="single" w:sz="4" w:space="0" w:color="2E74B5" w:themeColor="accent1" w:themeShade="BF"/>
              <w:bottom w:val="single" w:sz="8" w:space="0" w:color="47668C"/>
              <w:right w:val="dotted" w:sz="4" w:space="0" w:color="47668C"/>
            </w:tcBorders>
            <w:shd w:val="clear" w:color="auto" w:fill="auto"/>
          </w:tcPr>
          <w:p w14:paraId="68A8FC19" w14:textId="77777777" w:rsidR="00FF3977" w:rsidRPr="001F6C1D" w:rsidRDefault="00FF3977" w:rsidP="00770642">
            <w:pPr>
              <w:pStyle w:val="TableParagraph"/>
              <w:framePr w:hSpace="0" w:wrap="auto" w:hAnchor="text" w:yAlign="inline"/>
            </w:pPr>
            <w:r w:rsidRPr="001F6C1D">
              <w:lastRenderedPageBreak/>
              <w:t>Maintain and update public water system inventory information and keep regulatory agency informed and updated about items such as:</w:t>
            </w:r>
          </w:p>
          <w:p w14:paraId="35DC3089" w14:textId="77777777" w:rsidR="00FF3977" w:rsidRPr="001F6C1D" w:rsidRDefault="00FF3977" w:rsidP="00770642">
            <w:pPr>
              <w:pStyle w:val="TableParagraph"/>
              <w:framePr w:hSpace="0" w:wrap="auto" w:hAnchor="text" w:yAlign="inline"/>
              <w:numPr>
                <w:ilvl w:val="0"/>
                <w:numId w:val="6"/>
              </w:numPr>
            </w:pPr>
            <w:r w:rsidRPr="001F6C1D">
              <w:t>Population</w:t>
            </w:r>
            <w:r w:rsidRPr="001F6C1D">
              <w:rPr>
                <w:spacing w:val="-2"/>
              </w:rPr>
              <w:t xml:space="preserve"> </w:t>
            </w:r>
            <w:r w:rsidRPr="001F6C1D">
              <w:t>served.</w:t>
            </w:r>
          </w:p>
          <w:p w14:paraId="5B3ECF5C" w14:textId="77777777" w:rsidR="00FF3977" w:rsidRPr="001F6C1D" w:rsidRDefault="00FF3977" w:rsidP="00770642">
            <w:pPr>
              <w:pStyle w:val="TableParagraph"/>
              <w:framePr w:hSpace="0" w:wrap="auto" w:hAnchor="text" w:yAlign="inline"/>
              <w:numPr>
                <w:ilvl w:val="0"/>
                <w:numId w:val="6"/>
              </w:numPr>
            </w:pPr>
            <w:r w:rsidRPr="001F6C1D">
              <w:t>Service</w:t>
            </w:r>
            <w:r w:rsidRPr="001F6C1D">
              <w:rPr>
                <w:spacing w:val="-1"/>
              </w:rPr>
              <w:t xml:space="preserve"> </w:t>
            </w:r>
            <w:r w:rsidRPr="001F6C1D">
              <w:t>connections.</w:t>
            </w:r>
          </w:p>
          <w:p w14:paraId="13A5E33A" w14:textId="77777777" w:rsidR="00FF3977" w:rsidRPr="001F6C1D" w:rsidRDefault="00FF3977" w:rsidP="00770642">
            <w:pPr>
              <w:pStyle w:val="TableParagraph"/>
              <w:framePr w:hSpace="0" w:wrap="auto" w:hAnchor="text" w:yAlign="inline"/>
              <w:numPr>
                <w:ilvl w:val="0"/>
                <w:numId w:val="6"/>
              </w:numPr>
            </w:pPr>
            <w:r w:rsidRPr="001F6C1D">
              <w:t>Water sources.</w:t>
            </w:r>
          </w:p>
          <w:p w14:paraId="5E0AE3A3" w14:textId="77777777" w:rsidR="00FF3977" w:rsidRPr="001F6C1D" w:rsidRDefault="00FF3977" w:rsidP="00770642">
            <w:pPr>
              <w:pStyle w:val="TableParagraph"/>
              <w:framePr w:hSpace="0" w:wrap="auto" w:hAnchor="text" w:yAlign="inline"/>
              <w:numPr>
                <w:ilvl w:val="0"/>
                <w:numId w:val="6"/>
              </w:numPr>
            </w:pPr>
            <w:r w:rsidRPr="001F6C1D">
              <w:t>Treatment</w:t>
            </w:r>
            <w:r w:rsidRPr="001F6C1D">
              <w:rPr>
                <w:spacing w:val="-2"/>
              </w:rPr>
              <w:t xml:space="preserve"> </w:t>
            </w:r>
            <w:r w:rsidRPr="001F6C1D">
              <w:t>processes.</w:t>
            </w:r>
          </w:p>
          <w:p w14:paraId="62CBCD90" w14:textId="77777777" w:rsidR="00FF3977" w:rsidRPr="001F6C1D" w:rsidRDefault="00FF3977" w:rsidP="00770642">
            <w:pPr>
              <w:pStyle w:val="TableParagraph"/>
              <w:framePr w:hSpace="0" w:wrap="auto" w:hAnchor="text" w:yAlign="inline"/>
              <w:numPr>
                <w:ilvl w:val="0"/>
                <w:numId w:val="6"/>
              </w:numPr>
            </w:pPr>
            <w:r w:rsidRPr="001F6C1D">
              <w:t>Legal</w:t>
            </w:r>
            <w:r w:rsidRPr="001F6C1D">
              <w:rPr>
                <w:spacing w:val="-1"/>
              </w:rPr>
              <w:t xml:space="preserve"> </w:t>
            </w:r>
            <w:r w:rsidRPr="001F6C1D">
              <w:t>contacts.</w:t>
            </w:r>
          </w:p>
          <w:p w14:paraId="3F99F5FD" w14:textId="77777777" w:rsidR="00FF3977" w:rsidRDefault="00FF3977" w:rsidP="00B5475F">
            <w:pPr>
              <w:pStyle w:val="TableParagraph"/>
              <w:framePr w:hSpace="0" w:wrap="auto" w:hAnchor="text" w:yAlign="inline"/>
              <w:numPr>
                <w:ilvl w:val="0"/>
                <w:numId w:val="6"/>
              </w:numPr>
            </w:pPr>
            <w:r w:rsidRPr="001F6C1D">
              <w:t>Mailing and physical</w:t>
            </w:r>
            <w:r w:rsidRPr="001F6C1D">
              <w:rPr>
                <w:spacing w:val="-2"/>
              </w:rPr>
              <w:t xml:space="preserve"> </w:t>
            </w:r>
            <w:r w:rsidRPr="001F6C1D">
              <w:t>addresses.</w:t>
            </w:r>
          </w:p>
          <w:p w14:paraId="22190407" w14:textId="107EBB3D" w:rsidR="00FF3977" w:rsidRPr="001F6C1D" w:rsidRDefault="00FF3977" w:rsidP="00770642">
            <w:pPr>
              <w:pStyle w:val="TableParagraph"/>
              <w:framePr w:hSpace="0" w:wrap="auto" w:hAnchor="text" w:yAlign="inline"/>
            </w:pPr>
            <w:r w:rsidRPr="001F6C1D">
              <w:t>History of operators in direct responsible</w:t>
            </w:r>
            <w:r w:rsidRPr="001F6C1D">
              <w:rPr>
                <w:spacing w:val="-10"/>
              </w:rPr>
              <w:t xml:space="preserve"> </w:t>
            </w:r>
            <w:r w:rsidRPr="001F6C1D">
              <w:t>charge.</w:t>
            </w:r>
          </w:p>
        </w:tc>
        <w:tc>
          <w:tcPr>
            <w:tcW w:w="5774" w:type="dxa"/>
            <w:tcBorders>
              <w:top w:val="dotted" w:sz="4" w:space="0" w:color="47668C"/>
              <w:left w:val="dotted" w:sz="4" w:space="0" w:color="47668C"/>
              <w:bottom w:val="single" w:sz="8" w:space="0" w:color="47668C"/>
              <w:right w:val="single" w:sz="4" w:space="0" w:color="2E74B5" w:themeColor="accent1" w:themeShade="BF"/>
            </w:tcBorders>
            <w:shd w:val="clear" w:color="auto" w:fill="auto"/>
          </w:tcPr>
          <w:p w14:paraId="34BC4122" w14:textId="68E1BBD8" w:rsidR="00FF3977" w:rsidRPr="001F6C1D" w:rsidRDefault="00FF3977" w:rsidP="00770642">
            <w:pPr>
              <w:pStyle w:val="TableParagraph"/>
              <w:framePr w:hSpace="0" w:wrap="auto" w:hAnchor="text" w:yAlign="inline"/>
            </w:pPr>
            <w:r w:rsidRPr="001F6C1D">
              <w:t xml:space="preserve">Provide information to the decision-maker in order for </w:t>
            </w:r>
            <w:r>
              <w:t>them</w:t>
            </w:r>
            <w:r w:rsidRPr="001F6C1D">
              <w:t xml:space="preserve"> to maintain updated public water system profile information (e.g., new service connections, sources, treatment operations, etc.).</w:t>
            </w:r>
          </w:p>
        </w:tc>
      </w:tr>
    </w:tbl>
    <w:p w14:paraId="5922FDF3" w14:textId="406EF8DD" w:rsidR="000D2A31" w:rsidRDefault="000D2A31">
      <w:bookmarkStart w:id="8" w:name="_bookmark3"/>
      <w:bookmarkEnd w:id="8"/>
      <w:r>
        <w:br w:type="page"/>
      </w:r>
    </w:p>
    <w:tbl>
      <w:tblPr>
        <w:tblpPr w:leftFromText="180" w:rightFromText="180" w:vertAnchor="page" w:horzAnchor="margin" w:tblpXSpec="center" w:tblpY="699"/>
        <w:tblW w:w="10791" w:type="dxa"/>
        <w:tblLayout w:type="fixed"/>
        <w:tblCellMar>
          <w:left w:w="0" w:type="dxa"/>
          <w:right w:w="0" w:type="dxa"/>
        </w:tblCellMar>
        <w:tblLook w:val="01E0" w:firstRow="1" w:lastRow="1" w:firstColumn="1" w:lastColumn="1" w:noHBand="0" w:noVBand="0"/>
      </w:tblPr>
      <w:tblGrid>
        <w:gridCol w:w="5028"/>
        <w:gridCol w:w="5763"/>
      </w:tblGrid>
      <w:tr w:rsidR="00F45428" w:rsidRPr="00F45428" w14:paraId="54342BB0" w14:textId="77777777" w:rsidTr="00EE351D">
        <w:trPr>
          <w:trHeight w:val="364"/>
        </w:trPr>
        <w:tc>
          <w:tcPr>
            <w:tcW w:w="5028" w:type="dxa"/>
            <w:tcBorders>
              <w:top w:val="single" w:sz="4" w:space="0" w:color="47668C"/>
              <w:left w:val="single" w:sz="4" w:space="0" w:color="47668C"/>
              <w:bottom w:val="dotted" w:sz="4" w:space="0" w:color="47668C"/>
              <w:right w:val="dotted" w:sz="4" w:space="0" w:color="47668C"/>
            </w:tcBorders>
            <w:shd w:val="clear" w:color="auto" w:fill="FFFFFF" w:themeFill="background1"/>
            <w:vAlign w:val="bottom"/>
          </w:tcPr>
          <w:p w14:paraId="279CF720" w14:textId="77777777" w:rsidR="00D059D0" w:rsidRPr="00FF3977" w:rsidRDefault="00D059D0" w:rsidP="00D31B54">
            <w:pPr>
              <w:pStyle w:val="TableHeader"/>
              <w:framePr w:hSpace="0" w:wrap="auto" w:hAnchor="text" w:yAlign="inline"/>
              <w:rPr>
                <w:b/>
                <w:color w:val="44546A" w:themeColor="text2"/>
              </w:rPr>
            </w:pPr>
            <w:r w:rsidRPr="00FF3977">
              <w:rPr>
                <w:b/>
                <w:color w:val="44546A" w:themeColor="text2"/>
              </w:rPr>
              <w:lastRenderedPageBreak/>
              <w:t>Water System Decision-Maker Responsibilities</w:t>
            </w:r>
          </w:p>
        </w:tc>
        <w:tc>
          <w:tcPr>
            <w:tcW w:w="5763" w:type="dxa"/>
            <w:tcBorders>
              <w:top w:val="single" w:sz="4" w:space="0" w:color="47668C"/>
              <w:left w:val="dotted" w:sz="4" w:space="0" w:color="47668C"/>
              <w:bottom w:val="dotted" w:sz="4" w:space="0" w:color="47668C"/>
              <w:right w:val="single" w:sz="4" w:space="0" w:color="47668C"/>
            </w:tcBorders>
            <w:shd w:val="clear" w:color="auto" w:fill="FFFFFF" w:themeFill="background1"/>
            <w:vAlign w:val="bottom"/>
          </w:tcPr>
          <w:p w14:paraId="4BC15DB1" w14:textId="77777777" w:rsidR="00D059D0" w:rsidRPr="00FF3977" w:rsidRDefault="00D059D0" w:rsidP="00D31B54">
            <w:pPr>
              <w:pStyle w:val="TableHeader"/>
              <w:framePr w:hSpace="0" w:wrap="auto" w:hAnchor="text" w:yAlign="inline"/>
              <w:rPr>
                <w:b/>
                <w:color w:val="44546A" w:themeColor="text2"/>
              </w:rPr>
            </w:pPr>
            <w:r w:rsidRPr="00FF3977">
              <w:rPr>
                <w:b/>
                <w:color w:val="44546A" w:themeColor="text2"/>
              </w:rPr>
              <w:t>Water System Operator Responsibilities</w:t>
            </w:r>
          </w:p>
        </w:tc>
      </w:tr>
      <w:tr w:rsidR="00D059D0" w:rsidRPr="000D2A31" w14:paraId="005E7E6D" w14:textId="77777777" w:rsidTr="00EE351D">
        <w:trPr>
          <w:trHeight w:val="576"/>
        </w:trPr>
        <w:tc>
          <w:tcPr>
            <w:tcW w:w="10791" w:type="dxa"/>
            <w:gridSpan w:val="2"/>
            <w:tcBorders>
              <w:top w:val="dotted" w:sz="4" w:space="0" w:color="47668C"/>
              <w:left w:val="single" w:sz="4" w:space="0" w:color="47668C"/>
              <w:bottom w:val="dotted" w:sz="4" w:space="0" w:color="2E74B5" w:themeColor="accent1" w:themeShade="BF"/>
              <w:right w:val="single" w:sz="4" w:space="0" w:color="47668C"/>
            </w:tcBorders>
            <w:shd w:val="clear" w:color="auto" w:fill="FFFFFF" w:themeFill="background1"/>
            <w:vAlign w:val="center"/>
          </w:tcPr>
          <w:p w14:paraId="707CD75A" w14:textId="77777777" w:rsidR="00D059D0" w:rsidRPr="000D2A31" w:rsidRDefault="00D059D0" w:rsidP="00D31B54">
            <w:pPr>
              <w:pStyle w:val="TableParagraph"/>
              <w:framePr w:hSpace="0" w:wrap="auto" w:hAnchor="text" w:yAlign="inline"/>
              <w:jc w:val="center"/>
              <w:rPr>
                <w:rFonts w:ascii="Georgia" w:hAnsi="Georgia" w:cs="Segoe UI Semibold"/>
                <w:b/>
                <w:color w:val="FFFFFF" w:themeColor="background1"/>
                <w:sz w:val="24"/>
              </w:rPr>
            </w:pPr>
            <w:bookmarkStart w:id="9" w:name="_bookmark4"/>
            <w:bookmarkEnd w:id="9"/>
            <w:r w:rsidRPr="00D6016E">
              <w:rPr>
                <w:rFonts w:ascii="Georgia" w:hAnsi="Georgia" w:cs="Segoe UI Semibold"/>
                <w:b/>
                <w:color w:val="2E74B5" w:themeColor="accent1" w:themeShade="BF"/>
                <w:sz w:val="28"/>
              </w:rPr>
              <w:t>Water System</w:t>
            </w:r>
            <w:r w:rsidRPr="00D6016E">
              <w:rPr>
                <w:rFonts w:ascii="Georgia" w:hAnsi="Georgia" w:cs="Segoe UI Semibold"/>
                <w:b/>
                <w:color w:val="2E74B5" w:themeColor="accent1" w:themeShade="BF"/>
                <w:spacing w:val="2"/>
                <w:sz w:val="28"/>
              </w:rPr>
              <w:t xml:space="preserve"> </w:t>
            </w:r>
            <w:r w:rsidRPr="00D6016E">
              <w:rPr>
                <w:rFonts w:ascii="Georgia" w:hAnsi="Georgia" w:cs="Segoe UI Semibold"/>
                <w:b/>
                <w:color w:val="2E74B5" w:themeColor="accent1" w:themeShade="BF"/>
                <w:sz w:val="28"/>
              </w:rPr>
              <w:t>Planning</w:t>
            </w:r>
          </w:p>
        </w:tc>
      </w:tr>
      <w:tr w:rsidR="00D059D0" w:rsidRPr="000E7A7A" w14:paraId="462FD66E" w14:textId="77777777" w:rsidTr="00FF3977">
        <w:trPr>
          <w:trHeight w:val="1191"/>
        </w:trPr>
        <w:tc>
          <w:tcPr>
            <w:tcW w:w="5028" w:type="dxa"/>
            <w:tcBorders>
              <w:top w:val="dotted" w:sz="4" w:space="0" w:color="2E74B5" w:themeColor="accent1" w:themeShade="BF"/>
              <w:left w:val="single" w:sz="4" w:space="0" w:color="47668C"/>
              <w:right w:val="dotted" w:sz="4" w:space="0" w:color="47668C"/>
            </w:tcBorders>
            <w:shd w:val="clear" w:color="auto" w:fill="EBF0F5"/>
          </w:tcPr>
          <w:p w14:paraId="4424D046" w14:textId="77777777" w:rsidR="00D059D0" w:rsidRPr="00E976C5" w:rsidRDefault="00D059D0" w:rsidP="00FF3977">
            <w:pPr>
              <w:pStyle w:val="TableParagraph"/>
              <w:framePr w:hSpace="0" w:wrap="auto" w:hAnchor="text" w:yAlign="inline"/>
              <w:spacing w:before="0"/>
              <w:rPr>
                <w:b/>
              </w:rPr>
            </w:pPr>
            <w:r w:rsidRPr="00E976C5">
              <w:rPr>
                <w:b/>
              </w:rPr>
              <w:t xml:space="preserve">Summary: </w:t>
            </w:r>
            <w:r w:rsidRPr="00E976C5">
              <w:t>Decision-makers address planning needs related to capital improvements, future maintenance, asset management</w:t>
            </w:r>
            <w:r>
              <w:t>,</w:t>
            </w:r>
            <w:r w:rsidRPr="00E976C5">
              <w:t xml:space="preserve"> and contingency plans.</w:t>
            </w:r>
          </w:p>
        </w:tc>
        <w:tc>
          <w:tcPr>
            <w:tcW w:w="5763" w:type="dxa"/>
            <w:tcBorders>
              <w:top w:val="dotted" w:sz="4" w:space="0" w:color="2E74B5" w:themeColor="accent1" w:themeShade="BF"/>
              <w:left w:val="dotted" w:sz="4" w:space="0" w:color="47668C"/>
              <w:right w:val="single" w:sz="4" w:space="0" w:color="47668C"/>
            </w:tcBorders>
            <w:shd w:val="clear" w:color="auto" w:fill="EBF0F5"/>
          </w:tcPr>
          <w:p w14:paraId="5356DB81" w14:textId="77777777" w:rsidR="00D059D0" w:rsidRPr="00E976C5" w:rsidRDefault="00D059D0" w:rsidP="00FF3977">
            <w:pPr>
              <w:pStyle w:val="TableParagraph"/>
              <w:framePr w:hSpace="0" w:wrap="auto" w:hAnchor="text" w:yAlign="inline"/>
              <w:spacing w:before="0"/>
              <w:rPr>
                <w:b/>
              </w:rPr>
            </w:pPr>
            <w:r w:rsidRPr="00E976C5">
              <w:rPr>
                <w:b/>
              </w:rPr>
              <w:t xml:space="preserve">Summary: </w:t>
            </w:r>
            <w:r w:rsidRPr="00E976C5">
              <w:t>Water system operators provide input to decision-maker address</w:t>
            </w:r>
            <w:r>
              <w:t>ing</w:t>
            </w:r>
            <w:r w:rsidRPr="00E976C5">
              <w:t xml:space="preserve"> planning needs related to capital improvements, future maintenance, asset management</w:t>
            </w:r>
            <w:r>
              <w:t>,</w:t>
            </w:r>
            <w:r w:rsidRPr="00E976C5">
              <w:t xml:space="preserve"> and contingency plans.</w:t>
            </w:r>
          </w:p>
        </w:tc>
      </w:tr>
      <w:tr w:rsidR="00D059D0" w:rsidRPr="000E7A7A" w14:paraId="0D0BF308" w14:textId="77777777" w:rsidTr="00D6016E">
        <w:trPr>
          <w:trHeight w:val="1440"/>
        </w:trPr>
        <w:tc>
          <w:tcPr>
            <w:tcW w:w="5028" w:type="dxa"/>
            <w:tcBorders>
              <w:left w:val="single" w:sz="4" w:space="0" w:color="47668C"/>
              <w:bottom w:val="dotted" w:sz="4" w:space="0" w:color="47668C"/>
              <w:right w:val="dotted" w:sz="4" w:space="0" w:color="47668C"/>
            </w:tcBorders>
            <w:shd w:val="clear" w:color="auto" w:fill="auto"/>
          </w:tcPr>
          <w:p w14:paraId="34420963" w14:textId="77777777" w:rsidR="00D059D0" w:rsidRPr="00E976C5" w:rsidRDefault="00D059D0" w:rsidP="00FF3977">
            <w:pPr>
              <w:pStyle w:val="TableParagraph"/>
              <w:framePr w:hSpace="0" w:wrap="auto" w:hAnchor="text" w:yAlign="inline"/>
              <w:spacing w:before="0"/>
            </w:pPr>
            <w:r w:rsidRPr="00E976C5">
              <w:t>Develop a budget and provide adequate funding to properly construct, operate</w:t>
            </w:r>
            <w:r>
              <w:t>,</w:t>
            </w:r>
            <w:r w:rsidRPr="00E976C5">
              <w:t xml:space="preserve"> and maintain the public water system and maintain delivery of a safe </w:t>
            </w:r>
            <w:r>
              <w:t xml:space="preserve">water </w:t>
            </w:r>
            <w:r w:rsidRPr="00E976C5">
              <w:t>supply using information provided by the operator. Review annually.</w:t>
            </w:r>
          </w:p>
        </w:tc>
        <w:tc>
          <w:tcPr>
            <w:tcW w:w="5763" w:type="dxa"/>
            <w:tcBorders>
              <w:left w:val="dotted" w:sz="4" w:space="0" w:color="47668C"/>
              <w:bottom w:val="dotted" w:sz="4" w:space="0" w:color="47668C"/>
              <w:right w:val="single" w:sz="4" w:space="0" w:color="47668C"/>
            </w:tcBorders>
            <w:shd w:val="clear" w:color="auto" w:fill="auto"/>
          </w:tcPr>
          <w:p w14:paraId="646EE31E" w14:textId="3168B4AD" w:rsidR="00D059D0" w:rsidRPr="00E976C5" w:rsidRDefault="00D059D0" w:rsidP="00FF3977">
            <w:pPr>
              <w:pStyle w:val="TableParagraph"/>
              <w:framePr w:hSpace="0" w:wrap="auto" w:hAnchor="text" w:yAlign="inline"/>
              <w:spacing w:before="0"/>
            </w:pPr>
            <w:r w:rsidRPr="00E976C5">
              <w:t>Provide input and data to the decision-maker to develop a budget for the public water system. Collect and provide information necessary for budget development to ensure delivery of a safe and adequate drinking water supply.</w:t>
            </w:r>
          </w:p>
        </w:tc>
      </w:tr>
      <w:tr w:rsidR="00D059D0" w:rsidRPr="000E7A7A" w14:paraId="77E281CB" w14:textId="77777777" w:rsidTr="00D6016E">
        <w:trPr>
          <w:trHeight w:val="1350"/>
        </w:trPr>
        <w:tc>
          <w:tcPr>
            <w:tcW w:w="5028" w:type="dxa"/>
            <w:tcBorders>
              <w:top w:val="dotted" w:sz="4" w:space="0" w:color="47668C"/>
              <w:left w:val="single" w:sz="4" w:space="0" w:color="47668C"/>
              <w:bottom w:val="dotted" w:sz="4" w:space="0" w:color="47668C"/>
              <w:right w:val="dotted" w:sz="4" w:space="0" w:color="47668C"/>
            </w:tcBorders>
            <w:shd w:val="clear" w:color="auto" w:fill="auto"/>
          </w:tcPr>
          <w:p w14:paraId="1E773A6C" w14:textId="77777777" w:rsidR="00D059D0" w:rsidRPr="00E976C5" w:rsidRDefault="00D059D0" w:rsidP="00FF3977">
            <w:pPr>
              <w:pStyle w:val="TableParagraph"/>
              <w:framePr w:hSpace="0" w:wrap="auto" w:hAnchor="text" w:yAlign="inline"/>
              <w:spacing w:before="0"/>
            </w:pPr>
            <w:r w:rsidRPr="00E976C5">
              <w:t xml:space="preserve">Develop and maintain an Asset Management Plan* using information provided by the operator. For more information visit </w:t>
            </w:r>
            <w:hyperlink r:id="rId19">
              <w:r w:rsidRPr="00F148AD">
                <w:rPr>
                  <w:color w:val="5479A2"/>
                  <w:u w:val="single"/>
                </w:rPr>
                <w:t>EPA’s Asset Management Resources</w:t>
              </w:r>
            </w:hyperlink>
            <w:hyperlink r:id="rId20">
              <w:r w:rsidRPr="00F148AD">
                <w:rPr>
                  <w:color w:val="5479A2"/>
                  <w:u w:val="single"/>
                </w:rPr>
                <w:t xml:space="preserve"> for State and Small Drinking Water Systems</w:t>
              </w:r>
              <w:r w:rsidRPr="00F148AD">
                <w:t>.</w:t>
              </w:r>
            </w:hyperlink>
          </w:p>
        </w:tc>
        <w:tc>
          <w:tcPr>
            <w:tcW w:w="5763" w:type="dxa"/>
            <w:tcBorders>
              <w:top w:val="dotted" w:sz="4" w:space="0" w:color="47668C"/>
              <w:left w:val="dotted" w:sz="4" w:space="0" w:color="47668C"/>
              <w:bottom w:val="dotted" w:sz="4" w:space="0" w:color="47668C"/>
              <w:right w:val="single" w:sz="4" w:space="0" w:color="47668C"/>
            </w:tcBorders>
            <w:shd w:val="clear" w:color="auto" w:fill="auto"/>
          </w:tcPr>
          <w:p w14:paraId="5F0903C5" w14:textId="77777777" w:rsidR="00D059D0" w:rsidRPr="00E976C5" w:rsidRDefault="00D059D0" w:rsidP="00FF3977">
            <w:pPr>
              <w:pStyle w:val="TableParagraph"/>
              <w:framePr w:hSpace="0" w:wrap="auto" w:hAnchor="text" w:yAlign="inline"/>
              <w:spacing w:before="0"/>
            </w:pPr>
            <w:r w:rsidRPr="00E976C5">
              <w:t>Collect and provide information necessary for the decision- maker to develop and maintain an Asset Management Plan.*</w:t>
            </w:r>
          </w:p>
        </w:tc>
      </w:tr>
      <w:tr w:rsidR="00D059D0" w:rsidRPr="000E7A7A" w14:paraId="07282A32" w14:textId="77777777" w:rsidTr="00D6016E">
        <w:trPr>
          <w:trHeight w:val="638"/>
        </w:trPr>
        <w:tc>
          <w:tcPr>
            <w:tcW w:w="5028" w:type="dxa"/>
            <w:tcBorders>
              <w:top w:val="dotted" w:sz="4" w:space="0" w:color="47668C"/>
              <w:left w:val="single" w:sz="4" w:space="0" w:color="47668C"/>
              <w:bottom w:val="dotted" w:sz="4" w:space="0" w:color="47668C"/>
              <w:right w:val="dotted" w:sz="4" w:space="0" w:color="47668C"/>
            </w:tcBorders>
            <w:shd w:val="clear" w:color="auto" w:fill="auto"/>
          </w:tcPr>
          <w:p w14:paraId="479A31CC" w14:textId="77777777" w:rsidR="00D059D0" w:rsidRPr="00E976C5" w:rsidRDefault="00D059D0" w:rsidP="00FF3977">
            <w:pPr>
              <w:pStyle w:val="TableParagraph"/>
              <w:framePr w:hSpace="0" w:wrap="auto" w:hAnchor="text" w:yAlign="inline"/>
              <w:spacing w:before="0"/>
            </w:pPr>
            <w:r w:rsidRPr="00E976C5">
              <w:t>Ensure the operator develops and maintains an Operations and Maintenance Plan/Manual.**</w:t>
            </w:r>
          </w:p>
        </w:tc>
        <w:tc>
          <w:tcPr>
            <w:tcW w:w="5763" w:type="dxa"/>
            <w:tcBorders>
              <w:top w:val="dotted" w:sz="4" w:space="0" w:color="47668C"/>
              <w:left w:val="dotted" w:sz="4" w:space="0" w:color="47668C"/>
              <w:bottom w:val="dotted" w:sz="4" w:space="0" w:color="47668C"/>
              <w:right w:val="single" w:sz="4" w:space="0" w:color="47668C"/>
            </w:tcBorders>
            <w:shd w:val="clear" w:color="auto" w:fill="auto"/>
          </w:tcPr>
          <w:p w14:paraId="01752C11" w14:textId="77777777" w:rsidR="00D059D0" w:rsidRPr="00E976C5" w:rsidRDefault="00D059D0" w:rsidP="00FF3977">
            <w:pPr>
              <w:pStyle w:val="TableParagraph"/>
              <w:framePr w:hSpace="0" w:wrap="auto" w:hAnchor="text" w:yAlign="inline"/>
              <w:spacing w:before="0"/>
            </w:pPr>
            <w:r w:rsidRPr="00E976C5">
              <w:t>Develop, update</w:t>
            </w:r>
            <w:r>
              <w:t>,</w:t>
            </w:r>
            <w:r w:rsidRPr="00E976C5">
              <w:t xml:space="preserve"> and implement the Operations and Maintenance Plan/Manual.**</w:t>
            </w:r>
          </w:p>
        </w:tc>
      </w:tr>
      <w:tr w:rsidR="00D059D0" w:rsidRPr="000E7A7A" w14:paraId="687A1AC3" w14:textId="77777777" w:rsidTr="00D6016E">
        <w:trPr>
          <w:trHeight w:val="954"/>
        </w:trPr>
        <w:tc>
          <w:tcPr>
            <w:tcW w:w="5028" w:type="dxa"/>
            <w:tcBorders>
              <w:top w:val="dotted" w:sz="4" w:space="0" w:color="47668C"/>
              <w:left w:val="single" w:sz="4" w:space="0" w:color="47668C"/>
              <w:bottom w:val="dotted" w:sz="4" w:space="0" w:color="47668C"/>
              <w:right w:val="dotted" w:sz="4" w:space="0" w:color="47668C"/>
            </w:tcBorders>
            <w:shd w:val="clear" w:color="auto" w:fill="auto"/>
          </w:tcPr>
          <w:p w14:paraId="2AE7857A" w14:textId="77777777" w:rsidR="00D059D0" w:rsidRPr="00E976C5" w:rsidRDefault="00D059D0" w:rsidP="00FF3977">
            <w:pPr>
              <w:pStyle w:val="TableParagraph"/>
              <w:framePr w:hSpace="0" w:wrap="auto" w:hAnchor="text" w:yAlign="inline"/>
              <w:spacing w:before="0"/>
            </w:pPr>
            <w:r w:rsidRPr="00E976C5">
              <w:t>Ensure the operator develops and maintains a schedule of required sampling and a regulatory agency sanitary survey/inspection schedule.</w:t>
            </w:r>
          </w:p>
        </w:tc>
        <w:tc>
          <w:tcPr>
            <w:tcW w:w="5763" w:type="dxa"/>
            <w:tcBorders>
              <w:top w:val="dotted" w:sz="4" w:space="0" w:color="47668C"/>
              <w:left w:val="dotted" w:sz="4" w:space="0" w:color="47668C"/>
              <w:bottom w:val="dotted" w:sz="4" w:space="0" w:color="47668C"/>
              <w:right w:val="single" w:sz="4" w:space="0" w:color="47668C"/>
            </w:tcBorders>
            <w:shd w:val="clear" w:color="auto" w:fill="auto"/>
          </w:tcPr>
          <w:p w14:paraId="0EF858FA" w14:textId="77777777" w:rsidR="00D059D0" w:rsidRPr="00E976C5" w:rsidRDefault="00D059D0" w:rsidP="00FF3977">
            <w:pPr>
              <w:pStyle w:val="TableParagraph"/>
              <w:framePr w:hSpace="0" w:wrap="auto" w:hAnchor="text" w:yAlign="inline"/>
              <w:spacing w:before="0"/>
            </w:pPr>
            <w:r w:rsidRPr="00E976C5">
              <w:t>Develop and maintain a schedule of required sampling and a regulatory agency sanitary survey/inspection schedule.</w:t>
            </w:r>
          </w:p>
        </w:tc>
      </w:tr>
      <w:tr w:rsidR="00D059D0" w:rsidRPr="000E7A7A" w14:paraId="14885AC6" w14:textId="77777777" w:rsidTr="00D6016E">
        <w:trPr>
          <w:trHeight w:val="1430"/>
        </w:trPr>
        <w:tc>
          <w:tcPr>
            <w:tcW w:w="5028" w:type="dxa"/>
            <w:tcBorders>
              <w:top w:val="dotted" w:sz="4" w:space="0" w:color="47668C"/>
              <w:left w:val="single" w:sz="4" w:space="0" w:color="47668C"/>
              <w:bottom w:val="dotted" w:sz="4" w:space="0" w:color="47668C"/>
              <w:right w:val="dotted" w:sz="4" w:space="0" w:color="47668C"/>
            </w:tcBorders>
            <w:shd w:val="clear" w:color="auto" w:fill="auto"/>
          </w:tcPr>
          <w:p w14:paraId="2F61AC48" w14:textId="77777777" w:rsidR="00D059D0" w:rsidRPr="00E976C5" w:rsidRDefault="00D059D0" w:rsidP="00FF3977">
            <w:pPr>
              <w:pStyle w:val="TableParagraph"/>
              <w:framePr w:hSpace="0" w:wrap="auto" w:hAnchor="text" w:yAlign="inline"/>
              <w:spacing w:before="0"/>
            </w:pPr>
            <w:r w:rsidRPr="00E976C5">
              <w:t>Obtain any necessary operation and construction approvals and permits and provide copies to the operator.</w:t>
            </w:r>
          </w:p>
        </w:tc>
        <w:tc>
          <w:tcPr>
            <w:tcW w:w="5763" w:type="dxa"/>
            <w:tcBorders>
              <w:top w:val="dotted" w:sz="4" w:space="0" w:color="47668C"/>
              <w:left w:val="dotted" w:sz="4" w:space="0" w:color="47668C"/>
              <w:bottom w:val="dotted" w:sz="4" w:space="0" w:color="47668C"/>
              <w:right w:val="single" w:sz="4" w:space="0" w:color="47668C"/>
            </w:tcBorders>
            <w:shd w:val="clear" w:color="auto" w:fill="auto"/>
          </w:tcPr>
          <w:p w14:paraId="511B047F" w14:textId="77777777" w:rsidR="00D059D0" w:rsidRPr="00E976C5" w:rsidRDefault="00D059D0" w:rsidP="00FF3977">
            <w:pPr>
              <w:pStyle w:val="TableParagraph"/>
              <w:framePr w:hSpace="0" w:wrap="auto" w:hAnchor="text" w:yAlign="inline"/>
              <w:spacing w:before="0"/>
            </w:pPr>
            <w:r w:rsidRPr="00E976C5">
              <w:t xml:space="preserve">Confirm that any necessary operation and construction approvals and permits </w:t>
            </w:r>
            <w:r>
              <w:t>are</w:t>
            </w:r>
            <w:r w:rsidRPr="00E976C5">
              <w:t xml:space="preserve"> obtained prior to the start of construction/operation and prior to making any changes in operations. Collect and provide information necessary for permits.</w:t>
            </w:r>
          </w:p>
        </w:tc>
      </w:tr>
      <w:tr w:rsidR="00D059D0" w:rsidRPr="000E7A7A" w14:paraId="287B0985" w14:textId="77777777" w:rsidTr="00D6016E">
        <w:trPr>
          <w:trHeight w:val="1530"/>
        </w:trPr>
        <w:tc>
          <w:tcPr>
            <w:tcW w:w="5028" w:type="dxa"/>
            <w:tcBorders>
              <w:top w:val="dotted" w:sz="4" w:space="0" w:color="47668C"/>
              <w:left w:val="single" w:sz="4" w:space="0" w:color="47668C"/>
              <w:bottom w:val="dotted" w:sz="4" w:space="0" w:color="47668C"/>
              <w:right w:val="dotted" w:sz="4" w:space="0" w:color="47668C"/>
            </w:tcBorders>
            <w:shd w:val="clear" w:color="auto" w:fill="auto"/>
          </w:tcPr>
          <w:p w14:paraId="2169796D" w14:textId="69D9F7E6" w:rsidR="00D059D0" w:rsidRPr="00E976C5" w:rsidRDefault="00D059D0" w:rsidP="00D31B54">
            <w:pPr>
              <w:pStyle w:val="TableParagraph"/>
              <w:framePr w:hSpace="0" w:wrap="auto" w:hAnchor="text" w:yAlign="inline"/>
            </w:pPr>
            <w:r w:rsidRPr="00A06C01">
              <w:t xml:space="preserve">Request regular reports on subjects </w:t>
            </w:r>
            <w:r w:rsidRPr="00E46295">
              <w:t>such</w:t>
            </w:r>
            <w:r w:rsidRPr="00A06C01">
              <w:t xml:space="preserve"> as modifications, repairs</w:t>
            </w:r>
            <w:r>
              <w:t>,</w:t>
            </w:r>
            <w:r w:rsidRPr="00A06C01">
              <w:t xml:space="preserve"> and maintenance that have been conducted and/or about the short-, mid- and long-term schedule for these activities, and appropriately communicate the status of these activities with operator.</w:t>
            </w:r>
          </w:p>
        </w:tc>
        <w:tc>
          <w:tcPr>
            <w:tcW w:w="5763" w:type="dxa"/>
            <w:tcBorders>
              <w:top w:val="dotted" w:sz="4" w:space="0" w:color="47668C"/>
              <w:left w:val="dotted" w:sz="4" w:space="0" w:color="47668C"/>
              <w:bottom w:val="dotted" w:sz="4" w:space="0" w:color="47668C"/>
              <w:right w:val="single" w:sz="4" w:space="0" w:color="47668C"/>
            </w:tcBorders>
            <w:shd w:val="clear" w:color="auto" w:fill="auto"/>
          </w:tcPr>
          <w:p w14:paraId="666414B3" w14:textId="6A083228" w:rsidR="00D059D0" w:rsidRPr="00E976C5" w:rsidRDefault="00D059D0" w:rsidP="00D31B54">
            <w:pPr>
              <w:pStyle w:val="TableParagraph"/>
              <w:framePr w:hSpace="0" w:wrap="auto" w:hAnchor="text" w:yAlign="inline"/>
            </w:pPr>
            <w:r w:rsidRPr="00A06C01">
              <w:t>Ensure decision-maker is fully informed about modifications, repairs</w:t>
            </w:r>
            <w:r>
              <w:t>,</w:t>
            </w:r>
            <w:r w:rsidRPr="00A06C01">
              <w:t xml:space="preserve"> and maintenance.</w:t>
            </w:r>
          </w:p>
        </w:tc>
      </w:tr>
      <w:tr w:rsidR="00D059D0" w:rsidRPr="000E7A7A" w14:paraId="71105AFB" w14:textId="77777777" w:rsidTr="00482882">
        <w:trPr>
          <w:trHeight w:val="1530"/>
        </w:trPr>
        <w:tc>
          <w:tcPr>
            <w:tcW w:w="5028" w:type="dxa"/>
            <w:tcBorders>
              <w:top w:val="dotted" w:sz="4" w:space="0" w:color="47668C"/>
              <w:left w:val="single" w:sz="4" w:space="0" w:color="47668C"/>
              <w:bottom w:val="single" w:sz="18" w:space="0" w:color="2E74B5" w:themeColor="accent1" w:themeShade="BF"/>
              <w:right w:val="dotted" w:sz="4" w:space="0" w:color="47668C"/>
            </w:tcBorders>
            <w:shd w:val="clear" w:color="auto" w:fill="auto"/>
          </w:tcPr>
          <w:p w14:paraId="58F37779" w14:textId="1070EB18" w:rsidR="00D059D0" w:rsidRPr="00E976C5" w:rsidRDefault="00D059D0" w:rsidP="00D31B54">
            <w:pPr>
              <w:pStyle w:val="TableParagraph"/>
              <w:framePr w:hSpace="0" w:wrap="auto" w:hAnchor="text" w:yAlign="inline"/>
            </w:pPr>
            <w:r w:rsidRPr="00A06C01">
              <w:t>Obtain additional supply of water or implement drought contingency plans when there is a shortage, emergency, and/or issue with source water quality.</w:t>
            </w:r>
          </w:p>
        </w:tc>
        <w:tc>
          <w:tcPr>
            <w:tcW w:w="5763" w:type="dxa"/>
            <w:tcBorders>
              <w:top w:val="dotted" w:sz="4" w:space="0" w:color="47668C"/>
              <w:left w:val="dotted" w:sz="4" w:space="0" w:color="47668C"/>
              <w:bottom w:val="single" w:sz="18" w:space="0" w:color="2E74B5" w:themeColor="accent1" w:themeShade="BF"/>
              <w:right w:val="single" w:sz="4" w:space="0" w:color="47668C"/>
            </w:tcBorders>
            <w:shd w:val="clear" w:color="auto" w:fill="auto"/>
          </w:tcPr>
          <w:p w14:paraId="7806CEE6" w14:textId="79546DA0" w:rsidR="00DF4251" w:rsidRDefault="00D059D0" w:rsidP="00D31B54">
            <w:pPr>
              <w:pStyle w:val="TableParagraph"/>
              <w:framePr w:hSpace="0" w:wrap="auto" w:hAnchor="text" w:yAlign="inline"/>
            </w:pPr>
            <w:r w:rsidRPr="00A06C01">
              <w:t>Provide options to decision-maker about alternative sources of water to assist the decision-maker in obtaining additional supply of water when there is a shortage and/or issue with source water quality. (This can include providing options to drill a new well, purchasing water from another public water system, proposing water conservation strategies, etc.).</w:t>
            </w:r>
          </w:p>
          <w:p w14:paraId="0F3B4D47" w14:textId="04A9FB5C" w:rsidR="00267871" w:rsidRPr="00E976C5" w:rsidRDefault="00267871" w:rsidP="00D31B54">
            <w:pPr>
              <w:pStyle w:val="TableParagraph"/>
              <w:framePr w:hSpace="0" w:wrap="auto" w:hAnchor="text" w:yAlign="inline"/>
            </w:pPr>
            <w:r w:rsidRPr="00A06C01">
              <w:t>Carry out duties to bring new water source online, if necessary.</w:t>
            </w:r>
          </w:p>
        </w:tc>
      </w:tr>
      <w:tr w:rsidR="00D059D0" w:rsidRPr="000E7A7A" w14:paraId="28244676" w14:textId="77777777" w:rsidTr="00482882">
        <w:trPr>
          <w:trHeight w:val="1713"/>
        </w:trPr>
        <w:tc>
          <w:tcPr>
            <w:tcW w:w="10791" w:type="dxa"/>
            <w:gridSpan w:val="2"/>
            <w:tcBorders>
              <w:top w:val="single" w:sz="18" w:space="0" w:color="2E74B5" w:themeColor="accent1" w:themeShade="BF"/>
            </w:tcBorders>
            <w:shd w:val="clear" w:color="auto" w:fill="auto"/>
          </w:tcPr>
          <w:p w14:paraId="4E0F2137" w14:textId="77777777" w:rsidR="00D059D0" w:rsidRPr="00E976C5" w:rsidRDefault="00D059D0" w:rsidP="00D31B54">
            <w:pPr>
              <w:pStyle w:val="TableFootnotes"/>
              <w:framePr w:hSpace="0" w:wrap="auto" w:hAnchor="text" w:yAlign="inline"/>
              <w:ind w:left="270" w:hanging="90"/>
            </w:pPr>
            <w:r w:rsidRPr="00E976C5">
              <w:t>*</w:t>
            </w:r>
            <w:r w:rsidRPr="00E976C5">
              <w:rPr>
                <w:b/>
              </w:rPr>
              <w:t xml:space="preserve">Asset management </w:t>
            </w:r>
            <w:r w:rsidRPr="00E976C5">
              <w:t>is the practice of managing infrastructure capital assets (e.g., pumps, other equipment</w:t>
            </w:r>
            <w:r>
              <w:t>,</w:t>
            </w:r>
            <w:r w:rsidRPr="00E976C5">
              <w:t xml:space="preserve"> and buildings) to</w:t>
            </w:r>
            <w:bookmarkStart w:id="10" w:name="_bookmark5"/>
            <w:bookmarkEnd w:id="10"/>
            <w:r w:rsidRPr="00E976C5">
              <w:t xml:space="preserve"> minimize total cost of owning and operating them, while delivering the service level customers desire. An asset management plan </w:t>
            </w:r>
            <w:r>
              <w:t>is</w:t>
            </w:r>
            <w:r w:rsidRPr="00E976C5">
              <w:t xml:space="preserve"> a tool to record all of a system’s asset management practices and strategies. Contact </w:t>
            </w:r>
            <w:r>
              <w:t>ODW</w:t>
            </w:r>
            <w:r w:rsidRPr="00E976C5">
              <w:t xml:space="preserve"> for more information on asset management.</w:t>
            </w:r>
          </w:p>
          <w:p w14:paraId="357A192B" w14:textId="77777777" w:rsidR="00D059D0" w:rsidRPr="00E976C5" w:rsidRDefault="00D059D0" w:rsidP="00D31B54">
            <w:pPr>
              <w:pStyle w:val="TableFootnotes"/>
              <w:framePr w:hSpace="0" w:wrap="auto" w:hAnchor="text" w:yAlign="inline"/>
              <w:ind w:left="360" w:hanging="180"/>
            </w:pPr>
            <w:r w:rsidRPr="00E976C5">
              <w:t xml:space="preserve">**An </w:t>
            </w:r>
            <w:r w:rsidRPr="00E976C5">
              <w:rPr>
                <w:b/>
              </w:rPr>
              <w:t xml:space="preserve">Operations </w:t>
            </w:r>
            <w:r>
              <w:rPr>
                <w:b/>
              </w:rPr>
              <w:t>and</w:t>
            </w:r>
            <w:r w:rsidRPr="00E976C5">
              <w:rPr>
                <w:b/>
              </w:rPr>
              <w:t xml:space="preserve"> Maintenance (O&amp;M) Manual </w:t>
            </w:r>
            <w:r w:rsidRPr="00E976C5">
              <w:t>contains a discussion of a public water system’s components and other information explaining how a public water system is to be operated and maintained on a daily basis to ensure provision of safe drinking</w:t>
            </w:r>
            <w:r w:rsidRPr="00E976C5">
              <w:rPr>
                <w:position w:val="1"/>
              </w:rPr>
              <w:t xml:space="preserve"> water and compliance with </w:t>
            </w:r>
            <w:r w:rsidRPr="00E976C5">
              <w:t xml:space="preserve">regulations. Contact the </w:t>
            </w:r>
            <w:r>
              <w:t>ODW</w:t>
            </w:r>
            <w:r w:rsidRPr="00E976C5">
              <w:t xml:space="preserve"> for more</w:t>
            </w:r>
            <w:r w:rsidRPr="00E976C5">
              <w:rPr>
                <w:position w:val="1"/>
              </w:rPr>
              <w:t xml:space="preserve"> information on O&amp;M</w:t>
            </w:r>
            <w:r w:rsidRPr="00E976C5">
              <w:rPr>
                <w:spacing w:val="-6"/>
                <w:position w:val="1"/>
              </w:rPr>
              <w:t xml:space="preserve"> </w:t>
            </w:r>
            <w:r w:rsidRPr="00E976C5">
              <w:rPr>
                <w:position w:val="1"/>
              </w:rPr>
              <w:t>manuals</w:t>
            </w:r>
            <w:r>
              <w:rPr>
                <w:position w:val="1"/>
              </w:rPr>
              <w:t>.</w:t>
            </w:r>
          </w:p>
        </w:tc>
      </w:tr>
    </w:tbl>
    <w:p w14:paraId="39F93198" w14:textId="18E78B64" w:rsidR="009217D3" w:rsidRPr="000D2A31" w:rsidRDefault="009217D3" w:rsidP="000D2A31">
      <w:pPr>
        <w:pStyle w:val="TableHeader"/>
        <w:framePr w:hSpace="0" w:wrap="auto" w:hAnchor="text" w:yAlign="inline"/>
        <w:rPr>
          <w:rFonts w:ascii="Georgia" w:hAnsi="Georgia"/>
          <w:b/>
          <w:color w:val="FFFFFF" w:themeColor="background1"/>
          <w:sz w:val="24"/>
        </w:rPr>
      </w:pPr>
    </w:p>
    <w:p w14:paraId="7ECE5588" w14:textId="396272B5" w:rsidR="00E976C5" w:rsidRDefault="00E976C5" w:rsidP="00DD0A68">
      <w:pPr>
        <w:pStyle w:val="BodyText"/>
      </w:pPr>
    </w:p>
    <w:p w14:paraId="10D75C2E" w14:textId="4B8E2DBF" w:rsidR="00E976C5" w:rsidRDefault="00E976C5">
      <w:pPr>
        <w:spacing w:before="0" w:after="160" w:line="259" w:lineRule="auto"/>
      </w:pPr>
    </w:p>
    <w:tbl>
      <w:tblPr>
        <w:tblpPr w:leftFromText="180" w:rightFromText="180" w:horzAnchor="margin" w:tblpX="-360" w:tblpY="-293"/>
        <w:tblW w:w="10800" w:type="dxa"/>
        <w:tblLayout w:type="fixed"/>
        <w:tblCellMar>
          <w:left w:w="0" w:type="dxa"/>
          <w:right w:w="0" w:type="dxa"/>
        </w:tblCellMar>
        <w:tblLook w:val="01E0" w:firstRow="1" w:lastRow="1" w:firstColumn="1" w:lastColumn="1" w:noHBand="0" w:noVBand="0"/>
      </w:tblPr>
      <w:tblGrid>
        <w:gridCol w:w="4950"/>
        <w:gridCol w:w="5850"/>
      </w:tblGrid>
      <w:tr w:rsidR="00F45428" w:rsidRPr="00F45428" w14:paraId="6B59E337" w14:textId="77777777" w:rsidTr="00EE351D">
        <w:trPr>
          <w:trHeight w:val="362"/>
        </w:trPr>
        <w:tc>
          <w:tcPr>
            <w:tcW w:w="4950" w:type="dxa"/>
            <w:tcBorders>
              <w:top w:val="dotted" w:sz="4" w:space="0" w:color="47668C"/>
              <w:left w:val="dotted" w:sz="4" w:space="0" w:color="47668C"/>
              <w:bottom w:val="dotted" w:sz="4" w:space="0" w:color="2E74B5" w:themeColor="accent1" w:themeShade="BF"/>
              <w:right w:val="dotted" w:sz="4" w:space="0" w:color="auto"/>
            </w:tcBorders>
            <w:shd w:val="clear" w:color="auto" w:fill="FFFFFF" w:themeFill="background1"/>
            <w:vAlign w:val="bottom"/>
          </w:tcPr>
          <w:p w14:paraId="1F39E342" w14:textId="77777777" w:rsidR="00A06C01" w:rsidRPr="00FF3977" w:rsidRDefault="00A06C01" w:rsidP="00352946">
            <w:pPr>
              <w:pStyle w:val="TableHeader"/>
              <w:framePr w:hSpace="0" w:wrap="auto" w:hAnchor="text" w:yAlign="inline"/>
              <w:rPr>
                <w:b/>
                <w:color w:val="44546A" w:themeColor="text2"/>
              </w:rPr>
            </w:pPr>
            <w:r w:rsidRPr="00FF3977">
              <w:rPr>
                <w:b/>
                <w:color w:val="44546A" w:themeColor="text2"/>
              </w:rPr>
              <w:t>Water System Decision-Maker Responsibilities</w:t>
            </w:r>
          </w:p>
        </w:tc>
        <w:tc>
          <w:tcPr>
            <w:tcW w:w="5850" w:type="dxa"/>
            <w:tcBorders>
              <w:top w:val="dotted" w:sz="4" w:space="0" w:color="47668C"/>
              <w:left w:val="dotted" w:sz="4" w:space="0" w:color="auto"/>
              <w:bottom w:val="dotted" w:sz="4" w:space="0" w:color="2E74B5" w:themeColor="accent1" w:themeShade="BF"/>
              <w:right w:val="dotted" w:sz="4" w:space="0" w:color="47668C"/>
            </w:tcBorders>
            <w:shd w:val="clear" w:color="auto" w:fill="FFFFFF" w:themeFill="background1"/>
            <w:vAlign w:val="bottom"/>
          </w:tcPr>
          <w:p w14:paraId="0AD01247" w14:textId="77777777" w:rsidR="00A06C01" w:rsidRPr="00FF3977" w:rsidRDefault="00A06C01" w:rsidP="00352946">
            <w:pPr>
              <w:pStyle w:val="TableHeader"/>
              <w:framePr w:hSpace="0" w:wrap="auto" w:hAnchor="text" w:yAlign="inline"/>
              <w:rPr>
                <w:b/>
                <w:color w:val="44546A" w:themeColor="text2"/>
              </w:rPr>
            </w:pPr>
            <w:r w:rsidRPr="00FF3977">
              <w:rPr>
                <w:b/>
                <w:color w:val="44546A" w:themeColor="text2"/>
              </w:rPr>
              <w:t>Water System Operator Responsibilities</w:t>
            </w:r>
          </w:p>
        </w:tc>
      </w:tr>
      <w:tr w:rsidR="000D2A31" w:rsidRPr="000D2A31" w14:paraId="5F37442B" w14:textId="77777777" w:rsidTr="00EE351D">
        <w:trPr>
          <w:trHeight w:val="576"/>
        </w:trPr>
        <w:tc>
          <w:tcPr>
            <w:tcW w:w="10800" w:type="dxa"/>
            <w:gridSpan w:val="2"/>
            <w:tcBorders>
              <w:top w:val="dotted" w:sz="4" w:space="0" w:color="2E74B5" w:themeColor="accent1" w:themeShade="BF"/>
              <w:left w:val="dotted" w:sz="4" w:space="0" w:color="47668C"/>
              <w:bottom w:val="dotted" w:sz="4" w:space="0" w:color="2E74B5" w:themeColor="accent1" w:themeShade="BF"/>
              <w:right w:val="dotted" w:sz="4" w:space="0" w:color="47668C"/>
            </w:tcBorders>
            <w:shd w:val="clear" w:color="auto" w:fill="FFFFFF" w:themeFill="background1"/>
            <w:vAlign w:val="center"/>
          </w:tcPr>
          <w:p w14:paraId="3142800D" w14:textId="6556F2D6" w:rsidR="00A06C01" w:rsidRPr="000D2A31" w:rsidRDefault="00A06C01" w:rsidP="00352946">
            <w:pPr>
              <w:pStyle w:val="TableHeader"/>
              <w:framePr w:hSpace="0" w:wrap="auto" w:hAnchor="text" w:yAlign="inline"/>
              <w:rPr>
                <w:rFonts w:ascii="Georgia" w:hAnsi="Georgia"/>
                <w:b/>
                <w:color w:val="FFFFFF" w:themeColor="background1"/>
                <w:sz w:val="24"/>
              </w:rPr>
            </w:pPr>
            <w:bookmarkStart w:id="11" w:name="_bookmark7"/>
            <w:bookmarkEnd w:id="11"/>
            <w:r w:rsidRPr="00EE351D">
              <w:rPr>
                <w:rFonts w:ascii="Georgia" w:hAnsi="Georgia"/>
                <w:b/>
                <w:color w:val="2E74B5" w:themeColor="accent1" w:themeShade="BF"/>
                <w:sz w:val="28"/>
              </w:rPr>
              <w:t>Water System Operations and Water Quality Assurance</w:t>
            </w:r>
          </w:p>
        </w:tc>
      </w:tr>
      <w:tr w:rsidR="00A06C01" w:rsidRPr="00A06C01" w14:paraId="0CEA50CD" w14:textId="77777777" w:rsidTr="00CB38B8">
        <w:trPr>
          <w:trHeight w:val="2288"/>
        </w:trPr>
        <w:tc>
          <w:tcPr>
            <w:tcW w:w="4950" w:type="dxa"/>
            <w:tcBorders>
              <w:top w:val="dotted" w:sz="4" w:space="0" w:color="2E74B5" w:themeColor="accent1" w:themeShade="BF"/>
              <w:left w:val="dotted" w:sz="4" w:space="0" w:color="47668C"/>
              <w:right w:val="dotted" w:sz="4" w:space="0" w:color="47668C"/>
            </w:tcBorders>
            <w:shd w:val="clear" w:color="auto" w:fill="EBF0F5"/>
          </w:tcPr>
          <w:p w14:paraId="4F5F23B4" w14:textId="5C2C1177" w:rsidR="00A06C01" w:rsidRPr="00A06C01" w:rsidRDefault="00A06C01" w:rsidP="00352946">
            <w:pPr>
              <w:pStyle w:val="TableParagraph"/>
              <w:framePr w:hSpace="0" w:wrap="auto" w:hAnchor="text" w:yAlign="inline"/>
              <w:rPr>
                <w:b/>
              </w:rPr>
            </w:pPr>
            <w:r w:rsidRPr="00A06C01">
              <w:rPr>
                <w:b/>
              </w:rPr>
              <w:t xml:space="preserve">Summary: </w:t>
            </w:r>
            <w:r w:rsidRPr="00A06C01">
              <w:t xml:space="preserve">Decision-makers </w:t>
            </w:r>
            <w:r w:rsidR="00CE647C">
              <w:t>are</w:t>
            </w:r>
            <w:r w:rsidRPr="00A06C01">
              <w:t xml:space="preserve"> knowledgeable about fundamental aspects of water system operations and what is needed to maintain day-to-day operational and process integrity of the public water system to deliver a safe and adequate</w:t>
            </w:r>
            <w:r w:rsidR="007475A1" w:rsidRPr="00A06C01">
              <w:t xml:space="preserve"> water </w:t>
            </w:r>
            <w:r w:rsidRPr="00A06C01">
              <w:t>supply. They should also be aware of all sample results and take appropriate follow-up actions, as necessary.</w:t>
            </w:r>
          </w:p>
        </w:tc>
        <w:tc>
          <w:tcPr>
            <w:tcW w:w="5850" w:type="dxa"/>
            <w:tcBorders>
              <w:top w:val="dotted" w:sz="4" w:space="0" w:color="2E74B5" w:themeColor="accent1" w:themeShade="BF"/>
              <w:left w:val="dotted" w:sz="4" w:space="0" w:color="47668C"/>
              <w:right w:val="dotted" w:sz="4" w:space="0" w:color="47668C"/>
            </w:tcBorders>
            <w:shd w:val="clear" w:color="auto" w:fill="EBF0F5"/>
          </w:tcPr>
          <w:p w14:paraId="0FE986F0" w14:textId="3D27A231" w:rsidR="00A06C01" w:rsidRPr="00A06C01" w:rsidRDefault="00A06C01" w:rsidP="00352946">
            <w:pPr>
              <w:pStyle w:val="TableParagraph"/>
              <w:framePr w:hSpace="0" w:wrap="auto" w:hAnchor="text" w:yAlign="inline"/>
            </w:pPr>
            <w:r w:rsidRPr="00A06C01">
              <w:rPr>
                <w:b/>
              </w:rPr>
              <w:t>Summary:</w:t>
            </w:r>
            <w:r w:rsidRPr="00A06C01">
              <w:t xml:space="preserve"> Water system operators </w:t>
            </w:r>
            <w:r w:rsidR="00CE647C">
              <w:t>are</w:t>
            </w:r>
            <w:r w:rsidRPr="00A06C01">
              <w:t xml:space="preserve"> knowledgeable about all operational aspects of the water system and maintain day-to-day operational and process integrity of the public water system to deliver a safe and adequate </w:t>
            </w:r>
            <w:r w:rsidR="007475A1" w:rsidRPr="00A06C01">
              <w:t xml:space="preserve">water </w:t>
            </w:r>
            <w:r w:rsidRPr="00A06C01">
              <w:t>supply. Operators should implement practices to ensure water quality, including using a certified laboratory to analyze samples</w:t>
            </w:r>
            <w:r w:rsidR="007475A1">
              <w:t>,</w:t>
            </w:r>
            <w:r w:rsidRPr="00A06C01">
              <w:t xml:space="preserve"> and taking appropriate actions in response to sample results, as necessary.</w:t>
            </w:r>
          </w:p>
        </w:tc>
      </w:tr>
      <w:tr w:rsidR="00A06C01" w:rsidRPr="00A06C01" w14:paraId="27077137" w14:textId="77777777" w:rsidTr="00EE351D">
        <w:trPr>
          <w:trHeight w:val="635"/>
        </w:trPr>
        <w:tc>
          <w:tcPr>
            <w:tcW w:w="4950" w:type="dxa"/>
            <w:tcBorders>
              <w:left w:val="dotted" w:sz="4" w:space="0" w:color="47668C"/>
              <w:bottom w:val="dotted" w:sz="4" w:space="0" w:color="47668C"/>
              <w:right w:val="dotted" w:sz="4" w:space="0" w:color="47668C"/>
            </w:tcBorders>
            <w:shd w:val="clear" w:color="auto" w:fill="auto"/>
          </w:tcPr>
          <w:p w14:paraId="3B3E3DD5" w14:textId="77777777" w:rsidR="00A06C01" w:rsidRPr="00A06C01" w:rsidRDefault="00A06C01" w:rsidP="00352946">
            <w:pPr>
              <w:pStyle w:val="TableParagraph"/>
              <w:framePr w:hSpace="0" w:wrap="auto" w:hAnchor="text" w:yAlign="inline"/>
            </w:pPr>
            <w:r w:rsidRPr="00A06C01">
              <w:t>Verify that the operator has performed operational monitoring requirements.</w:t>
            </w:r>
          </w:p>
        </w:tc>
        <w:tc>
          <w:tcPr>
            <w:tcW w:w="5850" w:type="dxa"/>
            <w:tcBorders>
              <w:left w:val="dotted" w:sz="4" w:space="0" w:color="47668C"/>
              <w:bottom w:val="dotted" w:sz="4" w:space="0" w:color="47668C"/>
              <w:right w:val="dotted" w:sz="4" w:space="0" w:color="47668C"/>
            </w:tcBorders>
            <w:shd w:val="clear" w:color="auto" w:fill="auto"/>
          </w:tcPr>
          <w:p w14:paraId="179AC1BF" w14:textId="77777777" w:rsidR="00A06C01" w:rsidRPr="00A06C01" w:rsidRDefault="00A06C01" w:rsidP="00352946">
            <w:pPr>
              <w:pStyle w:val="TableParagraph"/>
              <w:framePr w:hSpace="0" w:wrap="auto" w:hAnchor="text" w:yAlign="inline"/>
            </w:pPr>
            <w:r w:rsidRPr="00A06C01">
              <w:t>Analyze operational data to determine changes and improvements for more efficient operation.</w:t>
            </w:r>
          </w:p>
        </w:tc>
      </w:tr>
      <w:tr w:rsidR="00A06C01" w:rsidRPr="00A06C01" w14:paraId="17E228DC" w14:textId="77777777" w:rsidTr="00EE351D">
        <w:trPr>
          <w:trHeight w:val="3592"/>
        </w:trPr>
        <w:tc>
          <w:tcPr>
            <w:tcW w:w="4950" w:type="dxa"/>
            <w:tcBorders>
              <w:top w:val="dotted" w:sz="4" w:space="0" w:color="47668C"/>
              <w:left w:val="dotted" w:sz="4" w:space="0" w:color="47668C"/>
              <w:bottom w:val="dotted" w:sz="4" w:space="0" w:color="47668C"/>
              <w:right w:val="dotted" w:sz="4" w:space="0" w:color="47668C"/>
            </w:tcBorders>
            <w:shd w:val="clear" w:color="auto" w:fill="FFFFFF" w:themeFill="background1"/>
          </w:tcPr>
          <w:p w14:paraId="0017FC6E" w14:textId="77777777" w:rsidR="00A06C01" w:rsidRPr="00A06C01" w:rsidRDefault="00A06C01" w:rsidP="00352946">
            <w:pPr>
              <w:pStyle w:val="TableParagraph"/>
              <w:framePr w:hSpace="0" w:wrap="auto" w:hAnchor="text" w:yAlign="inline"/>
            </w:pPr>
            <w:r w:rsidRPr="00A06C01">
              <w:t>Ensure that appropriate testing equipment and materials are available to maintain operational and process integrity of the public water system.</w:t>
            </w:r>
          </w:p>
        </w:tc>
        <w:tc>
          <w:tcPr>
            <w:tcW w:w="5850" w:type="dxa"/>
            <w:tcBorders>
              <w:top w:val="dotted" w:sz="4" w:space="0" w:color="47668C"/>
              <w:left w:val="dotted" w:sz="4" w:space="0" w:color="47668C"/>
              <w:bottom w:val="dotted" w:sz="4" w:space="0" w:color="47668C"/>
              <w:right w:val="dotted" w:sz="4" w:space="0" w:color="47668C"/>
            </w:tcBorders>
            <w:shd w:val="clear" w:color="auto" w:fill="FFFFFF" w:themeFill="background1"/>
          </w:tcPr>
          <w:p w14:paraId="333BB691" w14:textId="2808C71F" w:rsidR="00A06C01" w:rsidRPr="00A06C01" w:rsidRDefault="00A06C01" w:rsidP="00352946">
            <w:pPr>
              <w:pStyle w:val="TableParagraph"/>
              <w:framePr w:hSpace="0" w:wrap="auto" w:hAnchor="text" w:yAlign="inline"/>
            </w:pPr>
            <w:r w:rsidRPr="00A06C01">
              <w:t>Conduct sampling</w:t>
            </w:r>
            <w:r w:rsidR="007475A1">
              <w:t>.</w:t>
            </w:r>
          </w:p>
          <w:p w14:paraId="14D7B1C5" w14:textId="77777777" w:rsidR="00A06C01" w:rsidRPr="00A06C01" w:rsidRDefault="00A06C01" w:rsidP="00352946">
            <w:pPr>
              <w:pStyle w:val="TableParagraph"/>
              <w:framePr w:hSpace="0" w:wrap="auto" w:hAnchor="text" w:yAlign="inline"/>
              <w:numPr>
                <w:ilvl w:val="0"/>
                <w:numId w:val="7"/>
              </w:numPr>
            </w:pPr>
            <w:r w:rsidRPr="00A06C01">
              <w:t>Conduct operational and process integrity</w:t>
            </w:r>
            <w:r w:rsidRPr="00A06C01">
              <w:rPr>
                <w:spacing w:val="-7"/>
              </w:rPr>
              <w:t xml:space="preserve"> </w:t>
            </w:r>
            <w:r w:rsidRPr="00A06C01">
              <w:t>sampling.</w:t>
            </w:r>
          </w:p>
          <w:p w14:paraId="31CB928E" w14:textId="77777777" w:rsidR="00A06C01" w:rsidRPr="00A06C01" w:rsidRDefault="00A06C01" w:rsidP="00352946">
            <w:pPr>
              <w:pStyle w:val="TableParagraph"/>
              <w:framePr w:hSpace="0" w:wrap="auto" w:hAnchor="text" w:yAlign="inline"/>
              <w:numPr>
                <w:ilvl w:val="0"/>
                <w:numId w:val="7"/>
              </w:numPr>
            </w:pPr>
            <w:r w:rsidRPr="00A06C01">
              <w:t>Conduct compliance sampling at approved locations and frequencies. Be responsible for the setting, measurement and recording of all chemical</w:t>
            </w:r>
            <w:r w:rsidRPr="00A06C01">
              <w:rPr>
                <w:spacing w:val="-7"/>
              </w:rPr>
              <w:t xml:space="preserve"> </w:t>
            </w:r>
            <w:r w:rsidRPr="00A06C01">
              <w:t>additions:</w:t>
            </w:r>
          </w:p>
          <w:p w14:paraId="69C23011" w14:textId="77777777" w:rsidR="00A06C01" w:rsidRPr="00A06C01" w:rsidRDefault="00A06C01" w:rsidP="00352946">
            <w:pPr>
              <w:pStyle w:val="TableParagraph"/>
              <w:framePr w:hSpace="0" w:wrap="auto" w:hAnchor="text" w:yAlign="inline"/>
              <w:numPr>
                <w:ilvl w:val="1"/>
                <w:numId w:val="7"/>
              </w:numPr>
            </w:pPr>
            <w:r w:rsidRPr="00A06C01">
              <w:t>Creating and mixing chemical</w:t>
            </w:r>
            <w:r w:rsidRPr="00A06C01">
              <w:rPr>
                <w:spacing w:val="-5"/>
              </w:rPr>
              <w:t xml:space="preserve"> </w:t>
            </w:r>
            <w:r w:rsidRPr="00A06C01">
              <w:t>solutions.</w:t>
            </w:r>
          </w:p>
          <w:p w14:paraId="59BAFE40" w14:textId="77777777" w:rsidR="00A06C01" w:rsidRPr="00A06C01" w:rsidRDefault="00A06C01" w:rsidP="00352946">
            <w:pPr>
              <w:pStyle w:val="TableParagraph"/>
              <w:framePr w:hSpace="0" w:wrap="auto" w:hAnchor="text" w:yAlign="inline"/>
              <w:numPr>
                <w:ilvl w:val="1"/>
                <w:numId w:val="7"/>
              </w:numPr>
            </w:pPr>
            <w:r w:rsidRPr="00A06C01">
              <w:t>Adding chemicals as</w:t>
            </w:r>
            <w:r w:rsidRPr="00A06C01">
              <w:rPr>
                <w:spacing w:val="-4"/>
              </w:rPr>
              <w:t xml:space="preserve"> </w:t>
            </w:r>
            <w:r w:rsidRPr="00A06C01">
              <w:t>necessary.</w:t>
            </w:r>
          </w:p>
          <w:p w14:paraId="75B8C3AD" w14:textId="77777777" w:rsidR="00A06C01" w:rsidRPr="00A06C01" w:rsidRDefault="00A06C01" w:rsidP="00352946">
            <w:pPr>
              <w:pStyle w:val="TableParagraph"/>
              <w:framePr w:hSpace="0" w:wrap="auto" w:hAnchor="text" w:yAlign="inline"/>
              <w:numPr>
                <w:ilvl w:val="1"/>
                <w:numId w:val="7"/>
              </w:numPr>
            </w:pPr>
            <w:r w:rsidRPr="00A06C01">
              <w:t>Ordering</w:t>
            </w:r>
            <w:r w:rsidRPr="00A06C01">
              <w:rPr>
                <w:spacing w:val="-2"/>
              </w:rPr>
              <w:t xml:space="preserve"> </w:t>
            </w:r>
            <w:r w:rsidRPr="00A06C01">
              <w:t>chemicals.</w:t>
            </w:r>
          </w:p>
          <w:p w14:paraId="4C37A94D" w14:textId="77777777" w:rsidR="00A06C01" w:rsidRPr="00A06C01" w:rsidRDefault="00A06C01" w:rsidP="00352946">
            <w:pPr>
              <w:pStyle w:val="TableParagraph"/>
              <w:framePr w:hSpace="0" w:wrap="auto" w:hAnchor="text" w:yAlign="inline"/>
              <w:numPr>
                <w:ilvl w:val="1"/>
                <w:numId w:val="7"/>
              </w:numPr>
            </w:pPr>
            <w:r w:rsidRPr="00A06C01">
              <w:t>Calculating disinfection and disinfectant</w:t>
            </w:r>
            <w:r w:rsidRPr="00A06C01">
              <w:rPr>
                <w:spacing w:val="-6"/>
              </w:rPr>
              <w:t xml:space="preserve"> </w:t>
            </w:r>
            <w:r w:rsidRPr="00A06C01">
              <w:t>levels.</w:t>
            </w:r>
          </w:p>
          <w:p w14:paraId="0E66C6B8" w14:textId="77777777" w:rsidR="00A06C01" w:rsidRPr="00A06C01" w:rsidRDefault="00A06C01" w:rsidP="00352946">
            <w:pPr>
              <w:pStyle w:val="TableParagraph"/>
              <w:framePr w:hSpace="0" w:wrap="auto" w:hAnchor="text" w:yAlign="inline"/>
              <w:numPr>
                <w:ilvl w:val="1"/>
                <w:numId w:val="7"/>
              </w:numPr>
            </w:pPr>
            <w:r w:rsidRPr="00A06C01">
              <w:t>Maintaining and calibrating testing equipment and other water treatment</w:t>
            </w:r>
            <w:r w:rsidRPr="00A06C01">
              <w:rPr>
                <w:spacing w:val="-1"/>
              </w:rPr>
              <w:t xml:space="preserve"> </w:t>
            </w:r>
            <w:r w:rsidRPr="00A06C01">
              <w:t>instruments, including those utilized for supervisory control and data acquisition (SCADA).</w:t>
            </w:r>
          </w:p>
        </w:tc>
      </w:tr>
      <w:tr w:rsidR="00352946" w:rsidRPr="00A06C01" w14:paraId="48B9C6DA" w14:textId="77777777" w:rsidTr="00482882">
        <w:trPr>
          <w:trHeight w:val="1252"/>
        </w:trPr>
        <w:tc>
          <w:tcPr>
            <w:tcW w:w="4950" w:type="dxa"/>
            <w:tcBorders>
              <w:top w:val="dotted" w:sz="4" w:space="0" w:color="47668C"/>
              <w:left w:val="dotted" w:sz="4" w:space="0" w:color="47668C"/>
              <w:bottom w:val="dotted" w:sz="4" w:space="0" w:color="47668C"/>
              <w:right w:val="dotted" w:sz="4" w:space="0" w:color="47668C"/>
            </w:tcBorders>
            <w:shd w:val="clear" w:color="auto" w:fill="FFFFFF" w:themeFill="background1"/>
          </w:tcPr>
          <w:p w14:paraId="53CB0D45" w14:textId="63C1651E" w:rsidR="00352946" w:rsidRPr="00A06C01" w:rsidRDefault="00352946" w:rsidP="00352946">
            <w:pPr>
              <w:pStyle w:val="TableParagraph"/>
              <w:framePr w:hSpace="0" w:wrap="auto" w:hAnchor="text" w:yAlign="inline"/>
            </w:pPr>
            <w:r w:rsidRPr="00F45E10">
              <w:t>Ensure the use of a laboratory certified by Washington Department of Ecology for the analyte being measured. Verify collection and reporting of sample results to state agency.</w:t>
            </w:r>
          </w:p>
        </w:tc>
        <w:tc>
          <w:tcPr>
            <w:tcW w:w="5850" w:type="dxa"/>
            <w:tcBorders>
              <w:top w:val="dotted" w:sz="4" w:space="0" w:color="47668C"/>
              <w:left w:val="dotted" w:sz="4" w:space="0" w:color="47668C"/>
              <w:bottom w:val="dotted" w:sz="4" w:space="0" w:color="47668C"/>
              <w:right w:val="dotted" w:sz="4" w:space="0" w:color="47668C"/>
            </w:tcBorders>
            <w:shd w:val="clear" w:color="auto" w:fill="FFFFFF" w:themeFill="background1"/>
          </w:tcPr>
          <w:p w14:paraId="2FC8E303" w14:textId="0D51144E" w:rsidR="00352946" w:rsidRPr="00A06C01" w:rsidRDefault="00352946" w:rsidP="00352946">
            <w:pPr>
              <w:pStyle w:val="TableParagraph"/>
              <w:framePr w:hSpace="0" w:wrap="auto" w:hAnchor="text" w:yAlign="inline"/>
            </w:pPr>
            <w:r w:rsidRPr="00F45E10">
              <w:t>Collect samples and ensure that all samples are analyzed by a certified laboratory for the appropriate contaminant(s) and delivered to the laboratory to allow sufficient time for testing. Report or verify reporting to state agency</w:t>
            </w:r>
            <w:r>
              <w:t>.</w:t>
            </w:r>
            <w:r w:rsidRPr="00F45E10">
              <w:t xml:space="preserve"> </w:t>
            </w:r>
          </w:p>
        </w:tc>
      </w:tr>
      <w:tr w:rsidR="00352946" w:rsidRPr="00A06C01" w14:paraId="01C0CA93" w14:textId="77777777" w:rsidTr="00482882">
        <w:trPr>
          <w:trHeight w:val="883"/>
        </w:trPr>
        <w:tc>
          <w:tcPr>
            <w:tcW w:w="4950" w:type="dxa"/>
            <w:tcBorders>
              <w:top w:val="dotted" w:sz="4" w:space="0" w:color="47668C"/>
              <w:left w:val="dotted" w:sz="4" w:space="0" w:color="47668C"/>
              <w:bottom w:val="single" w:sz="18" w:space="0" w:color="2E74B5" w:themeColor="accent1" w:themeShade="BF"/>
              <w:right w:val="dotted" w:sz="4" w:space="0" w:color="47668C"/>
            </w:tcBorders>
            <w:shd w:val="clear" w:color="auto" w:fill="FFFFFF" w:themeFill="background1"/>
          </w:tcPr>
          <w:p w14:paraId="0E56717D" w14:textId="4425121E" w:rsidR="00352946" w:rsidRPr="00F45E10" w:rsidRDefault="00352946" w:rsidP="00352946">
            <w:pPr>
              <w:pStyle w:val="TableParagraph"/>
              <w:framePr w:hSpace="0" w:wrap="auto" w:hAnchor="text" w:yAlign="inline"/>
            </w:pPr>
            <w:r w:rsidRPr="00F45E10">
              <w:t>Verify that water quality/quantity problems are investigated and corrective measures are taken, as needed.</w:t>
            </w:r>
          </w:p>
        </w:tc>
        <w:tc>
          <w:tcPr>
            <w:tcW w:w="5850" w:type="dxa"/>
            <w:tcBorders>
              <w:top w:val="dotted" w:sz="4" w:space="0" w:color="47668C"/>
              <w:left w:val="dotted" w:sz="4" w:space="0" w:color="47668C"/>
              <w:bottom w:val="single" w:sz="18" w:space="0" w:color="2E74B5" w:themeColor="accent1" w:themeShade="BF"/>
              <w:right w:val="dotted" w:sz="4" w:space="0" w:color="47668C"/>
            </w:tcBorders>
            <w:shd w:val="clear" w:color="auto" w:fill="FFFFFF" w:themeFill="background1"/>
          </w:tcPr>
          <w:p w14:paraId="254C78BE" w14:textId="5D34F000" w:rsidR="00352946" w:rsidRPr="00F45E10" w:rsidRDefault="00352946" w:rsidP="00352946">
            <w:pPr>
              <w:pStyle w:val="TableParagraph"/>
              <w:framePr w:hSpace="0" w:wrap="auto" w:hAnchor="text" w:yAlign="inline"/>
            </w:pPr>
            <w:r w:rsidRPr="00F45E10">
              <w:t>Investigate water quality/quantity problems and take corrective measures, as needed.</w:t>
            </w:r>
          </w:p>
        </w:tc>
      </w:tr>
    </w:tbl>
    <w:p w14:paraId="4C16D67F" w14:textId="77777777" w:rsidR="009814A3" w:rsidRDefault="009814A3">
      <w:pPr>
        <w:spacing w:before="0" w:after="160" w:line="259" w:lineRule="auto"/>
      </w:pPr>
      <w:r>
        <w:br w:type="page"/>
      </w:r>
    </w:p>
    <w:tbl>
      <w:tblPr>
        <w:tblW w:w="10791" w:type="dxa"/>
        <w:tblLayout w:type="fixed"/>
        <w:tblCellMar>
          <w:left w:w="0" w:type="dxa"/>
          <w:right w:w="0" w:type="dxa"/>
        </w:tblCellMar>
        <w:tblLook w:val="01E0" w:firstRow="1" w:lastRow="1" w:firstColumn="1" w:lastColumn="1" w:noHBand="0" w:noVBand="0"/>
      </w:tblPr>
      <w:tblGrid>
        <w:gridCol w:w="5028"/>
        <w:gridCol w:w="5763"/>
      </w:tblGrid>
      <w:tr w:rsidR="00F45428" w:rsidRPr="00F45428" w14:paraId="61932906" w14:textId="77777777" w:rsidTr="00EE351D">
        <w:trPr>
          <w:trHeight w:val="356"/>
        </w:trPr>
        <w:tc>
          <w:tcPr>
            <w:tcW w:w="5028" w:type="dxa"/>
            <w:tcBorders>
              <w:top w:val="dotted" w:sz="4" w:space="0" w:color="2E74B5" w:themeColor="accent1" w:themeShade="BF"/>
              <w:left w:val="dotted" w:sz="4" w:space="0" w:color="2E74B5" w:themeColor="accent1" w:themeShade="BF"/>
              <w:bottom w:val="dotted" w:sz="4" w:space="0" w:color="47668C"/>
              <w:right w:val="dotted" w:sz="4" w:space="0" w:color="47668C"/>
            </w:tcBorders>
            <w:shd w:val="clear" w:color="auto" w:fill="FFFFFF" w:themeFill="background1"/>
            <w:vAlign w:val="bottom"/>
          </w:tcPr>
          <w:p w14:paraId="2802148E" w14:textId="77777777" w:rsidR="009814A3" w:rsidRPr="002B3A06" w:rsidRDefault="009814A3" w:rsidP="00BF2C8D">
            <w:pPr>
              <w:pStyle w:val="TableHeader"/>
              <w:framePr w:wrap="around" w:vAnchor="page" w:x="7" w:y="1207"/>
              <w:rPr>
                <w:b/>
                <w:color w:val="44546A" w:themeColor="text2"/>
              </w:rPr>
            </w:pPr>
            <w:r w:rsidRPr="002B3A06">
              <w:rPr>
                <w:b/>
                <w:color w:val="44546A" w:themeColor="text2"/>
              </w:rPr>
              <w:lastRenderedPageBreak/>
              <w:t>Water System Decision-Maker Responsibilities</w:t>
            </w:r>
          </w:p>
        </w:tc>
        <w:tc>
          <w:tcPr>
            <w:tcW w:w="5763" w:type="dxa"/>
            <w:tcBorders>
              <w:top w:val="dotted" w:sz="4" w:space="0" w:color="2E74B5" w:themeColor="accent1" w:themeShade="BF"/>
              <w:left w:val="dotted" w:sz="4" w:space="0" w:color="47668C"/>
              <w:bottom w:val="dotted" w:sz="4" w:space="0" w:color="47668C"/>
              <w:right w:val="dotted" w:sz="4" w:space="0" w:color="2E74B5" w:themeColor="accent1" w:themeShade="BF"/>
            </w:tcBorders>
            <w:shd w:val="clear" w:color="auto" w:fill="FFFFFF" w:themeFill="background1"/>
            <w:vAlign w:val="bottom"/>
          </w:tcPr>
          <w:p w14:paraId="72DB492D" w14:textId="77777777" w:rsidR="009814A3" w:rsidRPr="002B3A06" w:rsidRDefault="009814A3" w:rsidP="00BF2C8D">
            <w:pPr>
              <w:pStyle w:val="TableHeader"/>
              <w:framePr w:wrap="around" w:vAnchor="page" w:x="7" w:y="1207"/>
              <w:rPr>
                <w:b/>
                <w:color w:val="44546A" w:themeColor="text2"/>
              </w:rPr>
            </w:pPr>
            <w:r w:rsidRPr="002B3A06">
              <w:rPr>
                <w:b/>
                <w:color w:val="44546A" w:themeColor="text2"/>
              </w:rPr>
              <w:t>Water System Operator Responsibilities</w:t>
            </w:r>
          </w:p>
        </w:tc>
      </w:tr>
      <w:tr w:rsidR="000D2A31" w:rsidRPr="000D2A31" w14:paraId="0092A6CA" w14:textId="77777777" w:rsidTr="00EE351D">
        <w:trPr>
          <w:trHeight w:val="576"/>
        </w:trPr>
        <w:tc>
          <w:tcPr>
            <w:tcW w:w="10791" w:type="dxa"/>
            <w:gridSpan w:val="2"/>
            <w:tcBorders>
              <w:top w:val="dotted" w:sz="4" w:space="0" w:color="47668C"/>
              <w:left w:val="dotted" w:sz="4" w:space="0" w:color="2E74B5" w:themeColor="accent1" w:themeShade="BF"/>
              <w:bottom w:val="dotted" w:sz="4" w:space="0" w:color="2E74B5" w:themeColor="accent1" w:themeShade="BF"/>
              <w:right w:val="dotted" w:sz="4" w:space="0" w:color="2E74B5" w:themeColor="accent1" w:themeShade="BF"/>
            </w:tcBorders>
            <w:shd w:val="clear" w:color="auto" w:fill="FFFFFF" w:themeFill="background1"/>
            <w:vAlign w:val="center"/>
          </w:tcPr>
          <w:p w14:paraId="03918471" w14:textId="0C8768F8" w:rsidR="009814A3" w:rsidRPr="000D2A31" w:rsidRDefault="00F45E10" w:rsidP="00BF2C8D">
            <w:pPr>
              <w:pStyle w:val="TableParagraph"/>
              <w:framePr w:wrap="around" w:vAnchor="page" w:x="7" w:y="1207"/>
              <w:spacing w:before="0"/>
              <w:ind w:left="0"/>
              <w:jc w:val="center"/>
              <w:rPr>
                <w:rFonts w:ascii="Georgia" w:hAnsi="Georgia"/>
                <w:b/>
                <w:color w:val="FFFFFF" w:themeColor="background1"/>
                <w:sz w:val="24"/>
              </w:rPr>
            </w:pPr>
            <w:r w:rsidRPr="00EE351D">
              <w:rPr>
                <w:rFonts w:ascii="Georgia" w:hAnsi="Georgia"/>
                <w:b/>
                <w:color w:val="2E74B5" w:themeColor="accent1" w:themeShade="BF"/>
                <w:sz w:val="28"/>
              </w:rPr>
              <w:t>Regulatory Responsibilities</w:t>
            </w:r>
          </w:p>
        </w:tc>
      </w:tr>
      <w:tr w:rsidR="00F45E10" w14:paraId="2049F8B5" w14:textId="77777777" w:rsidTr="00CB38B8">
        <w:trPr>
          <w:trHeight w:val="1565"/>
        </w:trPr>
        <w:tc>
          <w:tcPr>
            <w:tcW w:w="5028" w:type="dxa"/>
            <w:tcBorders>
              <w:top w:val="dotted" w:sz="4" w:space="0" w:color="2E74B5" w:themeColor="accent1" w:themeShade="BF"/>
              <w:left w:val="dotted" w:sz="4" w:space="0" w:color="2E74B5" w:themeColor="accent1" w:themeShade="BF"/>
              <w:bottom w:val="dotted" w:sz="4" w:space="0" w:color="47668C"/>
              <w:right w:val="dotted" w:sz="4" w:space="0" w:color="47668C"/>
            </w:tcBorders>
            <w:shd w:val="clear" w:color="auto" w:fill="EBF0F5"/>
          </w:tcPr>
          <w:p w14:paraId="0F98ABBE" w14:textId="44FAC01F" w:rsidR="00F45E10" w:rsidRPr="002C2466" w:rsidRDefault="00F45E10" w:rsidP="00BF2C8D">
            <w:pPr>
              <w:pStyle w:val="TableParagraph"/>
              <w:framePr w:wrap="around" w:vAnchor="page" w:x="7" w:y="1207"/>
            </w:pPr>
            <w:r w:rsidRPr="002C2466">
              <w:rPr>
                <w:b/>
              </w:rPr>
              <w:t>Summary:</w:t>
            </w:r>
            <w:r w:rsidRPr="002C2466">
              <w:t xml:space="preserve"> Decision-makers ensure the water system is in compliance with all federal and state requirements. They should regularly communicate with the operator to ensure compliance with public water system requirements.</w:t>
            </w:r>
          </w:p>
        </w:tc>
        <w:tc>
          <w:tcPr>
            <w:tcW w:w="5763" w:type="dxa"/>
            <w:tcBorders>
              <w:top w:val="dotted" w:sz="4" w:space="0" w:color="2E74B5" w:themeColor="accent1" w:themeShade="BF"/>
              <w:left w:val="dotted" w:sz="4" w:space="0" w:color="47668C"/>
              <w:bottom w:val="dotted" w:sz="4" w:space="0" w:color="47668C"/>
              <w:right w:val="dotted" w:sz="4" w:space="0" w:color="2E74B5" w:themeColor="accent1" w:themeShade="BF"/>
            </w:tcBorders>
            <w:shd w:val="clear" w:color="auto" w:fill="EBF0F5"/>
          </w:tcPr>
          <w:p w14:paraId="6F014F3E" w14:textId="30B15EE3" w:rsidR="00F45E10" w:rsidRPr="002C2466" w:rsidRDefault="00F45E10" w:rsidP="00BF2C8D">
            <w:pPr>
              <w:pStyle w:val="TableParagraph"/>
              <w:framePr w:wrap="around" w:vAnchor="page" w:x="7" w:y="1207"/>
              <w:rPr>
                <w:b/>
              </w:rPr>
            </w:pPr>
            <w:r w:rsidRPr="002C2466">
              <w:rPr>
                <w:b/>
              </w:rPr>
              <w:t xml:space="preserve">Summary: </w:t>
            </w:r>
            <w:r w:rsidRPr="002C2466">
              <w:t>Water system operators maintain communication with the decision-maker and regulatory agency to ensure compliance with all public water system requirements.</w:t>
            </w:r>
          </w:p>
        </w:tc>
      </w:tr>
      <w:tr w:rsidR="00F13139" w14:paraId="209BF555" w14:textId="77777777" w:rsidTr="00EE351D">
        <w:trPr>
          <w:trHeight w:val="1290"/>
        </w:trPr>
        <w:tc>
          <w:tcPr>
            <w:tcW w:w="5028" w:type="dxa"/>
            <w:tcBorders>
              <w:top w:val="dotted" w:sz="4" w:space="0" w:color="47668C"/>
              <w:left w:val="dotted" w:sz="4" w:space="0" w:color="2E74B5" w:themeColor="accent1" w:themeShade="BF"/>
              <w:bottom w:val="dotted" w:sz="4" w:space="0" w:color="47668C"/>
              <w:right w:val="dotted" w:sz="4" w:space="0" w:color="47668C"/>
            </w:tcBorders>
            <w:shd w:val="clear" w:color="auto" w:fill="auto"/>
          </w:tcPr>
          <w:p w14:paraId="65D1E422" w14:textId="3ED4A54D" w:rsidR="00F13139" w:rsidRPr="00F13139" w:rsidRDefault="00F13139" w:rsidP="00BF2C8D">
            <w:pPr>
              <w:pStyle w:val="TableParagraph"/>
              <w:framePr w:wrap="around" w:vAnchor="page" w:x="7" w:y="1207"/>
            </w:pPr>
            <w:r w:rsidRPr="00F13139">
              <w:t xml:space="preserve">Ensure the regulatory agency is notified within regulatory specified timeframes (e.g. </w:t>
            </w:r>
            <w:r w:rsidR="005007A8">
              <w:t xml:space="preserve">loss of pressure, </w:t>
            </w:r>
            <w:r w:rsidRPr="00F13139">
              <w:t xml:space="preserve">boil order issued, maximum contaminant level [MCL] exceeded, </w:t>
            </w:r>
            <w:r w:rsidR="005007A8">
              <w:t xml:space="preserve">other </w:t>
            </w:r>
            <w:r w:rsidRPr="00F13139">
              <w:t>emergency).</w:t>
            </w:r>
          </w:p>
        </w:tc>
        <w:tc>
          <w:tcPr>
            <w:tcW w:w="5763" w:type="dxa"/>
            <w:tcBorders>
              <w:top w:val="dotted" w:sz="4" w:space="0" w:color="47668C"/>
              <w:left w:val="dotted" w:sz="4" w:space="0" w:color="47668C"/>
              <w:bottom w:val="dotted" w:sz="4" w:space="0" w:color="47668C"/>
              <w:right w:val="dotted" w:sz="4" w:space="0" w:color="2E74B5" w:themeColor="accent1" w:themeShade="BF"/>
            </w:tcBorders>
            <w:shd w:val="clear" w:color="auto" w:fill="auto"/>
          </w:tcPr>
          <w:p w14:paraId="4029D9F9" w14:textId="198192E0" w:rsidR="00F13139" w:rsidRPr="00F13139" w:rsidRDefault="00F13139" w:rsidP="00BF2C8D">
            <w:pPr>
              <w:pStyle w:val="TableParagraph"/>
              <w:framePr w:wrap="around" w:vAnchor="page" w:x="7" w:y="1207"/>
            </w:pPr>
            <w:r w:rsidRPr="00F13139">
              <w:t xml:space="preserve">Notify the regulatory agency within regulatory specified timeframes (e.g., </w:t>
            </w:r>
            <w:r w:rsidR="00227FF0">
              <w:t>loss of pressure.</w:t>
            </w:r>
            <w:r w:rsidR="005007A8">
              <w:t xml:space="preserve"> </w:t>
            </w:r>
            <w:r w:rsidRPr="00F13139">
              <w:t xml:space="preserve">boil order issued, MCL exceeded, </w:t>
            </w:r>
            <w:r w:rsidR="005007A8">
              <w:t xml:space="preserve">other </w:t>
            </w:r>
            <w:r w:rsidRPr="00F13139">
              <w:t>emergency).</w:t>
            </w:r>
          </w:p>
        </w:tc>
      </w:tr>
      <w:tr w:rsidR="00F13139" w14:paraId="724CF211" w14:textId="77777777" w:rsidTr="00EE351D">
        <w:trPr>
          <w:trHeight w:val="930"/>
        </w:trPr>
        <w:tc>
          <w:tcPr>
            <w:tcW w:w="5028" w:type="dxa"/>
            <w:tcBorders>
              <w:top w:val="dotted" w:sz="4" w:space="0" w:color="47668C"/>
              <w:left w:val="dotted" w:sz="4" w:space="0" w:color="2E74B5" w:themeColor="accent1" w:themeShade="BF"/>
              <w:bottom w:val="dotted" w:sz="4" w:space="0" w:color="47668C"/>
              <w:right w:val="dotted" w:sz="4" w:space="0" w:color="47668C"/>
            </w:tcBorders>
            <w:shd w:val="clear" w:color="auto" w:fill="auto"/>
          </w:tcPr>
          <w:p w14:paraId="75F1E1B4" w14:textId="27C0091D" w:rsidR="00F13139" w:rsidRPr="00F13139" w:rsidRDefault="00F13139" w:rsidP="00BF2C8D">
            <w:pPr>
              <w:pStyle w:val="TableParagraph"/>
              <w:framePr w:wrap="around" w:vAnchor="page" w:x="7" w:y="1207"/>
            </w:pPr>
            <w:r w:rsidRPr="00F13139">
              <w:t>Ensure sampling and follow-up are conducted when necessary (e.g., public notification, emergency disinfection).</w:t>
            </w:r>
          </w:p>
        </w:tc>
        <w:tc>
          <w:tcPr>
            <w:tcW w:w="5763" w:type="dxa"/>
            <w:tcBorders>
              <w:top w:val="dotted" w:sz="4" w:space="0" w:color="47668C"/>
              <w:left w:val="dotted" w:sz="4" w:space="0" w:color="47668C"/>
              <w:bottom w:val="dotted" w:sz="4" w:space="0" w:color="47668C"/>
              <w:right w:val="dotted" w:sz="4" w:space="0" w:color="2E74B5" w:themeColor="accent1" w:themeShade="BF"/>
            </w:tcBorders>
            <w:shd w:val="clear" w:color="auto" w:fill="auto"/>
          </w:tcPr>
          <w:p w14:paraId="5B6CA6EE" w14:textId="77777777" w:rsidR="00F13139" w:rsidRPr="00F13139" w:rsidRDefault="00F13139" w:rsidP="00BF2C8D">
            <w:pPr>
              <w:pStyle w:val="TableParagraph"/>
              <w:framePr w:wrap="around" w:vAnchor="page" w:x="7" w:y="1207"/>
              <w:ind w:firstLine="1"/>
            </w:pPr>
            <w:r w:rsidRPr="00F13139">
              <w:t>Conduct additional sampling and follow-up when necessary (e.g., public notification, emergency disinfection).</w:t>
            </w:r>
          </w:p>
        </w:tc>
      </w:tr>
      <w:tr w:rsidR="009814A3" w14:paraId="64E369A4" w14:textId="77777777" w:rsidTr="00EE351D">
        <w:trPr>
          <w:trHeight w:val="1290"/>
        </w:trPr>
        <w:tc>
          <w:tcPr>
            <w:tcW w:w="5028" w:type="dxa"/>
            <w:tcBorders>
              <w:top w:val="dotted" w:sz="4" w:space="0" w:color="47668C"/>
              <w:left w:val="dotted" w:sz="4" w:space="0" w:color="2E74B5" w:themeColor="accent1" w:themeShade="BF"/>
              <w:bottom w:val="dotted" w:sz="4" w:space="0" w:color="47668C"/>
              <w:right w:val="dotted" w:sz="4" w:space="0" w:color="47668C"/>
            </w:tcBorders>
            <w:shd w:val="clear" w:color="auto" w:fill="auto"/>
          </w:tcPr>
          <w:p w14:paraId="45D5F1DD" w14:textId="77777777" w:rsidR="009814A3" w:rsidRPr="00F13139" w:rsidRDefault="009814A3" w:rsidP="00BF2C8D">
            <w:pPr>
              <w:pStyle w:val="TableParagraph"/>
              <w:framePr w:wrap="around" w:vAnchor="page" w:x="7" w:y="1207"/>
            </w:pPr>
            <w:r w:rsidRPr="00F13139">
              <w:t>Attend all inspections/sanitary surveys conducted by the regulatory agency.</w:t>
            </w:r>
          </w:p>
        </w:tc>
        <w:tc>
          <w:tcPr>
            <w:tcW w:w="5763" w:type="dxa"/>
            <w:tcBorders>
              <w:top w:val="dotted" w:sz="4" w:space="0" w:color="47668C"/>
              <w:left w:val="dotted" w:sz="4" w:space="0" w:color="47668C"/>
              <w:bottom w:val="dotted" w:sz="4" w:space="0" w:color="47668C"/>
              <w:right w:val="dotted" w:sz="4" w:space="0" w:color="2E74B5" w:themeColor="accent1" w:themeShade="BF"/>
            </w:tcBorders>
            <w:shd w:val="clear" w:color="auto" w:fill="auto"/>
          </w:tcPr>
          <w:p w14:paraId="2D01241F" w14:textId="40638682" w:rsidR="00F13139" w:rsidRPr="00F13139" w:rsidRDefault="009814A3" w:rsidP="00BF2C8D">
            <w:pPr>
              <w:pStyle w:val="TableParagraph"/>
              <w:framePr w:wrap="around" w:vAnchor="page" w:x="7" w:y="1207"/>
            </w:pPr>
            <w:r w:rsidRPr="00F13139">
              <w:t xml:space="preserve">Attend all inspections/sanitary surveys conducted by the regulatory agency. Provide any existing information that </w:t>
            </w:r>
            <w:r w:rsidR="00F13139" w:rsidRPr="00F13139">
              <w:t>enable</w:t>
            </w:r>
            <w:r w:rsidR="002C2466">
              <w:t>s</w:t>
            </w:r>
            <w:r w:rsidR="00F13139" w:rsidRPr="00F13139">
              <w:t xml:space="preserve"> the regulatory agency to conduct a sanitary survey. </w:t>
            </w:r>
          </w:p>
          <w:p w14:paraId="3BAC87D2" w14:textId="2504320F" w:rsidR="009814A3" w:rsidRPr="00F13139" w:rsidRDefault="00F13139" w:rsidP="00BF2C8D">
            <w:pPr>
              <w:pStyle w:val="TableParagraph"/>
              <w:framePr w:wrap="around" w:vAnchor="page" w:x="7" w:y="1207"/>
            </w:pPr>
            <w:r w:rsidRPr="00F13139">
              <w:t>Promptly report deficiencies to the decision-maker.</w:t>
            </w:r>
          </w:p>
        </w:tc>
      </w:tr>
      <w:tr w:rsidR="00F13139" w14:paraId="495DA196" w14:textId="77777777" w:rsidTr="00EE351D">
        <w:trPr>
          <w:trHeight w:val="993"/>
        </w:trPr>
        <w:tc>
          <w:tcPr>
            <w:tcW w:w="5028" w:type="dxa"/>
            <w:tcBorders>
              <w:top w:val="dotted" w:sz="4" w:space="0" w:color="47668C"/>
              <w:left w:val="dotted" w:sz="4" w:space="0" w:color="2E74B5" w:themeColor="accent1" w:themeShade="BF"/>
              <w:bottom w:val="dotted" w:sz="4" w:space="0" w:color="2E74B5" w:themeColor="accent1" w:themeShade="BF"/>
              <w:right w:val="dotted" w:sz="4" w:space="0" w:color="47668C"/>
            </w:tcBorders>
            <w:shd w:val="clear" w:color="auto" w:fill="FFFFFF" w:themeFill="background1"/>
            <w:vAlign w:val="center"/>
          </w:tcPr>
          <w:p w14:paraId="55CF13B3" w14:textId="48D64B6E" w:rsidR="00F13139" w:rsidRPr="00F13139" w:rsidRDefault="00F13139" w:rsidP="00352946">
            <w:pPr>
              <w:pStyle w:val="TableParagraph"/>
              <w:framePr w:wrap="around" w:vAnchor="page" w:x="7" w:y="1207"/>
            </w:pPr>
            <w:r w:rsidRPr="00F13139">
              <w:t>Ensure any required follow-up is conducted by the operator after the regulatory agency performs a sanitary survey/inspection.</w:t>
            </w:r>
          </w:p>
        </w:tc>
        <w:tc>
          <w:tcPr>
            <w:tcW w:w="5763" w:type="dxa"/>
            <w:tcBorders>
              <w:top w:val="dotted" w:sz="4" w:space="0" w:color="47668C"/>
              <w:left w:val="dotted" w:sz="4" w:space="0" w:color="47668C"/>
              <w:bottom w:val="dotted" w:sz="4" w:space="0" w:color="2E74B5" w:themeColor="accent1" w:themeShade="BF"/>
              <w:right w:val="dotted" w:sz="4" w:space="0" w:color="2E74B5" w:themeColor="accent1" w:themeShade="BF"/>
            </w:tcBorders>
            <w:shd w:val="clear" w:color="auto" w:fill="FFFFFF" w:themeFill="background1"/>
          </w:tcPr>
          <w:p w14:paraId="04339166" w14:textId="09D95E36" w:rsidR="00F13139" w:rsidRPr="00F13139" w:rsidRDefault="00F13139" w:rsidP="00BF2C8D">
            <w:pPr>
              <w:pStyle w:val="TableParagraph"/>
              <w:framePr w:wrap="around" w:vAnchor="page" w:x="7" w:y="1207"/>
            </w:pPr>
            <w:r w:rsidRPr="00F13139">
              <w:t>Correct deficiencies and address areas of concern within regulatory timeframes after the regulatory agency performs a sanitary survey/inspection.</w:t>
            </w:r>
          </w:p>
        </w:tc>
      </w:tr>
    </w:tbl>
    <w:p w14:paraId="1802AB89" w14:textId="509A72F6" w:rsidR="00356B85" w:rsidRDefault="00356B85" w:rsidP="00482882">
      <w:pPr>
        <w:pStyle w:val="BodyText"/>
        <w:pBdr>
          <w:top w:val="single" w:sz="18" w:space="1" w:color="2E74B5" w:themeColor="accent1" w:themeShade="BF"/>
        </w:pBdr>
      </w:pPr>
    </w:p>
    <w:p w14:paraId="50391E95" w14:textId="77777777" w:rsidR="00356B85" w:rsidRDefault="00356B85">
      <w:pPr>
        <w:spacing w:before="0" w:after="160" w:line="259" w:lineRule="auto"/>
      </w:pPr>
      <w:r>
        <w:br w:type="page"/>
      </w:r>
    </w:p>
    <w:tbl>
      <w:tblPr>
        <w:tblpPr w:leftFromText="180" w:rightFromText="180" w:horzAnchor="margin" w:tblpXSpec="center" w:tblpY="-200"/>
        <w:tblW w:w="10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036"/>
        <w:gridCol w:w="5744"/>
      </w:tblGrid>
      <w:tr w:rsidR="00356B85" w:rsidRPr="00281F17" w14:paraId="02A76821" w14:textId="77777777" w:rsidTr="00EE351D">
        <w:trPr>
          <w:trHeight w:val="362"/>
        </w:trPr>
        <w:tc>
          <w:tcPr>
            <w:tcW w:w="5036" w:type="dxa"/>
            <w:tcBorders>
              <w:top w:val="dotted" w:sz="4" w:space="0" w:color="2E74B5" w:themeColor="accent1" w:themeShade="BF"/>
              <w:left w:val="dotted" w:sz="4" w:space="0" w:color="2E74B5" w:themeColor="accent1" w:themeShade="BF"/>
              <w:bottom w:val="dotted" w:sz="4" w:space="0" w:color="2E74B5" w:themeColor="accent1" w:themeShade="BF"/>
              <w:right w:val="dotted" w:sz="4" w:space="0" w:color="47668C"/>
            </w:tcBorders>
            <w:shd w:val="clear" w:color="auto" w:fill="FFFFFF" w:themeFill="background1"/>
            <w:vAlign w:val="bottom"/>
          </w:tcPr>
          <w:p w14:paraId="5500DB3E" w14:textId="77777777" w:rsidR="00356B85" w:rsidRPr="002B3A06" w:rsidRDefault="00356B85" w:rsidP="00356B85">
            <w:pPr>
              <w:pStyle w:val="TableHeader"/>
              <w:framePr w:hSpace="0" w:wrap="auto" w:hAnchor="text" w:yAlign="inline"/>
              <w:rPr>
                <w:b/>
                <w:color w:val="44546A" w:themeColor="text2"/>
              </w:rPr>
            </w:pPr>
            <w:r w:rsidRPr="002B3A06">
              <w:rPr>
                <w:b/>
                <w:color w:val="44546A" w:themeColor="text2"/>
              </w:rPr>
              <w:lastRenderedPageBreak/>
              <w:t>Water System Decision-Maker Responsibilities</w:t>
            </w:r>
          </w:p>
        </w:tc>
        <w:tc>
          <w:tcPr>
            <w:tcW w:w="5744" w:type="dxa"/>
            <w:tcBorders>
              <w:top w:val="dotted" w:sz="4" w:space="0" w:color="2E74B5" w:themeColor="accent1" w:themeShade="BF"/>
              <w:left w:val="dotted" w:sz="4" w:space="0" w:color="47668C"/>
              <w:bottom w:val="dotted" w:sz="4" w:space="0" w:color="2E74B5" w:themeColor="accent1" w:themeShade="BF"/>
              <w:right w:val="dotted" w:sz="4" w:space="0" w:color="2E74B5" w:themeColor="accent1" w:themeShade="BF"/>
            </w:tcBorders>
            <w:shd w:val="clear" w:color="auto" w:fill="FFFFFF" w:themeFill="background1"/>
            <w:vAlign w:val="bottom"/>
          </w:tcPr>
          <w:p w14:paraId="1CE7C619" w14:textId="77777777" w:rsidR="00356B85" w:rsidRPr="002B3A06" w:rsidRDefault="00356B85" w:rsidP="00356B85">
            <w:pPr>
              <w:pStyle w:val="TableHeader"/>
              <w:framePr w:hSpace="0" w:wrap="auto" w:hAnchor="text" w:yAlign="inline"/>
              <w:rPr>
                <w:b/>
                <w:color w:val="44546A" w:themeColor="text2"/>
              </w:rPr>
            </w:pPr>
            <w:r w:rsidRPr="002B3A06">
              <w:rPr>
                <w:b/>
                <w:color w:val="44546A" w:themeColor="text2"/>
              </w:rPr>
              <w:t>Water System Operator Responsibilities</w:t>
            </w:r>
          </w:p>
        </w:tc>
      </w:tr>
      <w:tr w:rsidR="00356B85" w:rsidRPr="00281F17" w14:paraId="5501B71C" w14:textId="77777777" w:rsidTr="00EE351D">
        <w:trPr>
          <w:trHeight w:val="576"/>
        </w:trPr>
        <w:tc>
          <w:tcPr>
            <w:tcW w:w="10780" w:type="dxa"/>
            <w:gridSpan w:val="2"/>
            <w:tc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tcBorders>
            <w:shd w:val="clear" w:color="auto" w:fill="FFFFFF" w:themeFill="background1"/>
            <w:vAlign w:val="center"/>
          </w:tcPr>
          <w:p w14:paraId="6B52728F" w14:textId="64F87AEE" w:rsidR="00356B85" w:rsidRPr="00337D19" w:rsidRDefault="00356B85" w:rsidP="009F5C8F">
            <w:pPr>
              <w:pStyle w:val="TableHeader"/>
              <w:framePr w:hSpace="0" w:wrap="auto" w:hAnchor="text" w:yAlign="inline"/>
              <w:rPr>
                <w:rFonts w:ascii="Georgia" w:hAnsi="Georgia"/>
                <w:b/>
              </w:rPr>
            </w:pPr>
            <w:bookmarkStart w:id="12" w:name="_bookmark9"/>
            <w:bookmarkEnd w:id="12"/>
            <w:r w:rsidRPr="00EE351D">
              <w:rPr>
                <w:rFonts w:ascii="Georgia" w:hAnsi="Georgia"/>
                <w:b/>
                <w:color w:val="2E74B5" w:themeColor="accent1" w:themeShade="BF"/>
                <w:sz w:val="28"/>
              </w:rPr>
              <w:t>Water System</w:t>
            </w:r>
            <w:r w:rsidRPr="00EE351D">
              <w:rPr>
                <w:rFonts w:ascii="Georgia" w:hAnsi="Georgia"/>
                <w:b/>
                <w:color w:val="2E74B5" w:themeColor="accent1" w:themeShade="BF"/>
                <w:spacing w:val="-1"/>
                <w:sz w:val="28"/>
              </w:rPr>
              <w:t xml:space="preserve"> </w:t>
            </w:r>
            <w:r w:rsidRPr="00EE351D">
              <w:rPr>
                <w:rFonts w:ascii="Georgia" w:hAnsi="Georgia"/>
                <w:b/>
                <w:color w:val="2E74B5" w:themeColor="accent1" w:themeShade="BF"/>
                <w:sz w:val="28"/>
              </w:rPr>
              <w:t>Maintenance</w:t>
            </w:r>
          </w:p>
        </w:tc>
      </w:tr>
      <w:tr w:rsidR="00281F17" w:rsidRPr="00281F17" w14:paraId="7DA99104" w14:textId="77777777" w:rsidTr="00CB38B8">
        <w:trPr>
          <w:trHeight w:val="2020"/>
        </w:trPr>
        <w:tc>
          <w:tcPr>
            <w:tcW w:w="5036" w:type="dxa"/>
            <w:tcBorders>
              <w:top w:val="dotted" w:sz="4" w:space="0" w:color="2E74B5" w:themeColor="accent1" w:themeShade="BF"/>
              <w:left w:val="dotted" w:sz="4" w:space="0" w:color="2E74B5" w:themeColor="accent1" w:themeShade="BF"/>
              <w:bottom w:val="dotted" w:sz="4" w:space="0" w:color="47668C"/>
              <w:right w:val="dotted" w:sz="4" w:space="0" w:color="47668C"/>
            </w:tcBorders>
            <w:shd w:val="clear" w:color="auto" w:fill="EBF0F5"/>
          </w:tcPr>
          <w:p w14:paraId="6A7B2944" w14:textId="75F851A6" w:rsidR="00356B85" w:rsidRPr="00281F17" w:rsidRDefault="00356B85" w:rsidP="00356B85">
            <w:pPr>
              <w:pStyle w:val="TableParagraph"/>
              <w:framePr w:hSpace="0" w:wrap="auto" w:hAnchor="text" w:yAlign="inline"/>
              <w:spacing w:before="60" w:line="237" w:lineRule="auto"/>
              <w:ind w:left="114" w:right="150"/>
              <w:rPr>
                <w:b/>
              </w:rPr>
            </w:pPr>
            <w:r w:rsidRPr="00281F17">
              <w:rPr>
                <w:b/>
              </w:rPr>
              <w:t xml:space="preserve">Summary: </w:t>
            </w:r>
            <w:r w:rsidRPr="00281F17">
              <w:t>Decision-makers ensure that repairs and improvements are performed properly and in a timely manner. This includes communicating with the operator or maintenance workers to schedule regular maintenance of the system.</w:t>
            </w:r>
          </w:p>
        </w:tc>
        <w:tc>
          <w:tcPr>
            <w:tcW w:w="5744" w:type="dxa"/>
            <w:tcBorders>
              <w:top w:val="dotted" w:sz="4" w:space="0" w:color="2E74B5" w:themeColor="accent1" w:themeShade="BF"/>
              <w:left w:val="dotted" w:sz="4" w:space="0" w:color="47668C"/>
              <w:bottom w:val="dotted" w:sz="4" w:space="0" w:color="47668C"/>
              <w:right w:val="dotted" w:sz="4" w:space="0" w:color="2E74B5" w:themeColor="accent1" w:themeShade="BF"/>
            </w:tcBorders>
            <w:shd w:val="clear" w:color="auto" w:fill="EBF0F5"/>
          </w:tcPr>
          <w:p w14:paraId="11EAF444" w14:textId="77777777" w:rsidR="00356B85" w:rsidRPr="00281F17" w:rsidRDefault="00356B85" w:rsidP="00356B85">
            <w:pPr>
              <w:pStyle w:val="TableParagraph"/>
              <w:framePr w:hSpace="0" w:wrap="auto" w:hAnchor="text" w:yAlign="inline"/>
              <w:spacing w:before="60" w:line="237" w:lineRule="auto"/>
              <w:ind w:left="73" w:right="139"/>
              <w:rPr>
                <w:b/>
              </w:rPr>
            </w:pPr>
            <w:r w:rsidRPr="00281F17">
              <w:rPr>
                <w:b/>
              </w:rPr>
              <w:t xml:space="preserve">Summary: </w:t>
            </w:r>
            <w:r w:rsidRPr="00281F17">
              <w:t>Water system operators conduct and oversee operation and maintenance to uphold the safety and reliability of water service, ensuring that repairs and improvements are performed properly and in a timely manner. They also notify the decision-maker or responsible person about repair and improvement needs and inform them about anticipated timelines for repairs and improvements.</w:t>
            </w:r>
          </w:p>
        </w:tc>
      </w:tr>
      <w:tr w:rsidR="00281F17" w:rsidRPr="00281F17" w14:paraId="10B3F7C3" w14:textId="77777777" w:rsidTr="00EE351D">
        <w:trPr>
          <w:trHeight w:val="5040"/>
        </w:trPr>
        <w:tc>
          <w:tcPr>
            <w:tcW w:w="5036" w:type="dxa"/>
            <w:tcBorders>
              <w:top w:val="dotted" w:sz="4" w:space="0" w:color="47668C"/>
              <w:left w:val="dotted" w:sz="4" w:space="0" w:color="2E74B5" w:themeColor="accent1" w:themeShade="BF"/>
              <w:bottom w:val="dotted" w:sz="4" w:space="0" w:color="47668C"/>
              <w:right w:val="dotted" w:sz="4" w:space="0" w:color="47668C"/>
            </w:tcBorders>
            <w:shd w:val="clear" w:color="auto" w:fill="auto"/>
          </w:tcPr>
          <w:p w14:paraId="686D23BD" w14:textId="5D31E3CE" w:rsidR="00356B85" w:rsidRPr="00281F17" w:rsidRDefault="00356B85" w:rsidP="00B5475F">
            <w:pPr>
              <w:pStyle w:val="TableParagraph"/>
              <w:framePr w:hSpace="0" w:wrap="auto" w:hAnchor="text" w:yAlign="inline"/>
              <w:spacing w:before="58" w:line="255" w:lineRule="exact"/>
              <w:ind w:left="114"/>
            </w:pPr>
            <w:r w:rsidRPr="00281F17">
              <w:t>Ensure the public water system’s infrastructure is in</w:t>
            </w:r>
            <w:r w:rsidR="00B5475F">
              <w:t xml:space="preserve"> </w:t>
            </w:r>
            <w:r w:rsidRPr="00281F17">
              <w:t>good working order.</w:t>
            </w:r>
          </w:p>
        </w:tc>
        <w:tc>
          <w:tcPr>
            <w:tcW w:w="5744" w:type="dxa"/>
            <w:tcBorders>
              <w:top w:val="dotted" w:sz="4" w:space="0" w:color="47668C"/>
              <w:left w:val="dotted" w:sz="4" w:space="0" w:color="47668C"/>
              <w:bottom w:val="dotted" w:sz="4" w:space="0" w:color="47668C"/>
              <w:right w:val="dotted" w:sz="4" w:space="0" w:color="2E74B5" w:themeColor="accent1" w:themeShade="BF"/>
            </w:tcBorders>
            <w:shd w:val="clear" w:color="auto" w:fill="auto"/>
          </w:tcPr>
          <w:p w14:paraId="3E00F050" w14:textId="77777777" w:rsidR="00356B85" w:rsidRPr="00281F17" w:rsidRDefault="00356B85" w:rsidP="00356B85">
            <w:pPr>
              <w:pStyle w:val="TableParagraph"/>
              <w:framePr w:hSpace="0" w:wrap="auto" w:hAnchor="text" w:yAlign="inline"/>
              <w:spacing w:before="58"/>
              <w:ind w:left="73" w:right="307"/>
            </w:pPr>
            <w:r w:rsidRPr="00281F17">
              <w:t>Perform or direct preventative routine maintenance including, but not limited to, treatment facilities, distribution systems, storage tanks, booster stations, pumps and pump stations.</w:t>
            </w:r>
          </w:p>
          <w:p w14:paraId="4510010F" w14:textId="77777777" w:rsidR="00356B85" w:rsidRPr="00281F17" w:rsidRDefault="00356B85" w:rsidP="00F44DEF">
            <w:pPr>
              <w:pStyle w:val="TableParagraph"/>
              <w:framePr w:hSpace="0" w:wrap="auto" w:hAnchor="text" w:yAlign="inline"/>
              <w:numPr>
                <w:ilvl w:val="0"/>
                <w:numId w:val="9"/>
              </w:numPr>
              <w:tabs>
                <w:tab w:val="left" w:pos="318"/>
              </w:tabs>
              <w:spacing w:before="53"/>
              <w:ind w:right="163"/>
            </w:pPr>
            <w:r w:rsidRPr="00281F17">
              <w:t>Conduct routine inspections, correct deficiencies and address areas of concern for the public water</w:t>
            </w:r>
            <w:r w:rsidRPr="00281F17">
              <w:rPr>
                <w:spacing w:val="-5"/>
              </w:rPr>
              <w:t xml:space="preserve"> </w:t>
            </w:r>
            <w:r w:rsidRPr="00281F17">
              <w:t>system.</w:t>
            </w:r>
          </w:p>
          <w:p w14:paraId="120567AE" w14:textId="77777777" w:rsidR="00356B85" w:rsidRPr="00281F17" w:rsidRDefault="00356B85" w:rsidP="00F44DEF">
            <w:pPr>
              <w:pStyle w:val="TableParagraph"/>
              <w:framePr w:hSpace="0" w:wrap="auto" w:hAnchor="text" w:yAlign="inline"/>
              <w:numPr>
                <w:ilvl w:val="0"/>
                <w:numId w:val="9"/>
              </w:numPr>
              <w:tabs>
                <w:tab w:val="left" w:pos="318"/>
              </w:tabs>
              <w:spacing w:before="0" w:line="237" w:lineRule="auto"/>
              <w:ind w:right="513"/>
            </w:pPr>
            <w:r w:rsidRPr="00281F17">
              <w:t>Conduct routine visual inspections and follow-up of the system’s source(s), source water protection area, storage tanks and chemical feed</w:t>
            </w:r>
            <w:r w:rsidRPr="00281F17">
              <w:rPr>
                <w:spacing w:val="-1"/>
              </w:rPr>
              <w:t xml:space="preserve"> </w:t>
            </w:r>
            <w:r w:rsidRPr="00281F17">
              <w:t>systems.</w:t>
            </w:r>
          </w:p>
          <w:p w14:paraId="74673FC5" w14:textId="77777777" w:rsidR="00356B85" w:rsidRPr="00281F17" w:rsidRDefault="00356B85" w:rsidP="00F44DEF">
            <w:pPr>
              <w:pStyle w:val="TableParagraph"/>
              <w:framePr w:hSpace="0" w:wrap="auto" w:hAnchor="text" w:yAlign="inline"/>
              <w:numPr>
                <w:ilvl w:val="0"/>
                <w:numId w:val="9"/>
              </w:numPr>
              <w:tabs>
                <w:tab w:val="left" w:pos="318"/>
              </w:tabs>
              <w:spacing w:before="0" w:line="237" w:lineRule="auto"/>
              <w:ind w:right="888"/>
            </w:pPr>
            <w:r w:rsidRPr="00281F17">
              <w:t>Ensure the accuracy of water meters and other flow measuring devices, including maintaining and testing customer meters on a regular</w:t>
            </w:r>
            <w:r w:rsidRPr="00281F17">
              <w:rPr>
                <w:spacing w:val="-4"/>
              </w:rPr>
              <w:t xml:space="preserve"> </w:t>
            </w:r>
            <w:r w:rsidRPr="00281F17">
              <w:t>basis.</w:t>
            </w:r>
          </w:p>
          <w:p w14:paraId="3806664C" w14:textId="77777777" w:rsidR="00356B85" w:rsidRPr="00281F17" w:rsidRDefault="00356B85" w:rsidP="00F44DEF">
            <w:pPr>
              <w:pStyle w:val="TableParagraph"/>
              <w:framePr w:hSpace="0" w:wrap="auto" w:hAnchor="text" w:yAlign="inline"/>
              <w:numPr>
                <w:ilvl w:val="0"/>
                <w:numId w:val="9"/>
              </w:numPr>
              <w:tabs>
                <w:tab w:val="left" w:pos="318"/>
              </w:tabs>
              <w:spacing w:before="0" w:line="254" w:lineRule="exact"/>
              <w:ind w:right="0" w:hanging="145"/>
            </w:pPr>
            <w:r w:rsidRPr="00281F17">
              <w:t>Exercise all hydrants and valves on a regular</w:t>
            </w:r>
            <w:r w:rsidRPr="00281F17">
              <w:rPr>
                <w:spacing w:val="-9"/>
              </w:rPr>
              <w:t xml:space="preserve"> </w:t>
            </w:r>
            <w:r w:rsidRPr="00281F17">
              <w:t>basis.</w:t>
            </w:r>
          </w:p>
          <w:p w14:paraId="688F43A7" w14:textId="77777777" w:rsidR="00356B85" w:rsidRPr="00281F17" w:rsidRDefault="00356B85" w:rsidP="00F44DEF">
            <w:pPr>
              <w:pStyle w:val="TableParagraph"/>
              <w:framePr w:hSpace="0" w:wrap="auto" w:hAnchor="text" w:yAlign="inline"/>
              <w:numPr>
                <w:ilvl w:val="0"/>
                <w:numId w:val="9"/>
              </w:numPr>
              <w:tabs>
                <w:tab w:val="left" w:pos="318"/>
              </w:tabs>
              <w:spacing w:before="0"/>
              <w:ind w:right="452"/>
            </w:pPr>
            <w:r w:rsidRPr="00281F17">
              <w:t>Clean, flush, disinfect and test the distribution system</w:t>
            </w:r>
            <w:r w:rsidRPr="00281F17">
              <w:rPr>
                <w:spacing w:val="-19"/>
              </w:rPr>
              <w:t xml:space="preserve"> </w:t>
            </w:r>
            <w:r w:rsidRPr="00281F17">
              <w:t>and storage tanks, as</w:t>
            </w:r>
            <w:r w:rsidRPr="00281F17">
              <w:rPr>
                <w:spacing w:val="-3"/>
              </w:rPr>
              <w:t xml:space="preserve"> </w:t>
            </w:r>
            <w:r w:rsidRPr="00281F17">
              <w:t>needed.</w:t>
            </w:r>
          </w:p>
          <w:p w14:paraId="5B2359E6" w14:textId="77777777" w:rsidR="00356B85" w:rsidRPr="00281F17" w:rsidRDefault="00356B85" w:rsidP="00F44DEF">
            <w:pPr>
              <w:pStyle w:val="TableParagraph"/>
              <w:framePr w:hSpace="0" w:wrap="auto" w:hAnchor="text" w:yAlign="inline"/>
              <w:numPr>
                <w:ilvl w:val="0"/>
                <w:numId w:val="9"/>
              </w:numPr>
              <w:tabs>
                <w:tab w:val="left" w:pos="318"/>
              </w:tabs>
              <w:spacing w:before="0" w:line="251" w:lineRule="exact"/>
              <w:ind w:right="0" w:hanging="145"/>
            </w:pPr>
            <w:r w:rsidRPr="00281F17">
              <w:t>Disinfect ground water wells, as</w:t>
            </w:r>
            <w:r w:rsidRPr="00281F17">
              <w:rPr>
                <w:spacing w:val="-2"/>
              </w:rPr>
              <w:t xml:space="preserve"> </w:t>
            </w:r>
            <w:r w:rsidRPr="00281F17">
              <w:t>needed.</w:t>
            </w:r>
          </w:p>
          <w:p w14:paraId="763CAC89" w14:textId="77777777" w:rsidR="00356B85" w:rsidRPr="00281F17" w:rsidRDefault="00356B85" w:rsidP="00356B85">
            <w:pPr>
              <w:pStyle w:val="TableParagraph"/>
              <w:framePr w:hSpace="0" w:wrap="auto" w:hAnchor="text" w:yAlign="inline"/>
              <w:spacing w:line="237" w:lineRule="auto"/>
              <w:ind w:left="317" w:right="470" w:hanging="144"/>
            </w:pPr>
            <w:r w:rsidRPr="00281F17">
              <w:t xml:space="preserve">For more information visit </w:t>
            </w:r>
            <w:hyperlink r:id="rId21">
              <w:r w:rsidRPr="00281F17">
                <w:rPr>
                  <w:color w:val="47668C"/>
                  <w:u w:val="single"/>
                </w:rPr>
                <w:t>EPA’s Preventative Maintenance</w:t>
              </w:r>
            </w:hyperlink>
            <w:r w:rsidRPr="00281F17">
              <w:rPr>
                <w:color w:val="47668C"/>
                <w:u w:val="single"/>
              </w:rPr>
              <w:t xml:space="preserve"> </w:t>
            </w:r>
            <w:hyperlink r:id="rId22">
              <w:r w:rsidRPr="00281F17">
                <w:rPr>
                  <w:color w:val="47668C"/>
                  <w:u w:val="single"/>
                </w:rPr>
                <w:t>Tasks</w:t>
              </w:r>
              <w:r w:rsidRPr="00281F17">
                <w:rPr>
                  <w:color w:val="47668C"/>
                </w:rPr>
                <w:t>.</w:t>
              </w:r>
            </w:hyperlink>
          </w:p>
        </w:tc>
      </w:tr>
      <w:tr w:rsidR="00281F17" w:rsidRPr="00281F17" w14:paraId="76795B1E" w14:textId="77777777" w:rsidTr="00EE351D">
        <w:trPr>
          <w:trHeight w:val="3240"/>
        </w:trPr>
        <w:tc>
          <w:tcPr>
            <w:tcW w:w="5036" w:type="dxa"/>
            <w:tcBorders>
              <w:top w:val="dotted" w:sz="4" w:space="0" w:color="47668C"/>
              <w:left w:val="dotted" w:sz="4" w:space="0" w:color="2E74B5" w:themeColor="accent1" w:themeShade="BF"/>
              <w:bottom w:val="dotted" w:sz="4" w:space="0" w:color="47668C"/>
              <w:right w:val="dotted" w:sz="4" w:space="0" w:color="47668C"/>
            </w:tcBorders>
            <w:shd w:val="clear" w:color="auto" w:fill="FFFFFF" w:themeFill="background1"/>
          </w:tcPr>
          <w:p w14:paraId="770C1432" w14:textId="77777777" w:rsidR="00356B85" w:rsidRPr="00281F17" w:rsidRDefault="00356B85" w:rsidP="004001DC">
            <w:pPr>
              <w:pStyle w:val="TableParagraph"/>
              <w:framePr w:hSpace="0" w:wrap="auto" w:hAnchor="text" w:yAlign="inline"/>
              <w:ind w:left="124" w:right="347"/>
              <w:rPr>
                <w:sz w:val="21"/>
              </w:rPr>
            </w:pPr>
            <w:r w:rsidRPr="00281F17">
              <w:rPr>
                <w:sz w:val="21"/>
              </w:rPr>
              <w:t>Ensure that appropriate equipment and materials are available for routine maintenance of the public water system.</w:t>
            </w:r>
          </w:p>
        </w:tc>
        <w:tc>
          <w:tcPr>
            <w:tcW w:w="5744" w:type="dxa"/>
            <w:tcBorders>
              <w:top w:val="dotted" w:sz="4" w:space="0" w:color="47668C"/>
              <w:left w:val="dotted" w:sz="4" w:space="0" w:color="47668C"/>
              <w:bottom w:val="dotted" w:sz="4" w:space="0" w:color="47668C"/>
              <w:right w:val="dotted" w:sz="4" w:space="0" w:color="2E74B5" w:themeColor="accent1" w:themeShade="BF"/>
            </w:tcBorders>
            <w:shd w:val="clear" w:color="auto" w:fill="FFFFFF" w:themeFill="background1"/>
          </w:tcPr>
          <w:p w14:paraId="4C1B9AE9" w14:textId="77777777" w:rsidR="00356B85" w:rsidRPr="00281F17" w:rsidRDefault="00356B85" w:rsidP="00356B85">
            <w:pPr>
              <w:pStyle w:val="TableParagraph"/>
              <w:framePr w:hSpace="0" w:wrap="auto" w:hAnchor="text" w:yAlign="inline"/>
              <w:ind w:left="95" w:right="258"/>
              <w:rPr>
                <w:sz w:val="21"/>
              </w:rPr>
            </w:pPr>
            <w:r w:rsidRPr="00281F17">
              <w:rPr>
                <w:sz w:val="21"/>
              </w:rPr>
              <w:t>Oversee and monitor all repairs performed on the public water system:</w:t>
            </w:r>
          </w:p>
          <w:p w14:paraId="5A12C4A5" w14:textId="77777777" w:rsidR="00356B85" w:rsidRPr="00281F17" w:rsidRDefault="00356B85" w:rsidP="00F44DEF">
            <w:pPr>
              <w:pStyle w:val="TableParagraph"/>
              <w:framePr w:hSpace="0" w:wrap="auto" w:hAnchor="text" w:yAlign="inline"/>
              <w:numPr>
                <w:ilvl w:val="0"/>
                <w:numId w:val="8"/>
              </w:numPr>
              <w:tabs>
                <w:tab w:val="left" w:pos="341"/>
              </w:tabs>
              <w:spacing w:before="56" w:line="255" w:lineRule="exact"/>
              <w:ind w:right="0" w:hanging="145"/>
              <w:rPr>
                <w:sz w:val="21"/>
              </w:rPr>
            </w:pPr>
            <w:r w:rsidRPr="00281F17">
              <w:rPr>
                <w:sz w:val="21"/>
              </w:rPr>
              <w:t>Maintain spare parts</w:t>
            </w:r>
            <w:r w:rsidRPr="00281F17">
              <w:rPr>
                <w:spacing w:val="-1"/>
                <w:sz w:val="21"/>
              </w:rPr>
              <w:t xml:space="preserve"> </w:t>
            </w:r>
            <w:r w:rsidRPr="00281F17">
              <w:rPr>
                <w:sz w:val="21"/>
              </w:rPr>
              <w:t>inventories.</w:t>
            </w:r>
          </w:p>
          <w:p w14:paraId="1D0ECC47" w14:textId="77777777" w:rsidR="00356B85" w:rsidRPr="00281F17" w:rsidRDefault="00356B85" w:rsidP="00F44DEF">
            <w:pPr>
              <w:pStyle w:val="TableParagraph"/>
              <w:framePr w:hSpace="0" w:wrap="auto" w:hAnchor="text" w:yAlign="inline"/>
              <w:numPr>
                <w:ilvl w:val="0"/>
                <w:numId w:val="8"/>
              </w:numPr>
              <w:tabs>
                <w:tab w:val="left" w:pos="341"/>
              </w:tabs>
              <w:spacing w:before="0"/>
              <w:ind w:right="781"/>
              <w:rPr>
                <w:sz w:val="21"/>
              </w:rPr>
            </w:pPr>
            <w:r w:rsidRPr="00281F17">
              <w:rPr>
                <w:sz w:val="21"/>
              </w:rPr>
              <w:t>Secure labor and order materials for correcting any maintenance or operational</w:t>
            </w:r>
            <w:r w:rsidRPr="00281F17">
              <w:rPr>
                <w:spacing w:val="-4"/>
                <w:sz w:val="21"/>
              </w:rPr>
              <w:t xml:space="preserve"> </w:t>
            </w:r>
            <w:r w:rsidRPr="00281F17">
              <w:rPr>
                <w:sz w:val="21"/>
              </w:rPr>
              <w:t>problems.</w:t>
            </w:r>
          </w:p>
          <w:p w14:paraId="5BBF8D91" w14:textId="77777777" w:rsidR="00356B85" w:rsidRPr="00281F17" w:rsidRDefault="00356B85" w:rsidP="00F44DEF">
            <w:pPr>
              <w:pStyle w:val="TableParagraph"/>
              <w:framePr w:hSpace="0" w:wrap="auto" w:hAnchor="text" w:yAlign="inline"/>
              <w:numPr>
                <w:ilvl w:val="0"/>
                <w:numId w:val="8"/>
              </w:numPr>
              <w:tabs>
                <w:tab w:val="left" w:pos="341"/>
              </w:tabs>
              <w:spacing w:before="0" w:line="237" w:lineRule="auto"/>
              <w:ind w:right="294"/>
              <w:rPr>
                <w:sz w:val="21"/>
              </w:rPr>
            </w:pPr>
            <w:r w:rsidRPr="00281F17">
              <w:rPr>
                <w:sz w:val="21"/>
              </w:rPr>
              <w:t>Repair broken mains or equipment quickly and efficiently</w:t>
            </w:r>
            <w:r w:rsidRPr="00281F17">
              <w:rPr>
                <w:spacing w:val="-23"/>
                <w:sz w:val="21"/>
              </w:rPr>
              <w:t xml:space="preserve"> </w:t>
            </w:r>
            <w:r w:rsidRPr="00281F17">
              <w:rPr>
                <w:sz w:val="21"/>
              </w:rPr>
              <w:t>to restore the normal level of</w:t>
            </w:r>
            <w:r w:rsidRPr="00281F17">
              <w:rPr>
                <w:spacing w:val="-2"/>
                <w:sz w:val="21"/>
              </w:rPr>
              <w:t xml:space="preserve"> </w:t>
            </w:r>
            <w:r w:rsidRPr="00281F17">
              <w:rPr>
                <w:sz w:val="21"/>
              </w:rPr>
              <w:t>service.</w:t>
            </w:r>
          </w:p>
          <w:p w14:paraId="5EA6E258" w14:textId="77777777" w:rsidR="00356B85" w:rsidRPr="00281F17" w:rsidRDefault="00356B85" w:rsidP="00F44DEF">
            <w:pPr>
              <w:pStyle w:val="TableParagraph"/>
              <w:framePr w:hSpace="0" w:wrap="auto" w:hAnchor="text" w:yAlign="inline"/>
              <w:numPr>
                <w:ilvl w:val="0"/>
                <w:numId w:val="8"/>
              </w:numPr>
              <w:tabs>
                <w:tab w:val="left" w:pos="341"/>
              </w:tabs>
              <w:spacing w:before="0"/>
              <w:ind w:right="608"/>
              <w:rPr>
                <w:sz w:val="21"/>
              </w:rPr>
            </w:pPr>
            <w:r w:rsidRPr="00281F17">
              <w:rPr>
                <w:sz w:val="21"/>
              </w:rPr>
              <w:t>Replace mains or equipment involved with treatment or distribution, as</w:t>
            </w:r>
            <w:r w:rsidRPr="00281F17">
              <w:rPr>
                <w:spacing w:val="-2"/>
                <w:sz w:val="21"/>
              </w:rPr>
              <w:t xml:space="preserve"> </w:t>
            </w:r>
            <w:r w:rsidRPr="00281F17">
              <w:rPr>
                <w:sz w:val="21"/>
              </w:rPr>
              <w:t>needed.</w:t>
            </w:r>
          </w:p>
          <w:p w14:paraId="43462EAC" w14:textId="77777777" w:rsidR="00356B85" w:rsidRPr="00281F17" w:rsidRDefault="00356B85" w:rsidP="00F44DEF">
            <w:pPr>
              <w:pStyle w:val="TableParagraph"/>
              <w:framePr w:hSpace="0" w:wrap="auto" w:hAnchor="text" w:yAlign="inline"/>
              <w:numPr>
                <w:ilvl w:val="0"/>
                <w:numId w:val="8"/>
              </w:numPr>
              <w:tabs>
                <w:tab w:val="left" w:pos="341"/>
              </w:tabs>
              <w:spacing w:before="0" w:line="237" w:lineRule="auto"/>
              <w:ind w:right="319"/>
              <w:rPr>
                <w:sz w:val="21"/>
              </w:rPr>
            </w:pPr>
            <w:r w:rsidRPr="00281F17">
              <w:rPr>
                <w:sz w:val="21"/>
              </w:rPr>
              <w:t>Ensure storage tanks, well pumps and well pads are in</w:t>
            </w:r>
            <w:r w:rsidRPr="00281F17">
              <w:rPr>
                <w:spacing w:val="-29"/>
                <w:sz w:val="21"/>
              </w:rPr>
              <w:t xml:space="preserve"> </w:t>
            </w:r>
            <w:r w:rsidRPr="00281F17">
              <w:rPr>
                <w:sz w:val="21"/>
              </w:rPr>
              <w:t>good working</w:t>
            </w:r>
            <w:r w:rsidRPr="00281F17">
              <w:rPr>
                <w:spacing w:val="-2"/>
                <w:sz w:val="21"/>
              </w:rPr>
              <w:t xml:space="preserve"> </w:t>
            </w:r>
            <w:r w:rsidRPr="00281F17">
              <w:rPr>
                <w:sz w:val="21"/>
              </w:rPr>
              <w:t>order.</w:t>
            </w:r>
          </w:p>
        </w:tc>
      </w:tr>
      <w:tr w:rsidR="00281F17" w:rsidRPr="00281F17" w14:paraId="4F7F8FF0" w14:textId="77777777" w:rsidTr="00482882">
        <w:trPr>
          <w:trHeight w:val="1012"/>
        </w:trPr>
        <w:tc>
          <w:tcPr>
            <w:tcW w:w="5036" w:type="dxa"/>
            <w:tcBorders>
              <w:top w:val="dotted" w:sz="4" w:space="0" w:color="47668C"/>
              <w:left w:val="dotted" w:sz="4" w:space="0" w:color="2E74B5" w:themeColor="accent1" w:themeShade="BF"/>
              <w:bottom w:val="dotted" w:sz="4" w:space="0" w:color="47668C"/>
              <w:right w:val="dotted" w:sz="4" w:space="0" w:color="47668C"/>
            </w:tcBorders>
            <w:shd w:val="clear" w:color="auto" w:fill="auto"/>
          </w:tcPr>
          <w:p w14:paraId="28A9778D" w14:textId="77777777" w:rsidR="00356B85" w:rsidRPr="00281F17" w:rsidRDefault="00356B85" w:rsidP="00356B85">
            <w:pPr>
              <w:pStyle w:val="TableParagraph"/>
              <w:framePr w:hSpace="0" w:wrap="auto" w:hAnchor="text" w:yAlign="inline"/>
            </w:pPr>
          </w:p>
        </w:tc>
        <w:tc>
          <w:tcPr>
            <w:tcW w:w="5744" w:type="dxa"/>
            <w:tcBorders>
              <w:top w:val="dotted" w:sz="4" w:space="0" w:color="47668C"/>
              <w:left w:val="dotted" w:sz="4" w:space="0" w:color="47668C"/>
              <w:bottom w:val="dotted" w:sz="4" w:space="0" w:color="47668C"/>
              <w:right w:val="dotted" w:sz="4" w:space="0" w:color="2E74B5" w:themeColor="accent1" w:themeShade="BF"/>
            </w:tcBorders>
            <w:shd w:val="clear" w:color="auto" w:fill="auto"/>
          </w:tcPr>
          <w:p w14:paraId="085C1433" w14:textId="6E3BF36A" w:rsidR="00356B85" w:rsidRPr="00281F17" w:rsidRDefault="00356B85" w:rsidP="00356B85">
            <w:pPr>
              <w:pStyle w:val="TableParagraph"/>
              <w:framePr w:hSpace="0" w:wrap="auto" w:hAnchor="text" w:yAlign="inline"/>
              <w:spacing w:before="58"/>
              <w:ind w:left="73" w:right="139"/>
              <w:rPr>
                <w:sz w:val="21"/>
              </w:rPr>
            </w:pPr>
            <w:r w:rsidRPr="00281F17">
              <w:rPr>
                <w:sz w:val="21"/>
              </w:rPr>
              <w:t>Oversee wellhead protection, watershed protection</w:t>
            </w:r>
            <w:r w:rsidR="004001DC">
              <w:rPr>
                <w:sz w:val="21"/>
              </w:rPr>
              <w:t>,</w:t>
            </w:r>
            <w:r w:rsidRPr="00281F17">
              <w:rPr>
                <w:sz w:val="21"/>
              </w:rPr>
              <w:t xml:space="preserve"> and other activities associated with chemical monitoring waivers, as applicable.</w:t>
            </w:r>
          </w:p>
        </w:tc>
      </w:tr>
      <w:tr w:rsidR="00352946" w:rsidRPr="00281F17" w14:paraId="2186380B" w14:textId="77777777" w:rsidTr="00482882">
        <w:trPr>
          <w:trHeight w:val="1012"/>
        </w:trPr>
        <w:tc>
          <w:tcPr>
            <w:tcW w:w="5036" w:type="dxa"/>
            <w:tcBorders>
              <w:top w:val="dotted" w:sz="4" w:space="0" w:color="47668C"/>
              <w:left w:val="dotted" w:sz="4" w:space="0" w:color="2E74B5" w:themeColor="accent1" w:themeShade="BF"/>
              <w:bottom w:val="single" w:sz="18" w:space="0" w:color="2E74B5" w:themeColor="accent1" w:themeShade="BF"/>
              <w:right w:val="dotted" w:sz="4" w:space="0" w:color="47668C"/>
            </w:tcBorders>
            <w:shd w:val="clear" w:color="auto" w:fill="auto"/>
          </w:tcPr>
          <w:p w14:paraId="0A5C9976" w14:textId="31756139" w:rsidR="00352946" w:rsidRPr="00281F17" w:rsidRDefault="00352946" w:rsidP="00352946">
            <w:pPr>
              <w:pStyle w:val="TableParagraph"/>
              <w:framePr w:hSpace="0" w:wrap="auto" w:hAnchor="text" w:yAlign="inline"/>
            </w:pPr>
            <w:r w:rsidRPr="008B5B91">
              <w:t>Ensure development and implementation of a cross-connection control program</w:t>
            </w:r>
            <w:r>
              <w:t>.</w:t>
            </w:r>
          </w:p>
        </w:tc>
        <w:tc>
          <w:tcPr>
            <w:tcW w:w="5744" w:type="dxa"/>
            <w:tcBorders>
              <w:top w:val="dotted" w:sz="4" w:space="0" w:color="47668C"/>
              <w:left w:val="dotted" w:sz="4" w:space="0" w:color="47668C"/>
              <w:bottom w:val="single" w:sz="18" w:space="0" w:color="2E74B5" w:themeColor="accent1" w:themeShade="BF"/>
              <w:right w:val="dotted" w:sz="4" w:space="0" w:color="2E74B5" w:themeColor="accent1" w:themeShade="BF"/>
            </w:tcBorders>
            <w:shd w:val="clear" w:color="auto" w:fill="auto"/>
          </w:tcPr>
          <w:p w14:paraId="1D780C8D" w14:textId="7F1F8F1C" w:rsidR="00352946" w:rsidRPr="00281F17" w:rsidRDefault="00352946" w:rsidP="00352946">
            <w:pPr>
              <w:pStyle w:val="TableParagraph"/>
              <w:framePr w:hSpace="0" w:wrap="auto" w:hAnchor="text" w:yAlign="inline"/>
              <w:spacing w:before="58"/>
              <w:ind w:left="73" w:right="139"/>
              <w:rPr>
                <w:sz w:val="21"/>
              </w:rPr>
            </w:pPr>
            <w:r w:rsidRPr="00B60A97">
              <w:t>Be responsible for protecting distribution system and treatment facilities against cross-connection contamination.</w:t>
            </w:r>
          </w:p>
        </w:tc>
      </w:tr>
    </w:tbl>
    <w:p w14:paraId="6BC1D8DB" w14:textId="77777777" w:rsidR="00356B85" w:rsidRPr="00B60A97" w:rsidRDefault="00356B85" w:rsidP="00356B85">
      <w:pPr>
        <w:rPr>
          <w:rFonts w:cs="Segoe UI"/>
          <w:color w:val="547AA3"/>
          <w:sz w:val="2"/>
          <w:szCs w:val="2"/>
        </w:rPr>
      </w:pPr>
      <w:r w:rsidRPr="00B60A97">
        <w:rPr>
          <w:rFonts w:cs="Segoe UI"/>
          <w:noProof/>
          <w:color w:val="547AA3"/>
        </w:rPr>
        <mc:AlternateContent>
          <mc:Choice Requires="wps">
            <w:drawing>
              <wp:anchor distT="0" distB="0" distL="114300" distR="114300" simplePos="0" relativeHeight="251725824" behindDoc="1" locked="0" layoutInCell="1" allowOverlap="1" wp14:anchorId="06A92E44" wp14:editId="23609EFA">
                <wp:simplePos x="0" y="0"/>
                <wp:positionH relativeFrom="page">
                  <wp:posOffset>3655060</wp:posOffset>
                </wp:positionH>
                <wp:positionV relativeFrom="page">
                  <wp:posOffset>6352540</wp:posOffset>
                </wp:positionV>
                <wp:extent cx="0" cy="1934210"/>
                <wp:effectExtent l="0" t="0" r="0" b="0"/>
                <wp:wrapNone/>
                <wp:docPr id="431"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4210"/>
                        </a:xfrm>
                        <a:prstGeom prst="line">
                          <a:avLst/>
                        </a:prstGeom>
                        <a:noFill/>
                        <a:ln w="2819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F47960" id="Line 303"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7.8pt,500.2pt" to="287.8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" strokecolor="white" strokeweight="2.22pt">
                <w10:wrap anchorx="page" anchory="page"/>
              </v:line>
            </w:pict>
          </mc:Fallback>
        </mc:AlternateContent>
      </w:r>
    </w:p>
    <w:p w14:paraId="10611A12" w14:textId="4D87E180" w:rsidR="00356B85" w:rsidRDefault="00356B85">
      <w:pPr>
        <w:spacing w:before="0" w:after="160" w:line="259" w:lineRule="auto"/>
      </w:pPr>
      <w:r>
        <w:br w:type="page"/>
      </w:r>
    </w:p>
    <w:tbl>
      <w:tblPr>
        <w:tblpPr w:leftFromText="180" w:rightFromText="180" w:horzAnchor="margin" w:tblpY="-293"/>
        <w:tblW w:w="10003" w:type="dxa"/>
        <w:tblLayout w:type="fixed"/>
        <w:tblCellMar>
          <w:left w:w="0" w:type="dxa"/>
          <w:right w:w="0" w:type="dxa"/>
        </w:tblCellMar>
        <w:tblLook w:val="01E0" w:firstRow="1" w:lastRow="1" w:firstColumn="1" w:lastColumn="1" w:noHBand="0" w:noVBand="0"/>
      </w:tblPr>
      <w:tblGrid>
        <w:gridCol w:w="4950"/>
        <w:gridCol w:w="51"/>
        <w:gridCol w:w="5002"/>
      </w:tblGrid>
      <w:tr w:rsidR="00562D1D" w:rsidRPr="00562D1D" w14:paraId="6F5263DE" w14:textId="77777777" w:rsidTr="009A4FF4">
        <w:trPr>
          <w:trHeight w:val="360"/>
        </w:trPr>
        <w:tc>
          <w:tcPr>
            <w:tcW w:w="4950" w:type="dxa"/>
            <w:tcBorders>
              <w:top w:val="dotted" w:sz="4" w:space="0" w:color="2E74B5" w:themeColor="accent1" w:themeShade="BF"/>
              <w:left w:val="dotted" w:sz="4" w:space="0" w:color="2E74B5" w:themeColor="accent1" w:themeShade="BF"/>
              <w:bottom w:val="dotted" w:sz="4" w:space="0" w:color="2E74B5" w:themeColor="accent1" w:themeShade="BF"/>
              <w:right w:val="dotted" w:sz="4" w:space="0" w:color="47668C"/>
            </w:tcBorders>
            <w:shd w:val="clear" w:color="auto" w:fill="FFFFFF" w:themeFill="background1"/>
            <w:vAlign w:val="bottom"/>
          </w:tcPr>
          <w:p w14:paraId="7CEA1265" w14:textId="77777777" w:rsidR="008B5B91" w:rsidRPr="002B3A06" w:rsidRDefault="008B5B91" w:rsidP="00A40E69">
            <w:pPr>
              <w:pStyle w:val="TableHeader"/>
              <w:framePr w:hSpace="0" w:wrap="auto" w:hAnchor="text" w:yAlign="inline"/>
              <w:rPr>
                <w:b/>
                <w:color w:val="44546A" w:themeColor="text2"/>
              </w:rPr>
            </w:pPr>
            <w:r w:rsidRPr="002B3A06">
              <w:rPr>
                <w:b/>
                <w:color w:val="44546A" w:themeColor="text2"/>
              </w:rPr>
              <w:lastRenderedPageBreak/>
              <w:t>Water System Decision-Maker Responsibilities</w:t>
            </w:r>
          </w:p>
        </w:tc>
        <w:tc>
          <w:tcPr>
            <w:tcW w:w="5053" w:type="dxa"/>
            <w:gridSpan w:val="2"/>
            <w:tcBorders>
              <w:top w:val="dotted" w:sz="4" w:space="0" w:color="2E74B5" w:themeColor="accent1" w:themeShade="BF"/>
              <w:left w:val="dotted" w:sz="4" w:space="0" w:color="47668C"/>
              <w:bottom w:val="dotted" w:sz="4" w:space="0" w:color="2E74B5" w:themeColor="accent1" w:themeShade="BF"/>
              <w:right w:val="dotted" w:sz="4" w:space="0" w:color="2E74B5" w:themeColor="accent1" w:themeShade="BF"/>
            </w:tcBorders>
            <w:shd w:val="clear" w:color="auto" w:fill="FFFFFF" w:themeFill="background1"/>
            <w:vAlign w:val="bottom"/>
          </w:tcPr>
          <w:p w14:paraId="3AD0978A" w14:textId="77777777" w:rsidR="008B5B91" w:rsidRPr="002B3A06" w:rsidRDefault="008B5B91" w:rsidP="00A40E69">
            <w:pPr>
              <w:pStyle w:val="TableHeader"/>
              <w:framePr w:hSpace="0" w:wrap="auto" w:hAnchor="text" w:yAlign="inline"/>
              <w:rPr>
                <w:b/>
                <w:color w:val="44546A" w:themeColor="text2"/>
              </w:rPr>
            </w:pPr>
            <w:r w:rsidRPr="002B3A06">
              <w:rPr>
                <w:b/>
                <w:color w:val="44546A" w:themeColor="text2"/>
              </w:rPr>
              <w:t>Water System Operator Responsibilities</w:t>
            </w:r>
          </w:p>
        </w:tc>
      </w:tr>
      <w:tr w:rsidR="008B5B91" w:rsidRPr="00A06C01" w14:paraId="34FD1837" w14:textId="77777777" w:rsidTr="009A4FF4">
        <w:trPr>
          <w:trHeight w:val="576"/>
        </w:trPr>
        <w:tc>
          <w:tcPr>
            <w:tcW w:w="10003" w:type="dxa"/>
            <w:gridSpan w:val="3"/>
            <w:tc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tcBorders>
            <w:shd w:val="clear" w:color="auto" w:fill="FFFFFF" w:themeFill="background1"/>
            <w:vAlign w:val="center"/>
          </w:tcPr>
          <w:p w14:paraId="7B3B8227" w14:textId="5F094099" w:rsidR="008B5B91" w:rsidRPr="009F5C8F" w:rsidRDefault="008B5B91" w:rsidP="00A40E69">
            <w:pPr>
              <w:pStyle w:val="TableHeader"/>
              <w:framePr w:hSpace="0" w:wrap="auto" w:hAnchor="text" w:yAlign="inline"/>
              <w:rPr>
                <w:rFonts w:ascii="Georgia" w:hAnsi="Georgia"/>
                <w:b/>
                <w:sz w:val="24"/>
              </w:rPr>
            </w:pPr>
            <w:r w:rsidRPr="009A4FF4">
              <w:rPr>
                <w:rFonts w:ascii="Georgia" w:hAnsi="Georgia"/>
                <w:b/>
                <w:color w:val="2E74B5" w:themeColor="accent1" w:themeShade="BF"/>
                <w:sz w:val="28"/>
              </w:rPr>
              <w:t>Emergency/Security</w:t>
            </w:r>
          </w:p>
        </w:tc>
      </w:tr>
      <w:tr w:rsidR="008B5B91" w:rsidRPr="00A06C01" w14:paraId="1D4CA92A" w14:textId="77777777" w:rsidTr="00CB38B8">
        <w:trPr>
          <w:trHeight w:val="1758"/>
        </w:trPr>
        <w:tc>
          <w:tcPr>
            <w:tcW w:w="4950" w:type="dxa"/>
            <w:tcBorders>
              <w:top w:val="dotted" w:sz="4" w:space="0" w:color="2E74B5" w:themeColor="accent1" w:themeShade="BF"/>
              <w:left w:val="dotted" w:sz="4" w:space="0" w:color="2E74B5" w:themeColor="accent1" w:themeShade="BF"/>
              <w:bottom w:val="dotted" w:sz="4" w:space="0" w:color="47668C"/>
              <w:right w:val="dotted" w:sz="4" w:space="0" w:color="47668C"/>
            </w:tcBorders>
            <w:shd w:val="clear" w:color="auto" w:fill="EBF0F5"/>
          </w:tcPr>
          <w:p w14:paraId="6C96CE2B" w14:textId="4990A398" w:rsidR="008B5B91" w:rsidRPr="00A06C01" w:rsidRDefault="008B5B91" w:rsidP="00A40E69">
            <w:pPr>
              <w:pStyle w:val="TableParagraph"/>
              <w:framePr w:hSpace="0" w:wrap="auto" w:hAnchor="text" w:yAlign="inline"/>
              <w:rPr>
                <w:b/>
              </w:rPr>
            </w:pPr>
            <w:r w:rsidRPr="008B5B91">
              <w:rPr>
                <w:b/>
              </w:rPr>
              <w:t xml:space="preserve">Summary: </w:t>
            </w:r>
            <w:r w:rsidRPr="008B5B91">
              <w:t>Decision-makers work closely with the operator to prepare for and respond to emergencies in the short-term and support returning the system to normal operating status. They should also ensure the facility is secure from vandalism.</w:t>
            </w:r>
          </w:p>
        </w:tc>
        <w:tc>
          <w:tcPr>
            <w:tcW w:w="5053" w:type="dxa"/>
            <w:gridSpan w:val="2"/>
            <w:tcBorders>
              <w:top w:val="dotted" w:sz="4" w:space="0" w:color="2E74B5" w:themeColor="accent1" w:themeShade="BF"/>
              <w:left w:val="dotted" w:sz="4" w:space="0" w:color="47668C"/>
              <w:bottom w:val="dotted" w:sz="4" w:space="0" w:color="47668C"/>
              <w:right w:val="dotted" w:sz="4" w:space="0" w:color="2E74B5" w:themeColor="accent1" w:themeShade="BF"/>
            </w:tcBorders>
            <w:shd w:val="clear" w:color="auto" w:fill="EBF0F5"/>
          </w:tcPr>
          <w:p w14:paraId="70703FCE" w14:textId="767376C4" w:rsidR="008B5B91" w:rsidRPr="00A06C01" w:rsidRDefault="008B5B91" w:rsidP="00A40E69">
            <w:pPr>
              <w:pStyle w:val="TableParagraph"/>
              <w:framePr w:hSpace="0" w:wrap="auto" w:hAnchor="text" w:yAlign="inline"/>
            </w:pPr>
            <w:r w:rsidRPr="009B7B72">
              <w:rPr>
                <w:b/>
              </w:rPr>
              <w:t>Summary</w:t>
            </w:r>
            <w:r>
              <w:t>: Operators work closely with the decision-maker to prepare for and respond to emergencies in the short-term and support returning the system to normal operating status. They should also conduct activities to help ensure that the facility is secure from vandalism.</w:t>
            </w:r>
          </w:p>
        </w:tc>
      </w:tr>
      <w:tr w:rsidR="008B5B91" w:rsidRPr="00A06C01" w14:paraId="6DD13C5D" w14:textId="77777777" w:rsidTr="009A4FF4">
        <w:trPr>
          <w:trHeight w:val="986"/>
        </w:trPr>
        <w:tc>
          <w:tcPr>
            <w:tcW w:w="4950" w:type="dxa"/>
            <w:tcBorders>
              <w:top w:val="dotted" w:sz="4" w:space="0" w:color="47668C"/>
              <w:left w:val="dotted" w:sz="4" w:space="0" w:color="2E74B5" w:themeColor="accent1" w:themeShade="BF"/>
              <w:bottom w:val="dotted" w:sz="4" w:space="0" w:color="47668C"/>
              <w:right w:val="dotted" w:sz="4" w:space="0" w:color="47668C"/>
            </w:tcBorders>
            <w:shd w:val="clear" w:color="auto" w:fill="auto"/>
          </w:tcPr>
          <w:p w14:paraId="21027651" w14:textId="0BD670FC" w:rsidR="008B5B91" w:rsidRPr="00A06C01" w:rsidRDefault="008B5B91" w:rsidP="00A40E69">
            <w:pPr>
              <w:pStyle w:val="TableParagraph"/>
              <w:framePr w:hSpace="0" w:wrap="auto" w:hAnchor="text" w:yAlign="inline"/>
            </w:pPr>
            <w:r>
              <w:t>Be fully informed about any emergencies.</w:t>
            </w:r>
          </w:p>
        </w:tc>
        <w:tc>
          <w:tcPr>
            <w:tcW w:w="5053" w:type="dxa"/>
            <w:gridSpan w:val="2"/>
            <w:tcBorders>
              <w:top w:val="dotted" w:sz="4" w:space="0" w:color="47668C"/>
              <w:left w:val="dotted" w:sz="4" w:space="0" w:color="47668C"/>
              <w:bottom w:val="dotted" w:sz="4" w:space="0" w:color="47668C"/>
              <w:right w:val="dotted" w:sz="4" w:space="0" w:color="2E74B5" w:themeColor="accent1" w:themeShade="BF"/>
            </w:tcBorders>
            <w:shd w:val="clear" w:color="auto" w:fill="auto"/>
          </w:tcPr>
          <w:p w14:paraId="7681D4E5" w14:textId="5E08B7AD" w:rsidR="008B5B91" w:rsidRPr="00A06C01" w:rsidRDefault="008B5B91" w:rsidP="00A40E69">
            <w:pPr>
              <w:pStyle w:val="TableParagraph"/>
              <w:framePr w:hSpace="0" w:wrap="auto" w:hAnchor="text" w:yAlign="inline"/>
            </w:pPr>
            <w:r>
              <w:t>Ensure decision-maker and regulatory agency are fully informed within appropriate timeline</w:t>
            </w:r>
            <w:r w:rsidR="009B7B72">
              <w:t>s</w:t>
            </w:r>
            <w:r>
              <w:t xml:space="preserve"> about any emergencies.</w:t>
            </w:r>
          </w:p>
        </w:tc>
      </w:tr>
      <w:tr w:rsidR="008B5B91" w:rsidRPr="00A06C01" w14:paraId="19C0C27D" w14:textId="77777777" w:rsidTr="009A4FF4">
        <w:trPr>
          <w:trHeight w:val="687"/>
        </w:trPr>
        <w:tc>
          <w:tcPr>
            <w:tcW w:w="4950" w:type="dxa"/>
            <w:tcBorders>
              <w:top w:val="dotted" w:sz="4" w:space="0" w:color="47668C"/>
              <w:left w:val="dotted" w:sz="4" w:space="0" w:color="2E74B5" w:themeColor="accent1" w:themeShade="BF"/>
              <w:bottom w:val="dotted" w:sz="4" w:space="0" w:color="47668C"/>
              <w:right w:val="dotted" w:sz="4" w:space="0" w:color="47668C"/>
            </w:tcBorders>
            <w:shd w:val="clear" w:color="auto" w:fill="auto"/>
          </w:tcPr>
          <w:p w14:paraId="0F05C0A3" w14:textId="68E9A027" w:rsidR="008B5B91" w:rsidRPr="00A06C01" w:rsidRDefault="008B5B91" w:rsidP="00A40E69">
            <w:pPr>
              <w:pStyle w:val="TableParagraph"/>
              <w:framePr w:hSpace="0" w:wrap="auto" w:hAnchor="text" w:yAlign="inline"/>
            </w:pPr>
            <w:r w:rsidRPr="008B5B91">
              <w:t>Ensure emergency maintenance is conducted and, if necessary, implement Emergency Response Plan.</w:t>
            </w:r>
          </w:p>
        </w:tc>
        <w:tc>
          <w:tcPr>
            <w:tcW w:w="5053" w:type="dxa"/>
            <w:gridSpan w:val="2"/>
            <w:tcBorders>
              <w:top w:val="dotted" w:sz="4" w:space="0" w:color="47668C"/>
              <w:left w:val="dotted" w:sz="4" w:space="0" w:color="47668C"/>
              <w:bottom w:val="dotted" w:sz="4" w:space="0" w:color="47668C"/>
              <w:right w:val="dotted" w:sz="4" w:space="0" w:color="2E74B5" w:themeColor="accent1" w:themeShade="BF"/>
            </w:tcBorders>
            <w:shd w:val="clear" w:color="auto" w:fill="auto"/>
          </w:tcPr>
          <w:p w14:paraId="66C7CAED" w14:textId="58DB0BB4" w:rsidR="008B5B91" w:rsidRPr="00A06C01" w:rsidRDefault="008B5B91" w:rsidP="00A40E69">
            <w:pPr>
              <w:pStyle w:val="TableParagraph"/>
              <w:framePr w:hSpace="0" w:wrap="auto" w:hAnchor="text" w:yAlign="inline"/>
            </w:pPr>
            <w:r w:rsidRPr="008B5B91">
              <w:t>Conduct emergency maintenance and implement Emergency Response Plan</w:t>
            </w:r>
            <w:r>
              <w:t>.</w:t>
            </w:r>
          </w:p>
        </w:tc>
      </w:tr>
      <w:tr w:rsidR="008B5B91" w:rsidRPr="00A06C01" w14:paraId="116B7826" w14:textId="77777777" w:rsidTr="009A4FF4">
        <w:trPr>
          <w:trHeight w:val="932"/>
        </w:trPr>
        <w:tc>
          <w:tcPr>
            <w:tcW w:w="10003" w:type="dxa"/>
            <w:gridSpan w:val="3"/>
            <w:tcBorders>
              <w:top w:val="dotted" w:sz="4" w:space="0" w:color="47668C"/>
              <w:left w:val="dotted" w:sz="4" w:space="0" w:color="2E74B5" w:themeColor="accent1" w:themeShade="BF"/>
              <w:bottom w:val="dotted" w:sz="4" w:space="0" w:color="47668C"/>
              <w:right w:val="dotted" w:sz="4" w:space="0" w:color="2E74B5" w:themeColor="accent1" w:themeShade="BF"/>
            </w:tcBorders>
            <w:shd w:val="clear" w:color="auto" w:fill="auto"/>
          </w:tcPr>
          <w:p w14:paraId="1D138895" w14:textId="0F1553AC" w:rsidR="008B5B91" w:rsidRPr="008B5B91" w:rsidRDefault="008B5B91" w:rsidP="00A40E69">
            <w:pPr>
              <w:pStyle w:val="TableParagraph"/>
              <w:framePr w:hSpace="0" w:wrap="auto" w:hAnchor="text" w:yAlign="inline"/>
            </w:pPr>
            <w:r>
              <w:t>After an emergency event, support short-, mid-</w:t>
            </w:r>
            <w:r w:rsidR="009B7B72">
              <w:t>,</w:t>
            </w:r>
            <w:r>
              <w:t xml:space="preserve"> and long-term strategies to return the public water system to normal operating status. Work with federal, state</w:t>
            </w:r>
            <w:r w:rsidR="009B7B72">
              <w:t>,</w:t>
            </w:r>
            <w:r>
              <w:t xml:space="preserve"> or local agencies until problem is resolved and normal operation resumes.</w:t>
            </w:r>
          </w:p>
        </w:tc>
      </w:tr>
      <w:tr w:rsidR="008B5B91" w:rsidRPr="00A06C01" w14:paraId="573A06F4" w14:textId="77777777" w:rsidTr="009A4FF4">
        <w:trPr>
          <w:trHeight w:val="966"/>
        </w:trPr>
        <w:tc>
          <w:tcPr>
            <w:tcW w:w="5001" w:type="dxa"/>
            <w:gridSpan w:val="2"/>
            <w:tcBorders>
              <w:top w:val="dotted" w:sz="4" w:space="0" w:color="47668C"/>
              <w:left w:val="dotted" w:sz="4" w:space="0" w:color="2E74B5" w:themeColor="accent1" w:themeShade="BF"/>
              <w:right w:val="dotted" w:sz="4" w:space="0" w:color="47668C"/>
            </w:tcBorders>
            <w:shd w:val="clear" w:color="auto" w:fill="auto"/>
          </w:tcPr>
          <w:p w14:paraId="7DF29E58" w14:textId="1007CE5E" w:rsidR="008B5B91" w:rsidRDefault="008B5B91" w:rsidP="00A40E69">
            <w:pPr>
              <w:pStyle w:val="TableParagraph"/>
              <w:framePr w:hSpace="0" w:wrap="auto" w:hAnchor="text" w:yAlign="inline"/>
            </w:pPr>
            <w:r>
              <w:t>Work with operator to create and update the Emergency Plan and Emergency Communications Plan, including a list of emergency contacts.</w:t>
            </w:r>
          </w:p>
        </w:tc>
        <w:tc>
          <w:tcPr>
            <w:tcW w:w="5002" w:type="dxa"/>
            <w:tcBorders>
              <w:top w:val="dotted" w:sz="4" w:space="0" w:color="47668C"/>
              <w:left w:val="dotted" w:sz="4" w:space="0" w:color="47668C"/>
              <w:right w:val="dotted" w:sz="4" w:space="0" w:color="2E74B5" w:themeColor="accent1" w:themeShade="BF"/>
            </w:tcBorders>
            <w:shd w:val="clear" w:color="auto" w:fill="auto"/>
          </w:tcPr>
          <w:p w14:paraId="1A736017" w14:textId="015A5EF3" w:rsidR="008B5B91" w:rsidRDefault="008B5B91" w:rsidP="00A40E69">
            <w:pPr>
              <w:pStyle w:val="TableParagraph"/>
              <w:framePr w:hSpace="0" w:wrap="auto" w:hAnchor="text" w:yAlign="inline"/>
            </w:pPr>
            <w:r w:rsidRPr="008B5B91">
              <w:t>Work with decision-maker to create and update Emergency Plan and Emergency Communications Plan, including a list of emergency contacts.</w:t>
            </w:r>
          </w:p>
        </w:tc>
      </w:tr>
      <w:tr w:rsidR="000728C5" w:rsidRPr="00A06C01" w14:paraId="5369A484" w14:textId="77777777" w:rsidTr="009A4FF4">
        <w:trPr>
          <w:trHeight w:val="424"/>
        </w:trPr>
        <w:tc>
          <w:tcPr>
            <w:tcW w:w="10003" w:type="dxa"/>
            <w:gridSpan w:val="3"/>
            <w:tcBorders>
              <w:top w:val="dotted" w:sz="4" w:space="0" w:color="47668C"/>
              <w:left w:val="dotted" w:sz="4" w:space="0" w:color="2E74B5" w:themeColor="accent1" w:themeShade="BF"/>
              <w:bottom w:val="dotted" w:sz="4" w:space="0" w:color="47668C"/>
              <w:right w:val="dotted" w:sz="4" w:space="0" w:color="2E74B5" w:themeColor="accent1" w:themeShade="BF"/>
            </w:tcBorders>
            <w:shd w:val="clear" w:color="auto" w:fill="auto"/>
          </w:tcPr>
          <w:p w14:paraId="245E5EDA" w14:textId="30CA78B5" w:rsidR="000728C5" w:rsidRPr="008B5B91" w:rsidRDefault="000728C5" w:rsidP="000728C5">
            <w:pPr>
              <w:pStyle w:val="TableParagraph"/>
              <w:framePr w:hSpace="0" w:wrap="auto" w:hAnchor="text" w:yAlign="inline"/>
              <w:jc w:val="center"/>
            </w:pPr>
            <w:r w:rsidRPr="000728C5">
              <w:t>Practice implementing the Emergency Plan.</w:t>
            </w:r>
          </w:p>
        </w:tc>
      </w:tr>
      <w:tr w:rsidR="000728C5" w:rsidRPr="00A06C01" w14:paraId="71D7ED56" w14:textId="77777777" w:rsidTr="00482882">
        <w:trPr>
          <w:trHeight w:val="1252"/>
        </w:trPr>
        <w:tc>
          <w:tcPr>
            <w:tcW w:w="5001" w:type="dxa"/>
            <w:gridSpan w:val="2"/>
            <w:tcBorders>
              <w:top w:val="dotted" w:sz="4" w:space="0" w:color="47668C"/>
              <w:left w:val="dotted" w:sz="4" w:space="0" w:color="2E74B5" w:themeColor="accent1" w:themeShade="BF"/>
              <w:bottom w:val="single" w:sz="18" w:space="0" w:color="2E74B5" w:themeColor="accent1" w:themeShade="BF"/>
              <w:right w:val="dotted" w:sz="4" w:space="0" w:color="47668C"/>
            </w:tcBorders>
            <w:shd w:val="clear" w:color="auto" w:fill="auto"/>
          </w:tcPr>
          <w:p w14:paraId="3DDB8BF8" w14:textId="5E1F8247" w:rsidR="000728C5" w:rsidRPr="000728C5" w:rsidRDefault="000728C5" w:rsidP="000728C5">
            <w:pPr>
              <w:pStyle w:val="TableParagraph"/>
              <w:framePr w:hSpace="0" w:wrap="auto" w:hAnchor="text" w:yAlign="inline"/>
            </w:pPr>
            <w:r>
              <w:t>Ensure facility is secure and invest in any necessary upgrades (e.g., fences around system facilities, closed-circuit television). Ensure that proper security practices are followed.</w:t>
            </w:r>
          </w:p>
        </w:tc>
        <w:tc>
          <w:tcPr>
            <w:tcW w:w="5002" w:type="dxa"/>
            <w:tcBorders>
              <w:top w:val="dotted" w:sz="4" w:space="0" w:color="47668C"/>
              <w:left w:val="dotted" w:sz="4" w:space="0" w:color="47668C"/>
              <w:bottom w:val="single" w:sz="18" w:space="0" w:color="2E74B5" w:themeColor="accent1" w:themeShade="BF"/>
              <w:right w:val="dotted" w:sz="4" w:space="0" w:color="2E74B5" w:themeColor="accent1" w:themeShade="BF"/>
            </w:tcBorders>
            <w:shd w:val="clear" w:color="auto" w:fill="auto"/>
          </w:tcPr>
          <w:p w14:paraId="240BC02B" w14:textId="04E206E6" w:rsidR="000728C5" w:rsidRPr="000728C5" w:rsidRDefault="000728C5" w:rsidP="000728C5">
            <w:pPr>
              <w:pStyle w:val="TableParagraph"/>
              <w:framePr w:hSpace="0" w:wrap="auto" w:hAnchor="text" w:yAlign="inline"/>
              <w:ind w:hanging="14"/>
            </w:pPr>
            <w:r w:rsidRPr="000728C5">
              <w:t>Practice proper security procedures, such as storing chemicals in locked areas and using proper safety equipment.</w:t>
            </w:r>
          </w:p>
        </w:tc>
      </w:tr>
      <w:tr w:rsidR="009A4FF4" w:rsidRPr="009A4FF4" w14:paraId="3100A1D6" w14:textId="77777777" w:rsidTr="00482882">
        <w:trPr>
          <w:trHeight w:val="576"/>
        </w:trPr>
        <w:tc>
          <w:tcPr>
            <w:tcW w:w="10003" w:type="dxa"/>
            <w:gridSpan w:val="3"/>
            <w:tcBorders>
              <w:top w:val="single" w:sz="18"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tcBorders>
            <w:shd w:val="clear" w:color="auto" w:fill="FFFFFF" w:themeFill="background1"/>
            <w:vAlign w:val="center"/>
          </w:tcPr>
          <w:p w14:paraId="49CF4E6E" w14:textId="7CAE029A" w:rsidR="00D46400" w:rsidRPr="009A4FF4" w:rsidRDefault="00D46400" w:rsidP="00A40E69">
            <w:pPr>
              <w:pStyle w:val="TableParagraph"/>
              <w:framePr w:hSpace="0" w:wrap="auto" w:hAnchor="text" w:yAlign="inline"/>
              <w:jc w:val="center"/>
              <w:rPr>
                <w:rFonts w:ascii="Georgia" w:hAnsi="Georgia" w:cs="Segoe UI Semibold"/>
                <w:b/>
                <w:color w:val="2E74B5" w:themeColor="accent1" w:themeShade="BF"/>
                <w:sz w:val="28"/>
              </w:rPr>
            </w:pPr>
            <w:r w:rsidRPr="009A4FF4">
              <w:rPr>
                <w:rFonts w:ascii="Georgia" w:hAnsi="Georgia" w:cs="Segoe UI Semibold"/>
                <w:b/>
                <w:color w:val="2E74B5" w:themeColor="accent1" w:themeShade="BF"/>
                <w:sz w:val="28"/>
              </w:rPr>
              <w:t>Administrative/Other</w:t>
            </w:r>
          </w:p>
        </w:tc>
      </w:tr>
      <w:tr w:rsidR="008B5B91" w:rsidRPr="00A06C01" w14:paraId="4999D861" w14:textId="77777777" w:rsidTr="00CB38B8">
        <w:trPr>
          <w:trHeight w:val="1202"/>
        </w:trPr>
        <w:tc>
          <w:tcPr>
            <w:tcW w:w="5001" w:type="dxa"/>
            <w:gridSpan w:val="2"/>
            <w:tcBorders>
              <w:top w:val="dotted" w:sz="4" w:space="0" w:color="2E74B5" w:themeColor="accent1" w:themeShade="BF"/>
              <w:left w:val="dotted" w:sz="4" w:space="0" w:color="2E74B5" w:themeColor="accent1" w:themeShade="BF"/>
              <w:bottom w:val="dotted" w:sz="4" w:space="0" w:color="47668C"/>
              <w:right w:val="dotted" w:sz="4" w:space="0" w:color="47668C"/>
            </w:tcBorders>
            <w:shd w:val="clear" w:color="auto" w:fill="EBF0F5"/>
          </w:tcPr>
          <w:p w14:paraId="7082B266" w14:textId="5200473E" w:rsidR="008B5B91" w:rsidRDefault="00D46400" w:rsidP="00A40E69">
            <w:pPr>
              <w:pStyle w:val="TableParagraph"/>
              <w:framePr w:hSpace="0" w:wrap="auto" w:hAnchor="text" w:yAlign="inline"/>
            </w:pPr>
            <w:r w:rsidRPr="00D46400">
              <w:rPr>
                <w:b/>
              </w:rPr>
              <w:t>Summary:</w:t>
            </w:r>
            <w:r w:rsidRPr="00D46400">
              <w:t xml:space="preserve"> Decision-makers perform other duties to keep relevant stakeholders informed about the public water system and provide a safe working environment for the operator and other staff.</w:t>
            </w:r>
          </w:p>
        </w:tc>
        <w:tc>
          <w:tcPr>
            <w:tcW w:w="5002" w:type="dxa"/>
            <w:tcBorders>
              <w:top w:val="dotted" w:sz="4" w:space="0" w:color="2E74B5" w:themeColor="accent1" w:themeShade="BF"/>
              <w:left w:val="dotted" w:sz="4" w:space="0" w:color="47668C"/>
              <w:bottom w:val="dotted" w:sz="4" w:space="0" w:color="47668C"/>
              <w:right w:val="dotted" w:sz="4" w:space="0" w:color="2E74B5" w:themeColor="accent1" w:themeShade="BF"/>
            </w:tcBorders>
            <w:shd w:val="clear" w:color="auto" w:fill="EBF0F5"/>
          </w:tcPr>
          <w:p w14:paraId="6102F5BA" w14:textId="47BC161A" w:rsidR="008B5B91" w:rsidRPr="008B5B91" w:rsidRDefault="00D46400" w:rsidP="00A40E69">
            <w:pPr>
              <w:pStyle w:val="TableParagraph"/>
              <w:framePr w:hSpace="0" w:wrap="auto" w:hAnchor="text" w:yAlign="inline"/>
            </w:pPr>
            <w:r w:rsidRPr="00D46400">
              <w:rPr>
                <w:b/>
              </w:rPr>
              <w:t>Summary:</w:t>
            </w:r>
            <w:r w:rsidRPr="00D46400">
              <w:t xml:space="preserve"> Operators support decision-makers in keeping relevant stakeholders informed about the public water system and providing a safe working environment.</w:t>
            </w:r>
          </w:p>
        </w:tc>
      </w:tr>
      <w:tr w:rsidR="00D46400" w:rsidRPr="00A06C01" w14:paraId="02122C52" w14:textId="77777777" w:rsidTr="00482882">
        <w:trPr>
          <w:trHeight w:val="365"/>
        </w:trPr>
        <w:tc>
          <w:tcPr>
            <w:tcW w:w="10003" w:type="dxa"/>
            <w:gridSpan w:val="3"/>
            <w:tcBorders>
              <w:top w:val="dotted" w:sz="4" w:space="0" w:color="47668C"/>
              <w:left w:val="dotted" w:sz="4" w:space="0" w:color="2E74B5" w:themeColor="accent1" w:themeShade="BF"/>
              <w:bottom w:val="dotted" w:sz="4" w:space="0" w:color="47668C"/>
              <w:right w:val="dotted" w:sz="4" w:space="0" w:color="2E74B5" w:themeColor="accent1" w:themeShade="BF"/>
            </w:tcBorders>
            <w:shd w:val="clear" w:color="auto" w:fill="auto"/>
            <w:vAlign w:val="center"/>
          </w:tcPr>
          <w:p w14:paraId="6F96AA5A" w14:textId="79DDD122" w:rsidR="00D46400" w:rsidRPr="008B5B91" w:rsidRDefault="00D46400" w:rsidP="00A40E69">
            <w:pPr>
              <w:pStyle w:val="TableParagraph"/>
              <w:framePr w:hSpace="0" w:wrap="auto" w:hAnchor="text" w:yAlign="inline"/>
              <w:jc w:val="center"/>
            </w:pPr>
            <w:r w:rsidRPr="00D46400">
              <w:t xml:space="preserve">Regularly attend scheduled </w:t>
            </w:r>
            <w:r w:rsidR="00C34D22">
              <w:t>w</w:t>
            </w:r>
            <w:r w:rsidRPr="00D46400">
              <w:t xml:space="preserve">ater </w:t>
            </w:r>
            <w:r w:rsidR="00C34D22">
              <w:t>b</w:t>
            </w:r>
            <w:r w:rsidRPr="00D46400">
              <w:t>oard meetings.</w:t>
            </w:r>
          </w:p>
        </w:tc>
      </w:tr>
      <w:tr w:rsidR="00D46400" w:rsidRPr="00A06C01" w14:paraId="2B3B8393" w14:textId="77777777" w:rsidTr="00482882">
        <w:trPr>
          <w:trHeight w:val="264"/>
        </w:trPr>
        <w:tc>
          <w:tcPr>
            <w:tcW w:w="10003" w:type="dxa"/>
            <w:gridSpan w:val="3"/>
            <w:tcBorders>
              <w:top w:val="dotted" w:sz="4" w:space="0" w:color="47668C"/>
              <w:left w:val="dotted" w:sz="4" w:space="0" w:color="2E74B5" w:themeColor="accent1" w:themeShade="BF"/>
              <w:bottom w:val="single" w:sz="18" w:space="0" w:color="2E74B5" w:themeColor="accent1" w:themeShade="BF"/>
              <w:right w:val="dotted" w:sz="4" w:space="0" w:color="2E74B5" w:themeColor="accent1" w:themeShade="BF"/>
            </w:tcBorders>
            <w:shd w:val="clear" w:color="auto" w:fill="FFFFFF" w:themeFill="background1"/>
            <w:vAlign w:val="bottom"/>
          </w:tcPr>
          <w:p w14:paraId="12FDBCAA" w14:textId="4F998D71" w:rsidR="00D46400" w:rsidRPr="008B5B91" w:rsidRDefault="00D46400" w:rsidP="00A40E69">
            <w:pPr>
              <w:pStyle w:val="TableParagraph"/>
              <w:framePr w:hSpace="0" w:wrap="auto" w:hAnchor="text" w:yAlign="inline"/>
              <w:spacing w:after="40"/>
              <w:jc w:val="center"/>
            </w:pPr>
            <w:r w:rsidRPr="00B60A97">
              <w:t xml:space="preserve">Provide a safe working environment and ensure that safe work practices </w:t>
            </w:r>
            <w:r w:rsidRPr="00D46400">
              <w:t>are</w:t>
            </w:r>
            <w:r w:rsidRPr="00B60A97">
              <w:t xml:space="preserve"> always adhered to.</w:t>
            </w:r>
          </w:p>
        </w:tc>
      </w:tr>
    </w:tbl>
    <w:p w14:paraId="5F1BD782" w14:textId="68C804DA" w:rsidR="005D474C" w:rsidRDefault="005D474C" w:rsidP="00DD0A68">
      <w:pPr>
        <w:pStyle w:val="BodyText"/>
      </w:pPr>
    </w:p>
    <w:p w14:paraId="5C6F0A7E" w14:textId="77777777" w:rsidR="005D474C" w:rsidRDefault="005D474C">
      <w:pPr>
        <w:spacing w:before="0" w:after="160" w:line="259" w:lineRule="auto"/>
      </w:pPr>
      <w:r>
        <w:br w:type="page"/>
      </w:r>
    </w:p>
    <w:p w14:paraId="38ECA022" w14:textId="317A16F2" w:rsidR="008B5B91" w:rsidRDefault="005D474C" w:rsidP="005D474C">
      <w:pPr>
        <w:pStyle w:val="Heading1"/>
      </w:pPr>
      <w:bookmarkStart w:id="13" w:name="_Toc54860043"/>
      <w:r>
        <w:lastRenderedPageBreak/>
        <w:t>Operator Interview Tool</w:t>
      </w:r>
      <w:bookmarkEnd w:id="13"/>
    </w:p>
    <w:p w14:paraId="33CF0EA4" w14:textId="00533962" w:rsidR="005D474C" w:rsidRDefault="005D474C" w:rsidP="005D474C">
      <w:pPr>
        <w:pStyle w:val="BodyText"/>
      </w:pPr>
      <w:r w:rsidRPr="005D474C">
        <w:t xml:space="preserve">It is important to make sure that the operator you hire is a good match for your public water system, and that </w:t>
      </w:r>
      <w:r w:rsidR="00CA164D">
        <w:t>they have</w:t>
      </w:r>
      <w:r w:rsidRPr="005D474C">
        <w:t xml:space="preserve"> the knowledge and ability to ensure safe drinking water is provided to your customers. The Operator Interview Tool can help you as you interview and select an operator for your public water system. </w:t>
      </w:r>
      <w:r w:rsidR="00CA164D">
        <w:t>Use it</w:t>
      </w:r>
      <w:r w:rsidRPr="005D474C">
        <w:t xml:space="preserve"> whether you are interested in hiring an operator as a permanent employee or on a contract basis. It includes a list of recommended interview questions, as well as Yes/No checkboxes and spaces to write responses during the interview. You should review the </w:t>
      </w:r>
      <w:r w:rsidR="00CA164D">
        <w:t>t</w:t>
      </w:r>
      <w:r w:rsidRPr="005D474C">
        <w:t>ool prior to performing the interview to ensure you have a complete understanding of the questions. Beneath some questions is information explain</w:t>
      </w:r>
      <w:r w:rsidR="00CA164D">
        <w:t>ing</w:t>
      </w:r>
      <w:r w:rsidRPr="005D474C">
        <w:t xml:space="preserve"> the </w:t>
      </w:r>
      <w:r w:rsidR="00CA164D" w:rsidRPr="005D474C">
        <w:t>question</w:t>
      </w:r>
      <w:r w:rsidR="00CA164D">
        <w:t>’s</w:t>
      </w:r>
      <w:r w:rsidR="00CA164D" w:rsidRPr="005D474C">
        <w:t xml:space="preserve"> </w:t>
      </w:r>
      <w:r w:rsidRPr="005D474C">
        <w:t xml:space="preserve">intent </w:t>
      </w:r>
      <w:r w:rsidR="00CA164D">
        <w:t>that</w:t>
      </w:r>
      <w:r w:rsidRPr="005D474C">
        <w:t xml:space="preserve"> can help guide your interview. Additionally, questions specific to operators hired on a permanent basis are denoted by “</w:t>
      </w:r>
      <w:r w:rsidR="00CA164D">
        <w:t>t</w:t>
      </w:r>
      <w:r w:rsidRPr="005D474C">
        <w:t xml:space="preserve">his question applies to </w:t>
      </w:r>
      <w:r w:rsidRPr="005D474C">
        <w:rPr>
          <w:b/>
        </w:rPr>
        <w:t>permanent operators</w:t>
      </w:r>
      <w:r w:rsidRPr="005D474C">
        <w:t xml:space="preserve"> only,” and questions specific to operators hired on a contractual basis are denoted by “</w:t>
      </w:r>
      <w:r w:rsidR="00CA164D">
        <w:t>t</w:t>
      </w:r>
      <w:r w:rsidRPr="005D474C">
        <w:t xml:space="preserve">his question applies to </w:t>
      </w:r>
      <w:r w:rsidRPr="005D474C">
        <w:rPr>
          <w:b/>
        </w:rPr>
        <w:t>contract operators</w:t>
      </w:r>
      <w:r w:rsidRPr="005D474C">
        <w:t xml:space="preserve"> only.”</w:t>
      </w:r>
    </w:p>
    <w:p w14:paraId="6BE9FEE4" w14:textId="76450D04" w:rsidR="005D474C" w:rsidRDefault="005D474C" w:rsidP="005D474C">
      <w:pPr>
        <w:pStyle w:val="Heading2"/>
      </w:pPr>
      <w:bookmarkStart w:id="14" w:name="_Toc54860044"/>
      <w:r>
        <w:t xml:space="preserve">Part </w:t>
      </w:r>
      <w:r w:rsidR="0096168B">
        <w:t>I</w:t>
      </w:r>
      <w:r>
        <w:t>—Operator License/Certification</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5310"/>
        <w:gridCol w:w="1080"/>
        <w:gridCol w:w="540"/>
        <w:gridCol w:w="180"/>
        <w:gridCol w:w="900"/>
        <w:gridCol w:w="1070"/>
      </w:tblGrid>
      <w:tr w:rsidR="005D474C" w:rsidRPr="00384AFC" w14:paraId="4F126EB6" w14:textId="77777777" w:rsidTr="00447770">
        <w:trPr>
          <w:trHeight w:val="801"/>
        </w:trPr>
        <w:tc>
          <w:tcPr>
            <w:tcW w:w="10070" w:type="dxa"/>
            <w:gridSpan w:val="7"/>
            <w:tcBorders>
              <w:top w:val="single" w:sz="18" w:space="0" w:color="2E74B5" w:themeColor="accent1" w:themeShade="BF"/>
              <w:left w:val="single" w:sz="4" w:space="0" w:color="2E74B5" w:themeColor="accent1" w:themeShade="BF"/>
              <w:bottom w:val="single" w:sz="4" w:space="0" w:color="B4CAE2"/>
              <w:right w:val="single" w:sz="4" w:space="0" w:color="2E74B5" w:themeColor="accent1" w:themeShade="BF"/>
            </w:tcBorders>
            <w:shd w:val="clear" w:color="auto" w:fill="auto"/>
            <w:vAlign w:val="bottom"/>
          </w:tcPr>
          <w:p w14:paraId="5FDA26E1" w14:textId="0C0F7993" w:rsidR="005D474C" w:rsidRPr="00384AFC" w:rsidRDefault="005D474C" w:rsidP="00F44DEF">
            <w:pPr>
              <w:pStyle w:val="BodyText"/>
              <w:numPr>
                <w:ilvl w:val="0"/>
                <w:numId w:val="10"/>
              </w:numPr>
              <w:spacing w:after="0"/>
              <w:ind w:left="346"/>
              <w:rPr>
                <w:b/>
              </w:rPr>
            </w:pPr>
            <w:r w:rsidRPr="00384AFC">
              <w:rPr>
                <w:b/>
              </w:rPr>
              <w:t>Does the candidate possess the appropriate certification required for your system? For which type and level is the candidate certified? When does the certification expire?</w:t>
            </w:r>
          </w:p>
        </w:tc>
      </w:tr>
      <w:tr w:rsidR="005D474C" w14:paraId="0D680274" w14:textId="77777777" w:rsidTr="00911898">
        <w:trPr>
          <w:trHeight w:val="440"/>
        </w:trPr>
        <w:tc>
          <w:tcPr>
            <w:tcW w:w="990" w:type="dxa"/>
            <w:tcBorders>
              <w:top w:val="single" w:sz="4" w:space="0" w:color="B4CAE2"/>
              <w:left w:val="single" w:sz="4" w:space="0" w:color="2E74B5" w:themeColor="accent1" w:themeShade="BF"/>
            </w:tcBorders>
            <w:shd w:val="clear" w:color="auto" w:fill="EBF0F5"/>
            <w:vAlign w:val="center"/>
          </w:tcPr>
          <w:p w14:paraId="112E2851" w14:textId="146E4789" w:rsidR="005D474C" w:rsidRPr="00384AFC" w:rsidRDefault="00B25EE8" w:rsidP="00E2727A">
            <w:pPr>
              <w:pStyle w:val="BodyText"/>
              <w:spacing w:after="0"/>
              <w:jc w:val="center"/>
              <w:rPr>
                <w:b/>
                <w:sz w:val="20"/>
              </w:rPr>
            </w:pPr>
            <w:sdt>
              <w:sdtPr>
                <w:rPr>
                  <w:b/>
                  <w:sz w:val="20"/>
                </w:rPr>
                <w:id w:val="202150506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00E2727A">
              <w:rPr>
                <w:b/>
                <w:sz w:val="20"/>
              </w:rPr>
              <w:t xml:space="preserve"> </w:t>
            </w:r>
            <w:r w:rsidR="005D474C" w:rsidRPr="00384AFC">
              <w:rPr>
                <w:b/>
                <w:sz w:val="20"/>
              </w:rPr>
              <w:t>Yes</w:t>
            </w:r>
          </w:p>
        </w:tc>
        <w:tc>
          <w:tcPr>
            <w:tcW w:w="9080" w:type="dxa"/>
            <w:gridSpan w:val="6"/>
            <w:vMerge w:val="restart"/>
            <w:tcBorders>
              <w:top w:val="single" w:sz="4" w:space="0" w:color="B4CAE2"/>
              <w:left w:val="nil"/>
              <w:right w:val="single" w:sz="4" w:space="0" w:color="2E74B5" w:themeColor="accent1" w:themeShade="BF"/>
            </w:tcBorders>
            <w:shd w:val="clear" w:color="auto" w:fill="EBF0F5"/>
          </w:tcPr>
          <w:p w14:paraId="32CD69FE" w14:textId="746E4B63" w:rsidR="005D474C" w:rsidRDefault="005D474C" w:rsidP="00EB6FEE">
            <w:pPr>
              <w:pStyle w:val="BodyText"/>
              <w:spacing w:after="0"/>
            </w:pPr>
            <w:r w:rsidRPr="007C4E2F">
              <w:rPr>
                <w:sz w:val="20"/>
              </w:rPr>
              <w:t>The potential operator must possess the required type and level of certification for your particular water system and should have experience operating with source type (surface or groundwater), treatment processes and distribution systems that are similar to yours.</w:t>
            </w:r>
          </w:p>
        </w:tc>
      </w:tr>
      <w:tr w:rsidR="005D474C" w14:paraId="088A3CE7" w14:textId="77777777" w:rsidTr="00911898">
        <w:trPr>
          <w:trHeight w:val="351"/>
        </w:trPr>
        <w:tc>
          <w:tcPr>
            <w:tcW w:w="990" w:type="dxa"/>
            <w:tcBorders>
              <w:left w:val="single" w:sz="4" w:space="0" w:color="2E74B5" w:themeColor="accent1" w:themeShade="BF"/>
            </w:tcBorders>
            <w:shd w:val="clear" w:color="auto" w:fill="EBF0F5"/>
            <w:vAlign w:val="center"/>
          </w:tcPr>
          <w:p w14:paraId="6A32D310" w14:textId="0FDA09CA" w:rsidR="005D474C" w:rsidRPr="00384AFC" w:rsidRDefault="00B25EE8" w:rsidP="00E9699C">
            <w:pPr>
              <w:pStyle w:val="BodyText"/>
              <w:spacing w:after="0"/>
              <w:jc w:val="center"/>
              <w:rPr>
                <w:b/>
                <w:sz w:val="20"/>
              </w:rPr>
            </w:pPr>
            <w:sdt>
              <w:sdtPr>
                <w:rPr>
                  <w:b/>
                  <w:sz w:val="20"/>
                </w:rPr>
                <w:id w:val="1833487202"/>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00E2727A">
              <w:rPr>
                <w:b/>
                <w:sz w:val="20"/>
              </w:rPr>
              <w:t xml:space="preserve"> </w:t>
            </w:r>
            <w:r w:rsidR="00384AFC" w:rsidRPr="00384AFC">
              <w:rPr>
                <w:b/>
                <w:sz w:val="20"/>
              </w:rPr>
              <w:t>No</w:t>
            </w:r>
          </w:p>
        </w:tc>
        <w:tc>
          <w:tcPr>
            <w:tcW w:w="9080" w:type="dxa"/>
            <w:gridSpan w:val="6"/>
            <w:vMerge/>
            <w:tcBorders>
              <w:left w:val="nil"/>
              <w:right w:val="single" w:sz="4" w:space="0" w:color="2E74B5" w:themeColor="accent1" w:themeShade="BF"/>
            </w:tcBorders>
          </w:tcPr>
          <w:p w14:paraId="3AD7EC1F" w14:textId="77777777" w:rsidR="005D474C" w:rsidRDefault="005D474C" w:rsidP="005D474C">
            <w:pPr>
              <w:pStyle w:val="BodyText"/>
            </w:pPr>
          </w:p>
        </w:tc>
      </w:tr>
      <w:tr w:rsidR="00384AFC" w:rsidRPr="007C4E2F" w14:paraId="3CA237FA" w14:textId="77777777" w:rsidTr="00911898">
        <w:tc>
          <w:tcPr>
            <w:tcW w:w="10070" w:type="dxa"/>
            <w:gridSpan w:val="7"/>
            <w:tcBorders>
              <w:left w:val="single" w:sz="4" w:space="0" w:color="2E74B5" w:themeColor="accent1" w:themeShade="BF"/>
              <w:bottom w:val="single" w:sz="4" w:space="0" w:color="B4CAE2"/>
              <w:right w:val="single" w:sz="4" w:space="0" w:color="2E74B5" w:themeColor="accent1" w:themeShade="BF"/>
            </w:tcBorders>
            <w:shd w:val="clear" w:color="auto" w:fill="FFFFFF" w:themeFill="background1"/>
            <w:vAlign w:val="center"/>
          </w:tcPr>
          <w:p w14:paraId="08FF13AB" w14:textId="34E27631" w:rsidR="00384AFC" w:rsidRPr="007C4E2F" w:rsidRDefault="00384AFC" w:rsidP="00501D27">
            <w:pPr>
              <w:pStyle w:val="BodyText"/>
              <w:spacing w:before="40" w:after="40"/>
              <w:rPr>
                <w:sz w:val="20"/>
                <w:szCs w:val="20"/>
              </w:rPr>
            </w:pPr>
            <w:r w:rsidRPr="007C4E2F">
              <w:rPr>
                <w:sz w:val="20"/>
                <w:szCs w:val="20"/>
              </w:rPr>
              <w:t>Type and level of certification.</w:t>
            </w:r>
            <w:r w:rsidR="00E9699C">
              <w:rPr>
                <w:sz w:val="20"/>
                <w:szCs w:val="20"/>
              </w:rPr>
              <w:t xml:space="preserve">  </w:t>
            </w:r>
            <w:sdt>
              <w:sdtPr>
                <w:rPr>
                  <w:sz w:val="20"/>
                  <w:szCs w:val="20"/>
                </w:rPr>
                <w:id w:val="-1691135718"/>
                <w:placeholder>
                  <w:docPart w:val="DefaultPlaceholder_-1854013440"/>
                </w:placeholder>
              </w:sdtPr>
              <w:sdtEndPr/>
              <w:sdtContent>
                <w:bookmarkStart w:id="15" w:name="Text5"/>
                <w:r w:rsidR="00501D27">
                  <w:rPr>
                    <w:rStyle w:val="CommentTextChar"/>
                  </w:rPr>
                  <w:fldChar w:fldCharType="begin">
                    <w:ffData>
                      <w:name w:val="Text5"/>
                      <w:enabled/>
                      <w:calcOnExit w:val="0"/>
                      <w:textInput/>
                    </w:ffData>
                  </w:fldChar>
                </w:r>
                <w:r w:rsidR="00501D27">
                  <w:rPr>
                    <w:rStyle w:val="CommentTextChar"/>
                  </w:rPr>
                  <w:instrText xml:space="preserve"> FORMTEXT </w:instrText>
                </w:r>
                <w:r w:rsidR="00501D27">
                  <w:rPr>
                    <w:rStyle w:val="CommentTextChar"/>
                  </w:rPr>
                </w:r>
                <w:r w:rsidR="00501D27">
                  <w:rPr>
                    <w:rStyle w:val="CommentTextChar"/>
                  </w:rPr>
                  <w:fldChar w:fldCharType="separate"/>
                </w:r>
                <w:r w:rsidR="00501D27">
                  <w:rPr>
                    <w:rStyle w:val="CommentTextChar"/>
                    <w:noProof/>
                  </w:rPr>
                  <w:t> </w:t>
                </w:r>
                <w:r w:rsidR="00501D27">
                  <w:rPr>
                    <w:rStyle w:val="CommentTextChar"/>
                    <w:noProof/>
                  </w:rPr>
                  <w:t> </w:t>
                </w:r>
                <w:r w:rsidR="00501D27">
                  <w:rPr>
                    <w:rStyle w:val="CommentTextChar"/>
                    <w:noProof/>
                  </w:rPr>
                  <w:t> </w:t>
                </w:r>
                <w:r w:rsidR="00501D27">
                  <w:rPr>
                    <w:rStyle w:val="CommentTextChar"/>
                    <w:noProof/>
                  </w:rPr>
                  <w:t> </w:t>
                </w:r>
                <w:r w:rsidR="00501D27">
                  <w:rPr>
                    <w:rStyle w:val="CommentTextChar"/>
                    <w:noProof/>
                  </w:rPr>
                  <w:t> </w:t>
                </w:r>
                <w:r w:rsidR="00501D27">
                  <w:rPr>
                    <w:rStyle w:val="CommentTextChar"/>
                  </w:rPr>
                  <w:fldChar w:fldCharType="end"/>
                </w:r>
                <w:bookmarkEnd w:id="15"/>
              </w:sdtContent>
            </w:sdt>
          </w:p>
        </w:tc>
      </w:tr>
      <w:tr w:rsidR="00384AFC" w:rsidRPr="007C4E2F" w14:paraId="47CBF17E" w14:textId="77777777" w:rsidTr="00562D1D">
        <w:tc>
          <w:tcPr>
            <w:tcW w:w="10070" w:type="dxa"/>
            <w:gridSpan w:val="7"/>
            <w:tcBorders>
              <w:top w:val="single" w:sz="4" w:space="0" w:color="B4CAE2"/>
              <w:left w:val="single" w:sz="4" w:space="0" w:color="2E74B5" w:themeColor="accent1" w:themeShade="BF"/>
              <w:bottom w:val="single" w:sz="4" w:space="0" w:color="B4CAE2"/>
              <w:right w:val="single" w:sz="4" w:space="0" w:color="2E74B5" w:themeColor="accent1" w:themeShade="BF"/>
            </w:tcBorders>
            <w:shd w:val="clear" w:color="auto" w:fill="FFFFFF" w:themeFill="background1"/>
            <w:vAlign w:val="center"/>
          </w:tcPr>
          <w:p w14:paraId="57FE09D4" w14:textId="273C3DDF" w:rsidR="00384AFC" w:rsidRPr="007C4E2F" w:rsidRDefault="00384AFC" w:rsidP="00501D27">
            <w:pPr>
              <w:pStyle w:val="BodyText"/>
              <w:spacing w:before="40" w:after="40"/>
              <w:rPr>
                <w:sz w:val="20"/>
                <w:szCs w:val="20"/>
              </w:rPr>
            </w:pPr>
            <w:r w:rsidRPr="007C4E2F">
              <w:rPr>
                <w:sz w:val="20"/>
                <w:szCs w:val="20"/>
              </w:rPr>
              <w:t>Expiration date of certification.</w:t>
            </w:r>
            <w:r w:rsidR="00E9699C">
              <w:rPr>
                <w:sz w:val="20"/>
                <w:szCs w:val="20"/>
              </w:rPr>
              <w:t xml:space="preserve">  </w:t>
            </w:r>
            <w:sdt>
              <w:sdtPr>
                <w:rPr>
                  <w:sz w:val="20"/>
                  <w:szCs w:val="20"/>
                </w:rPr>
                <w:id w:val="137006932"/>
                <w:placeholder>
                  <w:docPart w:val="DefaultPlaceholder_-1854013440"/>
                </w:placeholder>
              </w:sdtPr>
              <w:sdtEndPr/>
              <w:sdtContent>
                <w:bookmarkStart w:id="16" w:name="Text6"/>
                <w:r w:rsidR="00501D27">
                  <w:rPr>
                    <w:sz w:val="20"/>
                    <w:szCs w:val="20"/>
                  </w:rPr>
                  <w:fldChar w:fldCharType="begin">
                    <w:ffData>
                      <w:name w:val="Text6"/>
                      <w:enabled/>
                      <w:calcOnExit w:val="0"/>
                      <w:textInput/>
                    </w:ffData>
                  </w:fldChar>
                </w:r>
                <w:r w:rsidR="00501D27">
                  <w:rPr>
                    <w:sz w:val="20"/>
                    <w:szCs w:val="20"/>
                  </w:rPr>
                  <w:instrText xml:space="preserve"> FORMTEXT </w:instrText>
                </w:r>
                <w:r w:rsidR="00501D27">
                  <w:rPr>
                    <w:sz w:val="20"/>
                    <w:szCs w:val="20"/>
                  </w:rPr>
                </w:r>
                <w:r w:rsidR="00501D27">
                  <w:rPr>
                    <w:sz w:val="20"/>
                    <w:szCs w:val="20"/>
                  </w:rPr>
                  <w:fldChar w:fldCharType="separate"/>
                </w:r>
                <w:r w:rsidR="00501D27">
                  <w:rPr>
                    <w:noProof/>
                    <w:sz w:val="20"/>
                    <w:szCs w:val="20"/>
                  </w:rPr>
                  <w:t> </w:t>
                </w:r>
                <w:r w:rsidR="00501D27">
                  <w:rPr>
                    <w:noProof/>
                    <w:sz w:val="20"/>
                    <w:szCs w:val="20"/>
                  </w:rPr>
                  <w:t> </w:t>
                </w:r>
                <w:r w:rsidR="00501D27">
                  <w:rPr>
                    <w:noProof/>
                    <w:sz w:val="20"/>
                    <w:szCs w:val="20"/>
                  </w:rPr>
                  <w:t> </w:t>
                </w:r>
                <w:r w:rsidR="00501D27">
                  <w:rPr>
                    <w:noProof/>
                    <w:sz w:val="20"/>
                    <w:szCs w:val="20"/>
                  </w:rPr>
                  <w:t> </w:t>
                </w:r>
                <w:r w:rsidR="00501D27">
                  <w:rPr>
                    <w:noProof/>
                    <w:sz w:val="20"/>
                    <w:szCs w:val="20"/>
                  </w:rPr>
                  <w:t> </w:t>
                </w:r>
                <w:r w:rsidR="00501D27">
                  <w:rPr>
                    <w:sz w:val="20"/>
                    <w:szCs w:val="20"/>
                  </w:rPr>
                  <w:fldChar w:fldCharType="end"/>
                </w:r>
                <w:bookmarkEnd w:id="16"/>
              </w:sdtContent>
            </w:sdt>
          </w:p>
        </w:tc>
      </w:tr>
      <w:tr w:rsidR="00384AFC" w:rsidRPr="007C4E2F" w14:paraId="58193634" w14:textId="77777777" w:rsidTr="00C726A4">
        <w:trPr>
          <w:trHeight w:val="1440"/>
        </w:trPr>
        <w:tc>
          <w:tcPr>
            <w:tcW w:w="10070" w:type="dxa"/>
            <w:gridSpan w:val="7"/>
            <w:tcBorders>
              <w:top w:val="single" w:sz="4" w:space="0" w:color="B4CAE2"/>
              <w:left w:val="single" w:sz="4" w:space="0" w:color="2E74B5" w:themeColor="accent1" w:themeShade="BF"/>
              <w:bottom w:val="dotted" w:sz="4" w:space="0" w:color="2E74B5" w:themeColor="accent1" w:themeShade="BF"/>
              <w:right w:val="single" w:sz="4" w:space="0" w:color="2E74B5" w:themeColor="accent1" w:themeShade="BF"/>
            </w:tcBorders>
          </w:tcPr>
          <w:p w14:paraId="4B7EBCAE" w14:textId="71286988" w:rsidR="00384AFC" w:rsidRPr="007C4E2F" w:rsidRDefault="00384AFC" w:rsidP="00501D27">
            <w:pPr>
              <w:pStyle w:val="BodyText"/>
              <w:rPr>
                <w:sz w:val="20"/>
                <w:szCs w:val="20"/>
              </w:rPr>
            </w:pPr>
            <w:r w:rsidRPr="007C4E2F">
              <w:rPr>
                <w:sz w:val="20"/>
                <w:szCs w:val="20"/>
              </w:rPr>
              <w:t>Notes:</w:t>
            </w:r>
            <w:r w:rsidR="00E9699C">
              <w:rPr>
                <w:sz w:val="20"/>
                <w:szCs w:val="20"/>
              </w:rPr>
              <w:t xml:space="preserve">  </w:t>
            </w:r>
            <w:sdt>
              <w:sdtPr>
                <w:rPr>
                  <w:sz w:val="20"/>
                  <w:szCs w:val="20"/>
                </w:rPr>
                <w:id w:val="1583411963"/>
                <w:placeholder>
                  <w:docPart w:val="DefaultPlaceholder_-1854013440"/>
                </w:placeholder>
              </w:sdtPr>
              <w:sdtEndPr/>
              <w:sdtContent>
                <w:bookmarkStart w:id="17" w:name="Text7"/>
                <w:r w:rsidR="00501D27">
                  <w:rPr>
                    <w:rStyle w:val="CommentTextChar"/>
                  </w:rPr>
                  <w:fldChar w:fldCharType="begin">
                    <w:ffData>
                      <w:name w:val="Text7"/>
                      <w:enabled/>
                      <w:calcOnExit w:val="0"/>
                      <w:textInput/>
                    </w:ffData>
                  </w:fldChar>
                </w:r>
                <w:r w:rsidR="00501D27">
                  <w:rPr>
                    <w:rStyle w:val="CommentTextChar"/>
                  </w:rPr>
                  <w:instrText xml:space="preserve"> FORMTEXT </w:instrText>
                </w:r>
                <w:r w:rsidR="00501D27">
                  <w:rPr>
                    <w:rStyle w:val="CommentTextChar"/>
                  </w:rPr>
                </w:r>
                <w:r w:rsidR="00501D27">
                  <w:rPr>
                    <w:rStyle w:val="CommentTextChar"/>
                  </w:rPr>
                  <w:fldChar w:fldCharType="separate"/>
                </w:r>
                <w:r w:rsidR="00501D27">
                  <w:rPr>
                    <w:rStyle w:val="CommentTextChar"/>
                    <w:noProof/>
                  </w:rPr>
                  <w:t> </w:t>
                </w:r>
                <w:r w:rsidR="00501D27">
                  <w:rPr>
                    <w:rStyle w:val="CommentTextChar"/>
                    <w:noProof/>
                  </w:rPr>
                  <w:t> </w:t>
                </w:r>
                <w:r w:rsidR="00501D27">
                  <w:rPr>
                    <w:rStyle w:val="CommentTextChar"/>
                    <w:noProof/>
                  </w:rPr>
                  <w:t> </w:t>
                </w:r>
                <w:r w:rsidR="00501D27">
                  <w:rPr>
                    <w:rStyle w:val="CommentTextChar"/>
                    <w:noProof/>
                  </w:rPr>
                  <w:t> </w:t>
                </w:r>
                <w:r w:rsidR="00501D27">
                  <w:rPr>
                    <w:rStyle w:val="CommentTextChar"/>
                    <w:noProof/>
                  </w:rPr>
                  <w:t> </w:t>
                </w:r>
                <w:r w:rsidR="00501D27">
                  <w:rPr>
                    <w:rStyle w:val="CommentTextChar"/>
                  </w:rPr>
                  <w:fldChar w:fldCharType="end"/>
                </w:r>
                <w:bookmarkEnd w:id="17"/>
              </w:sdtContent>
            </w:sdt>
          </w:p>
        </w:tc>
      </w:tr>
      <w:tr w:rsidR="00E2727A" w:rsidRPr="007C4E2F" w14:paraId="336521E4" w14:textId="77777777" w:rsidTr="00447770">
        <w:trPr>
          <w:trHeight w:val="346"/>
        </w:trPr>
        <w:tc>
          <w:tcPr>
            <w:tcW w:w="7920" w:type="dxa"/>
            <w:gridSpan w:val="4"/>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10938E4C" w14:textId="24A9225F" w:rsidR="00E2727A" w:rsidRPr="007C4E2F" w:rsidRDefault="00E2727A" w:rsidP="00E2727A">
            <w:pPr>
              <w:pStyle w:val="BodyText"/>
              <w:spacing w:after="0"/>
              <w:jc w:val="right"/>
              <w:rPr>
                <w:sz w:val="20"/>
                <w:szCs w:val="20"/>
              </w:rPr>
            </w:pPr>
            <w:r w:rsidRPr="007C4E2F">
              <w:rPr>
                <w:sz w:val="20"/>
                <w:szCs w:val="20"/>
              </w:rPr>
              <w:t xml:space="preserve">Does he/she meet the qualifications? </w:t>
            </w:r>
          </w:p>
        </w:tc>
        <w:tc>
          <w:tcPr>
            <w:tcW w:w="1080" w:type="dxa"/>
            <w:gridSpan w:val="2"/>
            <w:tcBorders>
              <w:top w:val="dotted" w:sz="4" w:space="0" w:color="2E74B5" w:themeColor="accent1" w:themeShade="BF"/>
              <w:bottom w:val="single" w:sz="18" w:space="0" w:color="2E74B5" w:themeColor="accent1" w:themeShade="BF"/>
            </w:tcBorders>
            <w:shd w:val="clear" w:color="auto" w:fill="auto"/>
            <w:vAlign w:val="center"/>
          </w:tcPr>
          <w:p w14:paraId="07C6B136" w14:textId="53B4CB3B" w:rsidR="00E2727A" w:rsidRPr="007C4E2F" w:rsidRDefault="00B25EE8" w:rsidP="00E2727A">
            <w:pPr>
              <w:pStyle w:val="BodyText"/>
              <w:spacing w:after="0"/>
              <w:jc w:val="center"/>
              <w:rPr>
                <w:sz w:val="20"/>
                <w:szCs w:val="20"/>
              </w:rPr>
            </w:pPr>
            <w:sdt>
              <w:sdtPr>
                <w:rPr>
                  <w:b/>
                  <w:sz w:val="20"/>
                </w:rPr>
                <w:id w:val="-1278565401"/>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1070"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6C91E0AC" w14:textId="30D792CA" w:rsidR="00E2727A" w:rsidRPr="007C4E2F" w:rsidRDefault="00B25EE8" w:rsidP="00E2727A">
            <w:pPr>
              <w:pStyle w:val="BodyText"/>
              <w:spacing w:after="0"/>
              <w:jc w:val="center"/>
              <w:rPr>
                <w:sz w:val="20"/>
                <w:szCs w:val="20"/>
              </w:rPr>
            </w:pPr>
            <w:sdt>
              <w:sdtPr>
                <w:rPr>
                  <w:b/>
                  <w:sz w:val="20"/>
                </w:rPr>
                <w:id w:val="1872491164"/>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No</w:t>
            </w:r>
          </w:p>
        </w:tc>
      </w:tr>
      <w:tr w:rsidR="00384AFC" w:rsidRPr="007C4E2F" w14:paraId="61DBEB29" w14:textId="77777777" w:rsidTr="00447770">
        <w:trPr>
          <w:trHeight w:val="726"/>
        </w:trPr>
        <w:tc>
          <w:tcPr>
            <w:tcW w:w="10070" w:type="dxa"/>
            <w:gridSpan w:val="7"/>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2D3B9550" w14:textId="4C42A97F" w:rsidR="00384AFC" w:rsidRPr="007C4E2F" w:rsidRDefault="00384AFC" w:rsidP="00F44DEF">
            <w:pPr>
              <w:pStyle w:val="BodyText"/>
              <w:numPr>
                <w:ilvl w:val="0"/>
                <w:numId w:val="10"/>
              </w:numPr>
              <w:spacing w:after="0"/>
              <w:ind w:left="346"/>
              <w:rPr>
                <w:b/>
                <w:noProof/>
                <w:color w:val="000000" w:themeColor="text1"/>
              </w:rPr>
            </w:pPr>
            <w:r w:rsidRPr="007C4E2F">
              <w:rPr>
                <w:rFonts w:cs="Segoe UI"/>
                <w:b/>
                <w:color w:val="000000" w:themeColor="text1"/>
              </w:rPr>
              <w:t>Did the candidate provide you with a photocopy of his/her current certification?</w:t>
            </w:r>
          </w:p>
        </w:tc>
      </w:tr>
      <w:tr w:rsidR="00E2727A" w14:paraId="6177AC0F" w14:textId="77777777" w:rsidTr="00911898">
        <w:trPr>
          <w:trHeight w:val="1413"/>
        </w:trPr>
        <w:tc>
          <w:tcPr>
            <w:tcW w:w="990" w:type="dxa"/>
            <w:tcBorders>
              <w:left w:val="single" w:sz="4" w:space="0" w:color="2E74B5" w:themeColor="accent1" w:themeShade="BF"/>
            </w:tcBorders>
            <w:shd w:val="clear" w:color="auto" w:fill="EBF0F5"/>
            <w:vAlign w:val="bottom"/>
          </w:tcPr>
          <w:p w14:paraId="1C81F399" w14:textId="08C9B404" w:rsidR="00E2727A" w:rsidRPr="00384AFC" w:rsidRDefault="00B25EE8" w:rsidP="00184736">
            <w:pPr>
              <w:pStyle w:val="BodyText"/>
              <w:spacing w:after="240"/>
              <w:jc w:val="center"/>
              <w:rPr>
                <w:b/>
                <w:sz w:val="20"/>
              </w:rPr>
            </w:pPr>
            <w:sdt>
              <w:sdtPr>
                <w:rPr>
                  <w:b/>
                  <w:sz w:val="20"/>
                </w:rPr>
                <w:id w:val="495781263"/>
                <w14:checkbox>
                  <w14:checked w14:val="0"/>
                  <w14:checkedState w14:val="2612" w14:font="MS Gothic"/>
                  <w14:uncheckedState w14:val="2610" w14:font="MS Gothic"/>
                </w14:checkbox>
              </w:sdtPr>
              <w:sdtEndPr/>
              <w:sdtContent>
                <w:r w:rsidR="00184736">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9080" w:type="dxa"/>
            <w:gridSpan w:val="6"/>
            <w:vMerge w:val="restart"/>
            <w:tcBorders>
              <w:left w:val="nil"/>
              <w:right w:val="single" w:sz="4" w:space="0" w:color="2E74B5" w:themeColor="accent1" w:themeShade="BF"/>
            </w:tcBorders>
            <w:shd w:val="clear" w:color="auto" w:fill="EBF0F5"/>
          </w:tcPr>
          <w:p w14:paraId="123CC03A" w14:textId="4655D011" w:rsidR="00E2727A" w:rsidRPr="007C4E2F" w:rsidRDefault="00E2727A" w:rsidP="00E2727A">
            <w:pPr>
              <w:pStyle w:val="BodyText"/>
              <w:rPr>
                <w:sz w:val="20"/>
              </w:rPr>
            </w:pPr>
            <w:r w:rsidRPr="007C4E2F">
              <w:rPr>
                <w:sz w:val="20"/>
              </w:rPr>
              <w:t xml:space="preserve">The candidate should provide you with a photocopy of his/her current certification validation card, active for the current year. If you have questions regarding the level and/or type (treatment, distribution or both) of certification required for your particular system, this information can be found at </w:t>
            </w:r>
            <w:hyperlink r:id="rId23" w:history="1">
              <w:r w:rsidRPr="007C4E2F">
                <w:rPr>
                  <w:rStyle w:val="Hyperlink"/>
                  <w:sz w:val="20"/>
                </w:rPr>
                <w:t>fortress.wa.gov/doh/eh/portal/odw/si/findwatersystem</w:t>
              </w:r>
            </w:hyperlink>
            <w:r w:rsidRPr="007C4E2F">
              <w:rPr>
                <w:sz w:val="20"/>
              </w:rPr>
              <w:t>. When you log into a specific system, there is an “Operators” tab showing the required certified positions, which operator is presently filling this position</w:t>
            </w:r>
            <w:r>
              <w:rPr>
                <w:sz w:val="20"/>
              </w:rPr>
              <w:t>,</w:t>
            </w:r>
            <w:r w:rsidRPr="007C4E2F">
              <w:rPr>
                <w:sz w:val="20"/>
              </w:rPr>
              <w:t xml:space="preserve"> and the minimum certification type and level. You can also contact your drinking water program Operator Certification staff at </w:t>
            </w:r>
            <w:hyperlink r:id="rId24" w:history="1">
              <w:r w:rsidRPr="007C4E2F">
                <w:rPr>
                  <w:rStyle w:val="Hyperlink"/>
                  <w:sz w:val="20"/>
                </w:rPr>
                <w:t>dwopcert@doh.wa.gov</w:t>
              </w:r>
            </w:hyperlink>
            <w:r w:rsidRPr="007C4E2F">
              <w:rPr>
                <w:sz w:val="20"/>
              </w:rPr>
              <w:t xml:space="preserve"> for assistance.</w:t>
            </w:r>
          </w:p>
          <w:p w14:paraId="406AEFA0" w14:textId="426989C2" w:rsidR="00E2727A" w:rsidRDefault="00E2727A" w:rsidP="00D87108">
            <w:pPr>
              <w:pStyle w:val="BodyText"/>
              <w:spacing w:after="0"/>
            </w:pPr>
            <w:r w:rsidRPr="007C4E2F">
              <w:rPr>
                <w:sz w:val="20"/>
              </w:rPr>
              <w:t xml:space="preserve">If you are still unsure whether an operator’s certification is current, contact Washington Certification Services, at </w:t>
            </w:r>
            <w:hyperlink r:id="rId25" w:history="1">
              <w:r w:rsidRPr="007C4E2F">
                <w:rPr>
                  <w:rStyle w:val="Hyperlink"/>
                  <w:sz w:val="20"/>
                </w:rPr>
                <w:t>WCS@GreenRiver.edu</w:t>
              </w:r>
            </w:hyperlink>
            <w:r w:rsidRPr="007C4E2F">
              <w:rPr>
                <w:sz w:val="20"/>
              </w:rPr>
              <w:t>, or call (253) 288-3357 for a list of active certifications.</w:t>
            </w:r>
          </w:p>
        </w:tc>
      </w:tr>
      <w:tr w:rsidR="00E2727A" w14:paraId="49CEC436" w14:textId="77777777" w:rsidTr="00562D1D">
        <w:trPr>
          <w:trHeight w:val="1323"/>
        </w:trPr>
        <w:tc>
          <w:tcPr>
            <w:tcW w:w="990" w:type="dxa"/>
            <w:tcBorders>
              <w:left w:val="single" w:sz="4" w:space="0" w:color="2E74B5" w:themeColor="accent1" w:themeShade="BF"/>
            </w:tcBorders>
            <w:shd w:val="clear" w:color="auto" w:fill="EBF0F5"/>
          </w:tcPr>
          <w:p w14:paraId="47109A9C" w14:textId="4198FE2E" w:rsidR="00E2727A" w:rsidRPr="00384AFC" w:rsidRDefault="00B25EE8" w:rsidP="00184736">
            <w:pPr>
              <w:pStyle w:val="BodyText"/>
              <w:spacing w:before="240" w:after="0"/>
              <w:jc w:val="center"/>
              <w:rPr>
                <w:b/>
                <w:sz w:val="20"/>
              </w:rPr>
            </w:pPr>
            <w:sdt>
              <w:sdtPr>
                <w:rPr>
                  <w:b/>
                  <w:sz w:val="20"/>
                </w:rPr>
                <w:id w:val="498864396"/>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No</w:t>
            </w:r>
          </w:p>
        </w:tc>
        <w:tc>
          <w:tcPr>
            <w:tcW w:w="9080" w:type="dxa"/>
            <w:gridSpan w:val="6"/>
            <w:vMerge/>
            <w:tcBorders>
              <w:left w:val="nil"/>
              <w:right w:val="single" w:sz="4" w:space="0" w:color="2E74B5" w:themeColor="accent1" w:themeShade="BF"/>
            </w:tcBorders>
          </w:tcPr>
          <w:p w14:paraId="6308205F" w14:textId="77777777" w:rsidR="00E2727A" w:rsidRDefault="00E2727A" w:rsidP="00E2727A">
            <w:pPr>
              <w:pStyle w:val="BodyText"/>
            </w:pPr>
          </w:p>
        </w:tc>
      </w:tr>
      <w:tr w:rsidR="00E2727A" w:rsidRPr="00384AFC" w14:paraId="5A849C48" w14:textId="77777777" w:rsidTr="00C726A4">
        <w:trPr>
          <w:trHeight w:val="1440"/>
        </w:trPr>
        <w:tc>
          <w:tcPr>
            <w:tcW w:w="10070" w:type="dxa"/>
            <w:gridSpan w:val="7"/>
            <w:tcBorders>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30D445C0" w14:textId="5197171A" w:rsidR="00E2727A" w:rsidRPr="007C4E2F" w:rsidRDefault="00E2727A" w:rsidP="00501D27">
            <w:pPr>
              <w:pStyle w:val="BodyText"/>
              <w:spacing w:after="0"/>
              <w:ind w:left="-18"/>
              <w:rPr>
                <w:rFonts w:cs="Segoe UI"/>
                <w:color w:val="000000" w:themeColor="text1"/>
                <w:sz w:val="24"/>
              </w:rPr>
            </w:pPr>
            <w:r w:rsidRPr="007C4E2F">
              <w:rPr>
                <w:rFonts w:cs="Segoe UI"/>
                <w:color w:val="000000" w:themeColor="text1"/>
                <w:sz w:val="20"/>
              </w:rPr>
              <w:t>Notes:</w:t>
            </w:r>
            <w:r w:rsidR="00E9699C">
              <w:rPr>
                <w:rFonts w:cs="Segoe UI"/>
                <w:color w:val="000000" w:themeColor="text1"/>
                <w:sz w:val="20"/>
              </w:rPr>
              <w:t xml:space="preserve">  </w:t>
            </w:r>
            <w:r w:rsidR="00501D27">
              <w:rPr>
                <w:rStyle w:val="CommentTextChar"/>
              </w:rPr>
              <w:fldChar w:fldCharType="begin">
                <w:ffData>
                  <w:name w:val="Text8"/>
                  <w:enabled/>
                  <w:calcOnExit w:val="0"/>
                  <w:textInput/>
                </w:ffData>
              </w:fldChar>
            </w:r>
            <w:bookmarkStart w:id="18" w:name="Text8"/>
            <w:r w:rsidR="00501D27">
              <w:rPr>
                <w:rStyle w:val="CommentTextChar"/>
              </w:rPr>
              <w:instrText xml:space="preserve"> FORMTEXT </w:instrText>
            </w:r>
            <w:r w:rsidR="00501D27">
              <w:rPr>
                <w:rStyle w:val="CommentTextChar"/>
              </w:rPr>
            </w:r>
            <w:r w:rsidR="00501D27">
              <w:rPr>
                <w:rStyle w:val="CommentTextChar"/>
              </w:rPr>
              <w:fldChar w:fldCharType="separate"/>
            </w:r>
            <w:r w:rsidR="00501D27">
              <w:rPr>
                <w:rStyle w:val="CommentTextChar"/>
                <w:noProof/>
              </w:rPr>
              <w:t> </w:t>
            </w:r>
            <w:r w:rsidR="00501D27">
              <w:rPr>
                <w:rStyle w:val="CommentTextChar"/>
                <w:noProof/>
              </w:rPr>
              <w:t> </w:t>
            </w:r>
            <w:r w:rsidR="00501D27">
              <w:rPr>
                <w:rStyle w:val="CommentTextChar"/>
                <w:noProof/>
              </w:rPr>
              <w:t> </w:t>
            </w:r>
            <w:r w:rsidR="00501D27">
              <w:rPr>
                <w:rStyle w:val="CommentTextChar"/>
                <w:noProof/>
              </w:rPr>
              <w:t> </w:t>
            </w:r>
            <w:r w:rsidR="00501D27">
              <w:rPr>
                <w:rStyle w:val="CommentTextChar"/>
                <w:noProof/>
              </w:rPr>
              <w:t> </w:t>
            </w:r>
            <w:r w:rsidR="00501D27">
              <w:rPr>
                <w:rStyle w:val="CommentTextChar"/>
              </w:rPr>
              <w:fldChar w:fldCharType="end"/>
            </w:r>
            <w:bookmarkEnd w:id="18"/>
          </w:p>
        </w:tc>
      </w:tr>
      <w:tr w:rsidR="00E2727A" w:rsidRPr="007C4E2F" w14:paraId="3B7B3AC5" w14:textId="77777777" w:rsidTr="00447770">
        <w:trPr>
          <w:trHeight w:val="346"/>
        </w:trPr>
        <w:tc>
          <w:tcPr>
            <w:tcW w:w="7920" w:type="dxa"/>
            <w:gridSpan w:val="4"/>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1FBEAF5A" w14:textId="77777777" w:rsidR="00E2727A" w:rsidRPr="007C4E2F" w:rsidRDefault="00E2727A" w:rsidP="00E2727A">
            <w:pPr>
              <w:pStyle w:val="BodyText"/>
              <w:spacing w:after="0"/>
              <w:jc w:val="right"/>
              <w:rPr>
                <w:sz w:val="20"/>
                <w:szCs w:val="20"/>
              </w:rPr>
            </w:pPr>
            <w:r w:rsidRPr="007C4E2F">
              <w:rPr>
                <w:sz w:val="20"/>
                <w:szCs w:val="20"/>
              </w:rPr>
              <w:t xml:space="preserve">Does he/she meet the qualifications? </w:t>
            </w:r>
          </w:p>
        </w:tc>
        <w:tc>
          <w:tcPr>
            <w:tcW w:w="1080" w:type="dxa"/>
            <w:gridSpan w:val="2"/>
            <w:tcBorders>
              <w:top w:val="dotted" w:sz="4" w:space="0" w:color="2E74B5" w:themeColor="accent1" w:themeShade="BF"/>
              <w:bottom w:val="single" w:sz="18" w:space="0" w:color="2E74B5" w:themeColor="accent1" w:themeShade="BF"/>
            </w:tcBorders>
            <w:shd w:val="clear" w:color="auto" w:fill="auto"/>
            <w:vAlign w:val="center"/>
          </w:tcPr>
          <w:p w14:paraId="7159C86A" w14:textId="292C7AD3" w:rsidR="00E2727A" w:rsidRPr="007C4E2F" w:rsidRDefault="00B25EE8" w:rsidP="00E2727A">
            <w:pPr>
              <w:pStyle w:val="BodyText"/>
              <w:spacing w:after="0"/>
              <w:jc w:val="center"/>
              <w:rPr>
                <w:sz w:val="20"/>
                <w:szCs w:val="20"/>
              </w:rPr>
            </w:pPr>
            <w:sdt>
              <w:sdtPr>
                <w:rPr>
                  <w:b/>
                  <w:sz w:val="20"/>
                </w:rPr>
                <w:id w:val="1424066262"/>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1070"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1C6A779B" w14:textId="6414445D" w:rsidR="00E2727A" w:rsidRPr="007C4E2F" w:rsidRDefault="00B25EE8" w:rsidP="00E9699C">
            <w:pPr>
              <w:pStyle w:val="BodyText"/>
              <w:spacing w:after="0"/>
              <w:jc w:val="center"/>
              <w:rPr>
                <w:sz w:val="20"/>
                <w:szCs w:val="20"/>
              </w:rPr>
            </w:pPr>
            <w:sdt>
              <w:sdtPr>
                <w:rPr>
                  <w:b/>
                  <w:sz w:val="20"/>
                </w:rPr>
                <w:id w:val="-821424490"/>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No</w:t>
            </w:r>
          </w:p>
        </w:tc>
      </w:tr>
      <w:tr w:rsidR="0096168B" w:rsidRPr="007C4E2F" w14:paraId="038C1851" w14:textId="77777777" w:rsidTr="0034635C">
        <w:trPr>
          <w:trHeight w:val="675"/>
        </w:trPr>
        <w:tc>
          <w:tcPr>
            <w:tcW w:w="10070" w:type="dxa"/>
            <w:gridSpan w:val="7"/>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2F3AF314" w14:textId="3F6E6438" w:rsidR="0096168B" w:rsidRPr="007C4E2F" w:rsidRDefault="0096168B" w:rsidP="00F44DEF">
            <w:pPr>
              <w:pStyle w:val="BodyText"/>
              <w:numPr>
                <w:ilvl w:val="0"/>
                <w:numId w:val="10"/>
              </w:numPr>
              <w:spacing w:after="0"/>
              <w:ind w:left="346"/>
              <w:rPr>
                <w:b/>
                <w:noProof/>
                <w:color w:val="000000" w:themeColor="text1"/>
              </w:rPr>
            </w:pPr>
            <w:r>
              <w:rPr>
                <w:rFonts w:cs="Segoe UI"/>
                <w:b/>
                <w:color w:val="000000" w:themeColor="text1"/>
              </w:rPr>
              <w:lastRenderedPageBreak/>
              <w:t>Does the candidate intend to obtain a higher level of licensure/</w:t>
            </w:r>
            <w:r w:rsidRPr="007C4E2F">
              <w:rPr>
                <w:rFonts w:cs="Segoe UI"/>
                <w:b/>
                <w:color w:val="000000" w:themeColor="text1"/>
              </w:rPr>
              <w:t>certification?</w:t>
            </w:r>
          </w:p>
        </w:tc>
      </w:tr>
      <w:tr w:rsidR="00E2727A" w14:paraId="4E2DE35D" w14:textId="77777777" w:rsidTr="00911898">
        <w:trPr>
          <w:trHeight w:val="1521"/>
        </w:trPr>
        <w:tc>
          <w:tcPr>
            <w:tcW w:w="990" w:type="dxa"/>
            <w:tcBorders>
              <w:left w:val="single" w:sz="4" w:space="0" w:color="2E74B5" w:themeColor="accent1" w:themeShade="BF"/>
            </w:tcBorders>
            <w:shd w:val="clear" w:color="auto" w:fill="EBF0F5"/>
            <w:vAlign w:val="bottom"/>
          </w:tcPr>
          <w:p w14:paraId="308D8AEE" w14:textId="7D4C093B" w:rsidR="00E2727A" w:rsidRPr="00384AFC" w:rsidRDefault="00B25EE8" w:rsidP="00184736">
            <w:pPr>
              <w:pStyle w:val="BodyText"/>
              <w:spacing w:after="240"/>
              <w:jc w:val="center"/>
              <w:rPr>
                <w:b/>
                <w:sz w:val="20"/>
              </w:rPr>
            </w:pPr>
            <w:sdt>
              <w:sdtPr>
                <w:rPr>
                  <w:b/>
                  <w:sz w:val="20"/>
                </w:rPr>
                <w:id w:val="-1133625413"/>
                <w14:checkbox>
                  <w14:checked w14:val="0"/>
                  <w14:checkedState w14:val="2612" w14:font="MS Gothic"/>
                  <w14:uncheckedState w14:val="2610" w14:font="MS Gothic"/>
                </w14:checkbox>
              </w:sdtPr>
              <w:sdtEndPr/>
              <w:sdtContent>
                <w:r w:rsidR="00184736">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9080" w:type="dxa"/>
            <w:gridSpan w:val="6"/>
            <w:vMerge w:val="restart"/>
            <w:tcBorders>
              <w:right w:val="single" w:sz="4" w:space="0" w:color="2E74B5" w:themeColor="accent1" w:themeShade="BF"/>
            </w:tcBorders>
            <w:shd w:val="clear" w:color="auto" w:fill="EBF0F5"/>
          </w:tcPr>
          <w:p w14:paraId="4F1EDA66" w14:textId="36CEC26C" w:rsidR="00E2727A" w:rsidRPr="0096168B" w:rsidRDefault="00E2727A" w:rsidP="00E2727A">
            <w:pPr>
              <w:pStyle w:val="BodyText"/>
              <w:rPr>
                <w:sz w:val="20"/>
              </w:rPr>
            </w:pPr>
            <w:r w:rsidRPr="0096168B">
              <w:rPr>
                <w:sz w:val="20"/>
              </w:rPr>
              <w:t xml:space="preserve">These questions apply to </w:t>
            </w:r>
            <w:r w:rsidRPr="0096168B">
              <w:rPr>
                <w:b/>
                <w:sz w:val="20"/>
              </w:rPr>
              <w:t>permanent operators</w:t>
            </w:r>
            <w:r w:rsidRPr="0096168B">
              <w:rPr>
                <w:sz w:val="20"/>
              </w:rPr>
              <w:t xml:space="preserve"> only. The public water system would be concerned with the long-term goals of a permanent operator, but likely not the long-terms goals of a contract operator.</w:t>
            </w:r>
          </w:p>
          <w:p w14:paraId="6DAD67C6" w14:textId="06C4DAF7" w:rsidR="00E2727A" w:rsidRPr="0096168B" w:rsidRDefault="00E2727A" w:rsidP="00E2727A">
            <w:pPr>
              <w:pStyle w:val="BodyText"/>
              <w:rPr>
                <w:sz w:val="20"/>
              </w:rPr>
            </w:pPr>
            <w:r w:rsidRPr="0096168B">
              <w:rPr>
                <w:sz w:val="20"/>
              </w:rPr>
              <w:t>This could be useful information if you are planning to expand your system or add new treatment processes that could potentially require a higher level of licensure/certification. Discuss with the operator whether you plan to defray the cost of any education and/or exams needed to achieve a higher level of licensure/certification.</w:t>
            </w:r>
          </w:p>
          <w:p w14:paraId="443F5F0A" w14:textId="43FBD6B3" w:rsidR="00E2727A" w:rsidRDefault="00E2727A" w:rsidP="00D87108">
            <w:pPr>
              <w:pStyle w:val="BodyText"/>
              <w:spacing w:after="0"/>
            </w:pPr>
            <w:r w:rsidRPr="0096168B">
              <w:rPr>
                <w:sz w:val="20"/>
              </w:rPr>
              <w:t>You should also discuss with the candidate whether you plan to defray the cost of continuing education units needed to renew the operator’s current certification</w:t>
            </w:r>
            <w:r w:rsidRPr="007C4E2F">
              <w:rPr>
                <w:sz w:val="20"/>
              </w:rPr>
              <w:t>.</w:t>
            </w:r>
          </w:p>
        </w:tc>
      </w:tr>
      <w:tr w:rsidR="00E2727A" w14:paraId="4478E49E" w14:textId="77777777" w:rsidTr="00911898">
        <w:trPr>
          <w:trHeight w:val="1296"/>
        </w:trPr>
        <w:tc>
          <w:tcPr>
            <w:tcW w:w="990" w:type="dxa"/>
            <w:tcBorders>
              <w:left w:val="single" w:sz="4" w:space="0" w:color="2E74B5" w:themeColor="accent1" w:themeShade="BF"/>
            </w:tcBorders>
            <w:shd w:val="clear" w:color="auto" w:fill="EBF0F5"/>
          </w:tcPr>
          <w:p w14:paraId="517853BB" w14:textId="50154DD8" w:rsidR="00E2727A" w:rsidRPr="00384AFC" w:rsidRDefault="00B25EE8" w:rsidP="00184736">
            <w:pPr>
              <w:pStyle w:val="BodyText"/>
              <w:spacing w:before="240" w:after="0"/>
              <w:jc w:val="center"/>
              <w:rPr>
                <w:b/>
                <w:sz w:val="20"/>
              </w:rPr>
            </w:pPr>
            <w:sdt>
              <w:sdtPr>
                <w:rPr>
                  <w:b/>
                  <w:sz w:val="20"/>
                </w:rPr>
                <w:id w:val="30390348"/>
                <w14:checkbox>
                  <w14:checked w14:val="0"/>
                  <w14:checkedState w14:val="2612" w14:font="MS Gothic"/>
                  <w14:uncheckedState w14:val="2610" w14:font="MS Gothic"/>
                </w14:checkbox>
              </w:sdtPr>
              <w:sdtEndPr/>
              <w:sdtContent>
                <w:r w:rsidR="00E2727A" w:rsidRPr="00184736">
                  <w:rPr>
                    <w:rFonts w:ascii="Segoe UI Symbol" w:hAnsi="Segoe UI Symbol" w:cs="Segoe UI Symbol"/>
                    <w:b/>
                    <w:sz w:val="20"/>
                  </w:rPr>
                  <w:t>☐</w:t>
                </w:r>
              </w:sdtContent>
            </w:sdt>
            <w:r w:rsidR="00E2727A">
              <w:rPr>
                <w:b/>
                <w:sz w:val="20"/>
              </w:rPr>
              <w:t xml:space="preserve"> </w:t>
            </w:r>
            <w:r w:rsidR="00E2727A" w:rsidRPr="00384AFC">
              <w:rPr>
                <w:b/>
                <w:sz w:val="20"/>
              </w:rPr>
              <w:t>No</w:t>
            </w:r>
          </w:p>
        </w:tc>
        <w:tc>
          <w:tcPr>
            <w:tcW w:w="9080" w:type="dxa"/>
            <w:gridSpan w:val="6"/>
            <w:vMerge/>
            <w:tcBorders>
              <w:right w:val="single" w:sz="4" w:space="0" w:color="2E74B5" w:themeColor="accent1" w:themeShade="BF"/>
            </w:tcBorders>
            <w:shd w:val="clear" w:color="auto" w:fill="EBF0F5"/>
          </w:tcPr>
          <w:p w14:paraId="10310AD2" w14:textId="77777777" w:rsidR="00E2727A" w:rsidRDefault="00E2727A" w:rsidP="00E2727A">
            <w:pPr>
              <w:pStyle w:val="BodyText"/>
            </w:pPr>
          </w:p>
        </w:tc>
      </w:tr>
      <w:tr w:rsidR="00E2727A" w:rsidRPr="007C4E2F" w14:paraId="28BB445D" w14:textId="77777777" w:rsidTr="00562D1D">
        <w:trPr>
          <w:trHeight w:val="346"/>
        </w:trPr>
        <w:tc>
          <w:tcPr>
            <w:tcW w:w="6300" w:type="dxa"/>
            <w:gridSpan w:val="2"/>
            <w:tcBorders>
              <w:left w:val="single" w:sz="4" w:space="0" w:color="2E74B5" w:themeColor="accent1" w:themeShade="BF"/>
              <w:bottom w:val="single" w:sz="4" w:space="0" w:color="B4CAE2"/>
            </w:tcBorders>
            <w:shd w:val="clear" w:color="auto" w:fill="FFFFFF" w:themeFill="background1"/>
            <w:vAlign w:val="center"/>
          </w:tcPr>
          <w:p w14:paraId="6195AE38" w14:textId="6C6B7973" w:rsidR="00E2727A" w:rsidRPr="007C4E2F" w:rsidRDefault="00E2727A" w:rsidP="00E2727A">
            <w:pPr>
              <w:pStyle w:val="BodyText"/>
              <w:spacing w:after="0"/>
              <w:rPr>
                <w:sz w:val="20"/>
                <w:szCs w:val="20"/>
              </w:rPr>
            </w:pPr>
            <w:r w:rsidRPr="0096168B">
              <w:rPr>
                <w:sz w:val="20"/>
                <w:szCs w:val="20"/>
              </w:rPr>
              <w:t>Does the candidate meet any qualifications for higher certification?</w:t>
            </w:r>
          </w:p>
        </w:tc>
        <w:tc>
          <w:tcPr>
            <w:tcW w:w="1080" w:type="dxa"/>
            <w:tcBorders>
              <w:bottom w:val="single" w:sz="4" w:space="0" w:color="B4CAE2"/>
            </w:tcBorders>
            <w:shd w:val="clear" w:color="auto" w:fill="FFFFFF" w:themeFill="background1"/>
            <w:vAlign w:val="center"/>
          </w:tcPr>
          <w:p w14:paraId="4649838B" w14:textId="12C9D1F4" w:rsidR="00E2727A" w:rsidRPr="007C4E2F" w:rsidRDefault="00B25EE8" w:rsidP="00E2727A">
            <w:pPr>
              <w:pStyle w:val="BodyText"/>
              <w:spacing w:after="0"/>
              <w:jc w:val="center"/>
              <w:rPr>
                <w:sz w:val="20"/>
                <w:szCs w:val="20"/>
              </w:rPr>
            </w:pPr>
            <w:sdt>
              <w:sdtPr>
                <w:rPr>
                  <w:b/>
                  <w:sz w:val="20"/>
                </w:rPr>
                <w:id w:val="-955254770"/>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2690" w:type="dxa"/>
            <w:gridSpan w:val="4"/>
            <w:tcBorders>
              <w:bottom w:val="single" w:sz="4" w:space="0" w:color="B4CAE2"/>
              <w:right w:val="single" w:sz="4" w:space="0" w:color="2E74B5" w:themeColor="accent1" w:themeShade="BF"/>
            </w:tcBorders>
            <w:shd w:val="clear" w:color="auto" w:fill="FFFFFF" w:themeFill="background1"/>
            <w:vAlign w:val="center"/>
          </w:tcPr>
          <w:p w14:paraId="0D48463D" w14:textId="77143470" w:rsidR="00E2727A" w:rsidRPr="007C4E2F" w:rsidRDefault="00B25EE8" w:rsidP="00E9699C">
            <w:pPr>
              <w:pStyle w:val="BodyText"/>
              <w:spacing w:after="0"/>
              <w:rPr>
                <w:sz w:val="20"/>
                <w:szCs w:val="20"/>
              </w:rPr>
            </w:pPr>
            <w:sdt>
              <w:sdtPr>
                <w:rPr>
                  <w:b/>
                  <w:sz w:val="20"/>
                </w:rPr>
                <w:id w:val="-1710491786"/>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No</w:t>
            </w:r>
          </w:p>
        </w:tc>
      </w:tr>
      <w:tr w:rsidR="0096168B" w:rsidRPr="00384AFC" w14:paraId="75F6DA67" w14:textId="77777777" w:rsidTr="00C726A4">
        <w:trPr>
          <w:trHeight w:val="1440"/>
        </w:trPr>
        <w:tc>
          <w:tcPr>
            <w:tcW w:w="10070" w:type="dxa"/>
            <w:gridSpan w:val="7"/>
            <w:tcBorders>
              <w:top w:val="single" w:sz="4" w:space="0" w:color="B4CAE2"/>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78C6995F" w14:textId="45D23C8B" w:rsidR="0096168B" w:rsidRPr="007C4E2F" w:rsidRDefault="0096168B" w:rsidP="00501D27">
            <w:pPr>
              <w:pStyle w:val="BodyText"/>
              <w:spacing w:after="0"/>
              <w:ind w:left="-18"/>
              <w:rPr>
                <w:rFonts w:cs="Segoe UI"/>
                <w:color w:val="000000" w:themeColor="text1"/>
                <w:sz w:val="20"/>
              </w:rPr>
            </w:pPr>
            <w:r>
              <w:rPr>
                <w:rFonts w:cs="Segoe UI"/>
                <w:color w:val="000000" w:themeColor="text1"/>
                <w:sz w:val="20"/>
              </w:rPr>
              <w:t>Notes:</w:t>
            </w:r>
            <w:r w:rsidR="00E9699C">
              <w:rPr>
                <w:rFonts w:cs="Segoe UI"/>
                <w:color w:val="000000" w:themeColor="text1"/>
                <w:sz w:val="20"/>
              </w:rPr>
              <w:t xml:space="preserve">  </w:t>
            </w:r>
            <w:r w:rsidR="00501D27">
              <w:rPr>
                <w:rStyle w:val="CommentBox"/>
              </w:rPr>
              <w:fldChar w:fldCharType="begin">
                <w:ffData>
                  <w:name w:val="Text9"/>
                  <w:enabled/>
                  <w:calcOnExit w:val="0"/>
                  <w:textInput/>
                </w:ffData>
              </w:fldChar>
            </w:r>
            <w:bookmarkStart w:id="19" w:name="Text9"/>
            <w:r w:rsidR="00501D27">
              <w:rPr>
                <w:rStyle w:val="CommentBox"/>
              </w:rPr>
              <w:instrText xml:space="preserve"> FORMTEXT </w:instrText>
            </w:r>
            <w:r w:rsidR="00501D27">
              <w:rPr>
                <w:rStyle w:val="CommentBox"/>
              </w:rPr>
            </w:r>
            <w:r w:rsidR="00501D27">
              <w:rPr>
                <w:rStyle w:val="CommentBox"/>
              </w:rPr>
              <w:fldChar w:fldCharType="separate"/>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rPr>
              <w:fldChar w:fldCharType="end"/>
            </w:r>
            <w:bookmarkEnd w:id="19"/>
          </w:p>
        </w:tc>
      </w:tr>
      <w:tr w:rsidR="00E2727A" w:rsidRPr="007C4E2F" w14:paraId="43F3EFE7" w14:textId="77777777" w:rsidTr="00447770">
        <w:trPr>
          <w:trHeight w:val="360"/>
        </w:trPr>
        <w:tc>
          <w:tcPr>
            <w:tcW w:w="8100" w:type="dxa"/>
            <w:gridSpan w:val="5"/>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43C1EE6C" w14:textId="77777777" w:rsidR="00E2727A" w:rsidRPr="007C4E2F" w:rsidRDefault="00E2727A" w:rsidP="00E2727A">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01E47F01" w14:textId="20285567" w:rsidR="00E2727A" w:rsidRPr="007C4E2F" w:rsidRDefault="00B25EE8" w:rsidP="00E2727A">
            <w:pPr>
              <w:pStyle w:val="BodyText"/>
              <w:spacing w:after="0"/>
              <w:jc w:val="right"/>
              <w:rPr>
                <w:sz w:val="20"/>
                <w:szCs w:val="20"/>
              </w:rPr>
            </w:pPr>
            <w:sdt>
              <w:sdtPr>
                <w:rPr>
                  <w:b/>
                  <w:sz w:val="20"/>
                </w:rPr>
                <w:id w:val="-974525658"/>
                <w14:checkbox>
                  <w14:checked w14:val="0"/>
                  <w14:checkedState w14:val="2612" w14:font="MS Gothic"/>
                  <w14:uncheckedState w14:val="2610" w14:font="MS Gothic"/>
                </w14:checkbox>
              </w:sdtPr>
              <w:sdtEndPr/>
              <w:sdtContent>
                <w:r w:rsidR="00562D1D">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1070"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35E8EDB4" w14:textId="511D5C4E" w:rsidR="00E2727A" w:rsidRPr="007C4E2F" w:rsidRDefault="00B25EE8" w:rsidP="00E9699C">
            <w:pPr>
              <w:pStyle w:val="BodyText"/>
              <w:spacing w:after="0"/>
              <w:jc w:val="center"/>
              <w:rPr>
                <w:sz w:val="20"/>
                <w:szCs w:val="20"/>
              </w:rPr>
            </w:pPr>
            <w:sdt>
              <w:sdtPr>
                <w:rPr>
                  <w:b/>
                  <w:sz w:val="20"/>
                </w:rPr>
                <w:id w:val="410823627"/>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No</w:t>
            </w:r>
          </w:p>
        </w:tc>
      </w:tr>
    </w:tbl>
    <w:p w14:paraId="6BC03C37" w14:textId="77777777" w:rsidR="004E707E" w:rsidRDefault="004E707E" w:rsidP="00920D3F">
      <w:pPr>
        <w:pStyle w:val="Heading2"/>
        <w:spacing w:before="720"/>
      </w:pPr>
    </w:p>
    <w:p w14:paraId="5F0A4F22" w14:textId="77777777" w:rsidR="004E707E" w:rsidRDefault="004E707E">
      <w:pPr>
        <w:spacing w:before="0" w:after="160" w:line="259" w:lineRule="auto"/>
        <w:rPr>
          <w:rFonts w:eastAsiaTheme="majorEastAsia" w:cstheme="majorBidi"/>
          <w:b/>
          <w:color w:val="5479A2"/>
          <w:sz w:val="28"/>
          <w:szCs w:val="26"/>
        </w:rPr>
      </w:pPr>
      <w:r>
        <w:br w:type="page"/>
      </w:r>
    </w:p>
    <w:p w14:paraId="0ABA0ED3" w14:textId="48D2EE3C" w:rsidR="0096168B" w:rsidRDefault="0096168B" w:rsidP="00920D3F">
      <w:pPr>
        <w:pStyle w:val="Heading2"/>
        <w:spacing w:before="720"/>
      </w:pPr>
      <w:bookmarkStart w:id="20" w:name="_Toc54860045"/>
      <w:r>
        <w:lastRenderedPageBreak/>
        <w:t>Part II—Operator Experience</w:t>
      </w:r>
      <w:bookmarkEnd w:id="20"/>
    </w:p>
    <w:tbl>
      <w:tblPr>
        <w:tblStyle w:val="TableGrid"/>
        <w:tblW w:w="10072" w:type="dxa"/>
        <w:tblBorders>
          <w:top w:val="single"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insideH w:val="none" w:sz="0" w:space="0" w:color="auto"/>
          <w:insideV w:val="none" w:sz="0" w:space="0" w:color="auto"/>
        </w:tblBorders>
        <w:tblLayout w:type="fixed"/>
        <w:tblLook w:val="04A0" w:firstRow="1" w:lastRow="0" w:firstColumn="1" w:lastColumn="0" w:noHBand="0" w:noVBand="1"/>
      </w:tblPr>
      <w:tblGrid>
        <w:gridCol w:w="991"/>
        <w:gridCol w:w="989"/>
        <w:gridCol w:w="6210"/>
        <w:gridCol w:w="900"/>
        <w:gridCol w:w="982"/>
      </w:tblGrid>
      <w:tr w:rsidR="003708B3" w:rsidRPr="007C4E2F" w14:paraId="275F8993" w14:textId="77777777" w:rsidTr="00447770">
        <w:trPr>
          <w:trHeight w:val="1008"/>
        </w:trPr>
        <w:tc>
          <w:tcPr>
            <w:tcW w:w="10072" w:type="dxa"/>
            <w:gridSpan w:val="5"/>
            <w:tcBorders>
              <w:top w:val="single" w:sz="18" w:space="0" w:color="2E74B5" w:themeColor="accent1" w:themeShade="BF"/>
              <w:bottom w:val="nil"/>
            </w:tcBorders>
            <w:shd w:val="clear" w:color="auto" w:fill="auto"/>
            <w:vAlign w:val="bottom"/>
          </w:tcPr>
          <w:p w14:paraId="47E13FF6" w14:textId="7C5D05C8" w:rsidR="003708B3" w:rsidRPr="007C4E2F" w:rsidRDefault="003708B3" w:rsidP="00F44DEF">
            <w:pPr>
              <w:pStyle w:val="BodyText"/>
              <w:numPr>
                <w:ilvl w:val="0"/>
                <w:numId w:val="11"/>
              </w:numPr>
              <w:spacing w:after="0"/>
              <w:ind w:left="342"/>
              <w:rPr>
                <w:b/>
                <w:noProof/>
                <w:color w:val="000000" w:themeColor="text1"/>
              </w:rPr>
            </w:pPr>
            <w:r w:rsidRPr="003708B3">
              <w:rPr>
                <w:rFonts w:cs="Segoe UI"/>
                <w:b/>
                <w:color w:val="000000" w:themeColor="text1"/>
              </w:rPr>
              <w:t>Does the candidate have experience operating your type and size of system (with similar treatment components)</w:t>
            </w:r>
            <w:r w:rsidRPr="007C4E2F">
              <w:rPr>
                <w:rFonts w:cs="Segoe UI"/>
                <w:b/>
                <w:color w:val="000000" w:themeColor="text1"/>
              </w:rPr>
              <w:t>?</w:t>
            </w:r>
          </w:p>
        </w:tc>
      </w:tr>
      <w:tr w:rsidR="00E2727A" w14:paraId="5611C30D" w14:textId="77777777" w:rsidTr="00447770">
        <w:trPr>
          <w:trHeight w:val="621"/>
        </w:trPr>
        <w:tc>
          <w:tcPr>
            <w:tcW w:w="991" w:type="dxa"/>
            <w:tcBorders>
              <w:top w:val="nil"/>
            </w:tcBorders>
            <w:shd w:val="clear" w:color="auto" w:fill="EBF0F5"/>
            <w:vAlign w:val="center"/>
          </w:tcPr>
          <w:p w14:paraId="172D91A4" w14:textId="7B1E07AE" w:rsidR="00E2727A" w:rsidRPr="00384AFC" w:rsidRDefault="00B25EE8" w:rsidP="00E2727A">
            <w:pPr>
              <w:pStyle w:val="BodyText"/>
              <w:spacing w:after="0"/>
              <w:jc w:val="center"/>
              <w:rPr>
                <w:b/>
                <w:sz w:val="20"/>
              </w:rPr>
            </w:pPr>
            <w:sdt>
              <w:sdtPr>
                <w:rPr>
                  <w:b/>
                  <w:sz w:val="20"/>
                </w:rPr>
                <w:id w:val="-1808618966"/>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9081" w:type="dxa"/>
            <w:gridSpan w:val="4"/>
            <w:vMerge w:val="restart"/>
            <w:tcBorders>
              <w:top w:val="nil"/>
            </w:tcBorders>
            <w:shd w:val="clear" w:color="auto" w:fill="EBF0F5"/>
          </w:tcPr>
          <w:p w14:paraId="050619A0" w14:textId="3BFD3408" w:rsidR="00E2727A" w:rsidRDefault="00E2727A" w:rsidP="00E2727A">
            <w:pPr>
              <w:pStyle w:val="BodyText"/>
            </w:pPr>
            <w:r w:rsidRPr="003708B3">
              <w:rPr>
                <w:sz w:val="20"/>
              </w:rPr>
              <w:t>An operator may possess the correct level of certification, but not possess experience compatible with your particular type of system or treatment technology. For instance, the operator may be experienced with ground water systems</w:t>
            </w:r>
            <w:r>
              <w:rPr>
                <w:sz w:val="20"/>
              </w:rPr>
              <w:t>,</w:t>
            </w:r>
            <w:r w:rsidRPr="003708B3">
              <w:rPr>
                <w:sz w:val="20"/>
              </w:rPr>
              <w:t xml:space="preserve"> but not surface water systems, or vice versa. Does the operator have experience operating the treatment processes found in your system?</w:t>
            </w:r>
          </w:p>
        </w:tc>
      </w:tr>
      <w:tr w:rsidR="00E2727A" w14:paraId="154639D4" w14:textId="77777777" w:rsidTr="00562D1D">
        <w:tc>
          <w:tcPr>
            <w:tcW w:w="991" w:type="dxa"/>
            <w:tcBorders>
              <w:bottom w:val="nil"/>
            </w:tcBorders>
            <w:shd w:val="clear" w:color="auto" w:fill="EBF0F5"/>
            <w:vAlign w:val="center"/>
          </w:tcPr>
          <w:p w14:paraId="02749ED8" w14:textId="24A9E3B3" w:rsidR="00E2727A" w:rsidRPr="00384AFC" w:rsidRDefault="00B25EE8" w:rsidP="00E9699C">
            <w:pPr>
              <w:pStyle w:val="BodyText"/>
              <w:spacing w:after="0"/>
              <w:jc w:val="center"/>
              <w:rPr>
                <w:b/>
                <w:sz w:val="20"/>
              </w:rPr>
            </w:pPr>
            <w:sdt>
              <w:sdtPr>
                <w:rPr>
                  <w:b/>
                  <w:sz w:val="20"/>
                </w:rPr>
                <w:id w:val="-2020919587"/>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No</w:t>
            </w:r>
          </w:p>
        </w:tc>
        <w:tc>
          <w:tcPr>
            <w:tcW w:w="9081" w:type="dxa"/>
            <w:gridSpan w:val="4"/>
            <w:vMerge/>
            <w:tcBorders>
              <w:bottom w:val="nil"/>
            </w:tcBorders>
          </w:tcPr>
          <w:p w14:paraId="4EFE8522" w14:textId="77777777" w:rsidR="00E2727A" w:rsidRDefault="00E2727A" w:rsidP="00E2727A">
            <w:pPr>
              <w:pStyle w:val="BodyText"/>
            </w:pPr>
          </w:p>
        </w:tc>
      </w:tr>
      <w:tr w:rsidR="003708B3" w:rsidRPr="00384AFC" w14:paraId="2B3A3F50" w14:textId="77777777" w:rsidTr="00562D1D">
        <w:trPr>
          <w:trHeight w:val="1008"/>
        </w:trPr>
        <w:tc>
          <w:tcPr>
            <w:tcW w:w="10072" w:type="dxa"/>
            <w:gridSpan w:val="5"/>
            <w:tcBorders>
              <w:top w:val="nil"/>
              <w:bottom w:val="dotted" w:sz="4" w:space="0" w:color="2E74B5" w:themeColor="accent1" w:themeShade="BF"/>
            </w:tcBorders>
            <w:shd w:val="clear" w:color="auto" w:fill="FFFFFF" w:themeFill="background1"/>
          </w:tcPr>
          <w:p w14:paraId="422547A4" w14:textId="25CFCA61" w:rsidR="003708B3" w:rsidRPr="007C4E2F" w:rsidRDefault="003708B3" w:rsidP="00501D27">
            <w:pPr>
              <w:pStyle w:val="BodyText"/>
              <w:spacing w:after="0"/>
              <w:ind w:left="-18"/>
              <w:rPr>
                <w:rFonts w:cs="Segoe UI"/>
                <w:color w:val="000000" w:themeColor="text1"/>
                <w:sz w:val="24"/>
              </w:rPr>
            </w:pPr>
            <w:r w:rsidRPr="007C4E2F">
              <w:rPr>
                <w:rFonts w:cs="Segoe UI"/>
                <w:color w:val="000000" w:themeColor="text1"/>
                <w:sz w:val="20"/>
              </w:rPr>
              <w:t>Notes:</w:t>
            </w:r>
            <w:r w:rsidR="00E9699C">
              <w:rPr>
                <w:rFonts w:cs="Segoe UI"/>
                <w:color w:val="000000" w:themeColor="text1"/>
                <w:sz w:val="20"/>
              </w:rPr>
              <w:t xml:space="preserve">  </w:t>
            </w:r>
            <w:r w:rsidR="00501D27">
              <w:rPr>
                <w:rStyle w:val="CommentBox"/>
              </w:rPr>
              <w:fldChar w:fldCharType="begin">
                <w:ffData>
                  <w:name w:val="Text10"/>
                  <w:enabled/>
                  <w:calcOnExit w:val="0"/>
                  <w:textInput/>
                </w:ffData>
              </w:fldChar>
            </w:r>
            <w:bookmarkStart w:id="21" w:name="Text10"/>
            <w:r w:rsidR="00501D27">
              <w:rPr>
                <w:rStyle w:val="CommentBox"/>
              </w:rPr>
              <w:instrText xml:space="preserve"> FORMTEXT </w:instrText>
            </w:r>
            <w:r w:rsidR="00501D27">
              <w:rPr>
                <w:rStyle w:val="CommentBox"/>
              </w:rPr>
            </w:r>
            <w:r w:rsidR="00501D27">
              <w:rPr>
                <w:rStyle w:val="CommentBox"/>
              </w:rPr>
              <w:fldChar w:fldCharType="separate"/>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rPr>
              <w:fldChar w:fldCharType="end"/>
            </w:r>
            <w:bookmarkEnd w:id="21"/>
          </w:p>
        </w:tc>
      </w:tr>
      <w:tr w:rsidR="00E2727A" w:rsidRPr="007C4E2F" w14:paraId="043FB0E0" w14:textId="77777777" w:rsidTr="00447770">
        <w:trPr>
          <w:trHeight w:val="342"/>
        </w:trPr>
        <w:tc>
          <w:tcPr>
            <w:tcW w:w="8190" w:type="dxa"/>
            <w:gridSpan w:val="3"/>
            <w:tcBorders>
              <w:top w:val="dotted" w:sz="4" w:space="0" w:color="2E74B5" w:themeColor="accent1" w:themeShade="BF"/>
              <w:bottom w:val="single" w:sz="18" w:space="0" w:color="2E74B5" w:themeColor="accent1" w:themeShade="BF"/>
            </w:tcBorders>
            <w:shd w:val="clear" w:color="auto" w:fill="auto"/>
            <w:vAlign w:val="center"/>
          </w:tcPr>
          <w:p w14:paraId="749BA6A4" w14:textId="77777777" w:rsidR="00E2727A" w:rsidRPr="007C4E2F" w:rsidRDefault="00E2727A" w:rsidP="00E2727A">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1254E5D4" w14:textId="51A81A61" w:rsidR="00E2727A" w:rsidRPr="007C4E2F" w:rsidRDefault="00B25EE8" w:rsidP="00E2727A">
            <w:pPr>
              <w:pStyle w:val="BodyText"/>
              <w:spacing w:after="0"/>
              <w:jc w:val="center"/>
              <w:rPr>
                <w:sz w:val="20"/>
                <w:szCs w:val="20"/>
              </w:rPr>
            </w:pPr>
            <w:sdt>
              <w:sdtPr>
                <w:rPr>
                  <w:b/>
                  <w:sz w:val="20"/>
                </w:rPr>
                <w:id w:val="1913734833"/>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982" w:type="dxa"/>
            <w:tcBorders>
              <w:top w:val="dotted" w:sz="4" w:space="0" w:color="2E74B5" w:themeColor="accent1" w:themeShade="BF"/>
              <w:bottom w:val="single" w:sz="18" w:space="0" w:color="2E74B5" w:themeColor="accent1" w:themeShade="BF"/>
            </w:tcBorders>
            <w:shd w:val="clear" w:color="auto" w:fill="auto"/>
            <w:vAlign w:val="center"/>
          </w:tcPr>
          <w:p w14:paraId="5E01C06B" w14:textId="3C645A6C" w:rsidR="00E2727A" w:rsidRPr="007C4E2F" w:rsidRDefault="00B25EE8" w:rsidP="00E9699C">
            <w:pPr>
              <w:pStyle w:val="BodyText"/>
              <w:spacing w:after="0"/>
              <w:jc w:val="center"/>
              <w:rPr>
                <w:sz w:val="20"/>
                <w:szCs w:val="20"/>
              </w:rPr>
            </w:pPr>
            <w:sdt>
              <w:sdtPr>
                <w:rPr>
                  <w:b/>
                  <w:sz w:val="20"/>
                </w:rPr>
                <w:id w:val="320865733"/>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No</w:t>
            </w:r>
          </w:p>
        </w:tc>
      </w:tr>
      <w:tr w:rsidR="003708B3" w:rsidRPr="007C4E2F" w14:paraId="7A600DF4" w14:textId="77777777" w:rsidTr="00447770">
        <w:trPr>
          <w:trHeight w:val="663"/>
        </w:trPr>
        <w:tc>
          <w:tcPr>
            <w:tcW w:w="10072" w:type="dxa"/>
            <w:gridSpan w:val="5"/>
            <w:tcBorders>
              <w:top w:val="single" w:sz="18" w:space="0" w:color="2E74B5" w:themeColor="accent1" w:themeShade="BF"/>
              <w:bottom w:val="nil"/>
            </w:tcBorders>
            <w:shd w:val="clear" w:color="auto" w:fill="auto"/>
            <w:vAlign w:val="bottom"/>
          </w:tcPr>
          <w:p w14:paraId="09115E6C" w14:textId="192D89DE" w:rsidR="003708B3" w:rsidRPr="007C4E2F" w:rsidRDefault="003708B3" w:rsidP="00F44DEF">
            <w:pPr>
              <w:pStyle w:val="BodyText"/>
              <w:numPr>
                <w:ilvl w:val="0"/>
                <w:numId w:val="11"/>
              </w:numPr>
              <w:spacing w:after="0"/>
              <w:ind w:left="342"/>
              <w:rPr>
                <w:b/>
                <w:noProof/>
                <w:color w:val="000000" w:themeColor="text1"/>
              </w:rPr>
            </w:pPr>
            <w:r w:rsidRPr="003708B3">
              <w:rPr>
                <w:rFonts w:cs="Segoe UI"/>
                <w:b/>
                <w:color w:val="000000" w:themeColor="text1"/>
              </w:rPr>
              <w:t>Has the candidate received the required safety and security training?</w:t>
            </w:r>
          </w:p>
        </w:tc>
      </w:tr>
      <w:tr w:rsidR="00E2727A" w14:paraId="5DBB8559" w14:textId="77777777" w:rsidTr="00562D1D">
        <w:trPr>
          <w:trHeight w:val="346"/>
        </w:trPr>
        <w:tc>
          <w:tcPr>
            <w:tcW w:w="991" w:type="dxa"/>
            <w:tcBorders>
              <w:top w:val="nil"/>
              <w:bottom w:val="dotted" w:sz="4" w:space="0" w:color="2E74B5" w:themeColor="accent1" w:themeShade="BF"/>
            </w:tcBorders>
            <w:shd w:val="clear" w:color="auto" w:fill="auto"/>
            <w:vAlign w:val="center"/>
          </w:tcPr>
          <w:p w14:paraId="520436BC" w14:textId="2D337C5B" w:rsidR="00E2727A" w:rsidRPr="00384AFC" w:rsidRDefault="00B25EE8" w:rsidP="00E2727A">
            <w:pPr>
              <w:pStyle w:val="BodyText"/>
              <w:spacing w:after="0"/>
              <w:jc w:val="center"/>
              <w:rPr>
                <w:b/>
                <w:sz w:val="20"/>
              </w:rPr>
            </w:pPr>
            <w:sdt>
              <w:sdtPr>
                <w:rPr>
                  <w:b/>
                  <w:sz w:val="20"/>
                </w:rPr>
                <w:id w:val="1449968279"/>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9081" w:type="dxa"/>
            <w:gridSpan w:val="4"/>
            <w:tcBorders>
              <w:top w:val="nil"/>
              <w:bottom w:val="dotted" w:sz="4" w:space="0" w:color="2E74B5" w:themeColor="accent1" w:themeShade="BF"/>
            </w:tcBorders>
            <w:shd w:val="clear" w:color="auto" w:fill="auto"/>
            <w:vAlign w:val="center"/>
          </w:tcPr>
          <w:p w14:paraId="06B4B61F" w14:textId="293B5129" w:rsidR="00E2727A" w:rsidRDefault="00B25EE8" w:rsidP="00E9699C">
            <w:pPr>
              <w:pStyle w:val="BodyText"/>
              <w:spacing w:after="0"/>
            </w:pPr>
            <w:sdt>
              <w:sdtPr>
                <w:rPr>
                  <w:b/>
                  <w:sz w:val="20"/>
                </w:rPr>
                <w:id w:val="609246189"/>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No</w:t>
            </w:r>
          </w:p>
        </w:tc>
      </w:tr>
      <w:tr w:rsidR="00577655" w:rsidRPr="00577655" w14:paraId="2BF16507" w14:textId="77777777" w:rsidTr="00562D1D">
        <w:trPr>
          <w:trHeight w:val="513"/>
        </w:trPr>
        <w:tc>
          <w:tcPr>
            <w:tcW w:w="10072" w:type="dxa"/>
            <w:gridSpan w:val="5"/>
            <w:tcBorders>
              <w:bottom w:val="nil"/>
            </w:tcBorders>
            <w:shd w:val="clear" w:color="auto" w:fill="auto"/>
            <w:vAlign w:val="bottom"/>
          </w:tcPr>
          <w:p w14:paraId="56BD018D" w14:textId="4EAF36B1" w:rsidR="00577655" w:rsidRPr="00577655" w:rsidRDefault="00577655" w:rsidP="00E405A8">
            <w:pPr>
              <w:pStyle w:val="BodyText"/>
              <w:spacing w:after="0"/>
              <w:ind w:left="339"/>
              <w:rPr>
                <w:b/>
                <w:noProof/>
                <w:sz w:val="20"/>
              </w:rPr>
            </w:pPr>
            <w:r w:rsidRPr="00577655">
              <w:rPr>
                <w:b/>
              </w:rPr>
              <w:t>Will the candidate ensure that safety and security are priorities? How will they do so?</w:t>
            </w:r>
          </w:p>
        </w:tc>
      </w:tr>
      <w:tr w:rsidR="00E2727A" w14:paraId="5C824CD4" w14:textId="77777777" w:rsidTr="00562D1D">
        <w:trPr>
          <w:trHeight w:val="346"/>
        </w:trPr>
        <w:tc>
          <w:tcPr>
            <w:tcW w:w="991" w:type="dxa"/>
            <w:tcBorders>
              <w:top w:val="nil"/>
              <w:bottom w:val="dotted" w:sz="4" w:space="0" w:color="2E74B5" w:themeColor="accent1" w:themeShade="BF"/>
            </w:tcBorders>
            <w:shd w:val="clear" w:color="auto" w:fill="auto"/>
            <w:vAlign w:val="center"/>
          </w:tcPr>
          <w:p w14:paraId="7DF7891C" w14:textId="60533977" w:rsidR="00E2727A" w:rsidRPr="00384AFC" w:rsidRDefault="00B25EE8" w:rsidP="00E2727A">
            <w:pPr>
              <w:pStyle w:val="BodyText"/>
              <w:spacing w:after="0"/>
              <w:jc w:val="center"/>
              <w:rPr>
                <w:b/>
                <w:sz w:val="20"/>
              </w:rPr>
            </w:pPr>
            <w:sdt>
              <w:sdtPr>
                <w:rPr>
                  <w:b/>
                  <w:sz w:val="20"/>
                </w:rPr>
                <w:id w:val="-408927693"/>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9081" w:type="dxa"/>
            <w:gridSpan w:val="4"/>
            <w:tcBorders>
              <w:top w:val="nil"/>
              <w:bottom w:val="dotted" w:sz="4" w:space="0" w:color="2E74B5" w:themeColor="accent1" w:themeShade="BF"/>
            </w:tcBorders>
            <w:shd w:val="clear" w:color="auto" w:fill="auto"/>
            <w:vAlign w:val="center"/>
          </w:tcPr>
          <w:p w14:paraId="1C53F8F3" w14:textId="5AC57B1F" w:rsidR="00E2727A" w:rsidRDefault="00B25EE8" w:rsidP="000E130E">
            <w:pPr>
              <w:pStyle w:val="BodyText"/>
              <w:spacing w:after="0"/>
            </w:pPr>
            <w:sdt>
              <w:sdtPr>
                <w:rPr>
                  <w:b/>
                  <w:sz w:val="20"/>
                </w:rPr>
                <w:id w:val="-1699850471"/>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No</w:t>
            </w:r>
          </w:p>
        </w:tc>
      </w:tr>
      <w:tr w:rsidR="00577655" w:rsidRPr="00384AFC" w14:paraId="2676A4BC" w14:textId="77777777" w:rsidTr="00562D1D">
        <w:trPr>
          <w:trHeight w:val="1053"/>
        </w:trPr>
        <w:tc>
          <w:tcPr>
            <w:tcW w:w="10072" w:type="dxa"/>
            <w:gridSpan w:val="5"/>
            <w:tcBorders>
              <w:top w:val="dotted" w:sz="4" w:space="0" w:color="2E74B5" w:themeColor="accent1" w:themeShade="BF"/>
              <w:bottom w:val="dotted" w:sz="4" w:space="0" w:color="2E74B5" w:themeColor="accent1" w:themeShade="BF"/>
            </w:tcBorders>
            <w:shd w:val="clear" w:color="auto" w:fill="FFFFFF" w:themeFill="background1"/>
          </w:tcPr>
          <w:p w14:paraId="0DCA56F5" w14:textId="2E5025EA" w:rsidR="00577655" w:rsidRPr="007C4E2F" w:rsidRDefault="00577655" w:rsidP="00501D27">
            <w:pPr>
              <w:pStyle w:val="BodyText"/>
              <w:spacing w:after="0"/>
              <w:ind w:left="-18"/>
              <w:rPr>
                <w:rFonts w:cs="Segoe UI"/>
                <w:color w:val="000000" w:themeColor="text1"/>
                <w:sz w:val="24"/>
              </w:rPr>
            </w:pPr>
            <w:r w:rsidRPr="007C4E2F">
              <w:rPr>
                <w:rFonts w:cs="Segoe UI"/>
                <w:color w:val="000000" w:themeColor="text1"/>
                <w:sz w:val="20"/>
              </w:rPr>
              <w:t>Notes:</w:t>
            </w:r>
            <w:r w:rsidR="00E9699C">
              <w:rPr>
                <w:rFonts w:cs="Segoe UI"/>
                <w:color w:val="000000" w:themeColor="text1"/>
                <w:sz w:val="20"/>
              </w:rPr>
              <w:t xml:space="preserve">  </w:t>
            </w:r>
            <w:r w:rsidR="00501D27">
              <w:rPr>
                <w:rStyle w:val="CommentBox"/>
              </w:rPr>
              <w:fldChar w:fldCharType="begin">
                <w:ffData>
                  <w:name w:val="Text11"/>
                  <w:enabled/>
                  <w:calcOnExit w:val="0"/>
                  <w:textInput/>
                </w:ffData>
              </w:fldChar>
            </w:r>
            <w:bookmarkStart w:id="22" w:name="Text11"/>
            <w:r w:rsidR="00501D27">
              <w:rPr>
                <w:rStyle w:val="CommentBox"/>
              </w:rPr>
              <w:instrText xml:space="preserve"> FORMTEXT </w:instrText>
            </w:r>
            <w:r w:rsidR="00501D27">
              <w:rPr>
                <w:rStyle w:val="CommentBox"/>
              </w:rPr>
            </w:r>
            <w:r w:rsidR="00501D27">
              <w:rPr>
                <w:rStyle w:val="CommentBox"/>
              </w:rPr>
              <w:fldChar w:fldCharType="separate"/>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rPr>
              <w:fldChar w:fldCharType="end"/>
            </w:r>
            <w:bookmarkEnd w:id="22"/>
          </w:p>
        </w:tc>
      </w:tr>
      <w:tr w:rsidR="00E2727A" w:rsidRPr="007C4E2F" w14:paraId="4E7347AA" w14:textId="77777777" w:rsidTr="00447770">
        <w:trPr>
          <w:trHeight w:val="346"/>
        </w:trPr>
        <w:tc>
          <w:tcPr>
            <w:tcW w:w="8190" w:type="dxa"/>
            <w:gridSpan w:val="3"/>
            <w:tcBorders>
              <w:top w:val="dotted" w:sz="4" w:space="0" w:color="2E74B5" w:themeColor="accent1" w:themeShade="BF"/>
              <w:bottom w:val="single" w:sz="18" w:space="0" w:color="2E74B5" w:themeColor="accent1" w:themeShade="BF"/>
            </w:tcBorders>
            <w:shd w:val="clear" w:color="auto" w:fill="auto"/>
            <w:vAlign w:val="center"/>
          </w:tcPr>
          <w:p w14:paraId="309A8ED3" w14:textId="77777777" w:rsidR="00E2727A" w:rsidRPr="007C4E2F" w:rsidRDefault="00E2727A" w:rsidP="00E2727A">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3465F5EA" w14:textId="70EAD883" w:rsidR="00E2727A" w:rsidRPr="007C4E2F" w:rsidRDefault="00B25EE8" w:rsidP="00E2727A">
            <w:pPr>
              <w:pStyle w:val="BodyText"/>
              <w:spacing w:after="0"/>
              <w:jc w:val="center"/>
              <w:rPr>
                <w:sz w:val="20"/>
                <w:szCs w:val="20"/>
              </w:rPr>
            </w:pPr>
            <w:sdt>
              <w:sdtPr>
                <w:rPr>
                  <w:b/>
                  <w:sz w:val="20"/>
                </w:rPr>
                <w:id w:val="-117310400"/>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Yes</w:t>
            </w:r>
          </w:p>
        </w:tc>
        <w:tc>
          <w:tcPr>
            <w:tcW w:w="982" w:type="dxa"/>
            <w:tcBorders>
              <w:top w:val="dotted" w:sz="4" w:space="0" w:color="2E74B5" w:themeColor="accent1" w:themeShade="BF"/>
              <w:bottom w:val="single" w:sz="18" w:space="0" w:color="2E74B5" w:themeColor="accent1" w:themeShade="BF"/>
            </w:tcBorders>
            <w:shd w:val="clear" w:color="auto" w:fill="auto"/>
            <w:vAlign w:val="center"/>
          </w:tcPr>
          <w:p w14:paraId="4697F3DD" w14:textId="585A1C58" w:rsidR="00E2727A" w:rsidRPr="007C4E2F" w:rsidRDefault="00B25EE8" w:rsidP="00E9699C">
            <w:pPr>
              <w:pStyle w:val="BodyText"/>
              <w:spacing w:after="0"/>
              <w:jc w:val="center"/>
              <w:rPr>
                <w:sz w:val="20"/>
                <w:szCs w:val="20"/>
              </w:rPr>
            </w:pPr>
            <w:sdt>
              <w:sdtPr>
                <w:rPr>
                  <w:b/>
                  <w:sz w:val="20"/>
                </w:rPr>
                <w:id w:val="522600581"/>
                <w14:checkbox>
                  <w14:checked w14:val="0"/>
                  <w14:checkedState w14:val="2612" w14:font="MS Gothic"/>
                  <w14:uncheckedState w14:val="2610" w14:font="MS Gothic"/>
                </w14:checkbox>
              </w:sdtPr>
              <w:sdtEndPr/>
              <w:sdtContent>
                <w:r w:rsidR="00E2727A">
                  <w:rPr>
                    <w:rFonts w:ascii="MS Gothic" w:eastAsia="MS Gothic" w:hAnsi="MS Gothic" w:hint="eastAsia"/>
                    <w:b/>
                    <w:sz w:val="20"/>
                  </w:rPr>
                  <w:t>☐</w:t>
                </w:r>
              </w:sdtContent>
            </w:sdt>
            <w:r w:rsidR="00E2727A">
              <w:rPr>
                <w:b/>
                <w:sz w:val="20"/>
              </w:rPr>
              <w:t xml:space="preserve"> </w:t>
            </w:r>
            <w:r w:rsidR="00E2727A" w:rsidRPr="00384AFC">
              <w:rPr>
                <w:b/>
                <w:sz w:val="20"/>
              </w:rPr>
              <w:t>No</w:t>
            </w:r>
          </w:p>
        </w:tc>
      </w:tr>
      <w:tr w:rsidR="00E9699C" w:rsidRPr="007C4E2F" w14:paraId="0A1B99F2" w14:textId="77777777" w:rsidTr="00C726A4">
        <w:trPr>
          <w:trHeight w:val="663"/>
        </w:trPr>
        <w:tc>
          <w:tcPr>
            <w:tcW w:w="10072" w:type="dxa"/>
            <w:gridSpan w:val="5"/>
            <w:tcBorders>
              <w:top w:val="single" w:sz="18" w:space="0" w:color="2E74B5" w:themeColor="accent1" w:themeShade="BF"/>
              <w:bottom w:val="nil"/>
            </w:tcBorders>
            <w:shd w:val="clear" w:color="auto" w:fill="auto"/>
            <w:vAlign w:val="bottom"/>
          </w:tcPr>
          <w:p w14:paraId="6B3FD001" w14:textId="04723108" w:rsidR="00E9699C" w:rsidRPr="007C4E2F" w:rsidRDefault="00E9699C" w:rsidP="00F44DEF">
            <w:pPr>
              <w:pStyle w:val="BodyText"/>
              <w:numPr>
                <w:ilvl w:val="0"/>
                <w:numId w:val="11"/>
              </w:numPr>
              <w:spacing w:after="0"/>
              <w:ind w:left="342"/>
              <w:rPr>
                <w:b/>
                <w:noProof/>
                <w:color w:val="000000" w:themeColor="text1"/>
              </w:rPr>
            </w:pPr>
            <w:r>
              <w:rPr>
                <w:rFonts w:cs="Segoe UI"/>
                <w:b/>
                <w:color w:val="000000" w:themeColor="text1"/>
              </w:rPr>
              <w:t>How many years of relevant operating experience does the candidate possess?</w:t>
            </w:r>
          </w:p>
        </w:tc>
      </w:tr>
      <w:tr w:rsidR="00E9699C" w14:paraId="7742D0DD" w14:textId="77777777" w:rsidTr="00C726A4">
        <w:trPr>
          <w:trHeight w:val="346"/>
        </w:trPr>
        <w:tc>
          <w:tcPr>
            <w:tcW w:w="1980" w:type="dxa"/>
            <w:gridSpan w:val="2"/>
            <w:tcBorders>
              <w:top w:val="nil"/>
              <w:bottom w:val="dotted" w:sz="4" w:space="0" w:color="2E74B5" w:themeColor="accent1" w:themeShade="BF"/>
            </w:tcBorders>
            <w:shd w:val="clear" w:color="auto" w:fill="auto"/>
            <w:vAlign w:val="center"/>
          </w:tcPr>
          <w:p w14:paraId="5FED9BD3" w14:textId="7A85BC9F" w:rsidR="00E9699C" w:rsidRPr="00384AFC" w:rsidRDefault="00204358" w:rsidP="00E9699C">
            <w:pPr>
              <w:pStyle w:val="BodyText"/>
              <w:spacing w:after="0"/>
              <w:jc w:val="center"/>
              <w:rPr>
                <w:b/>
                <w:sz w:val="20"/>
              </w:rPr>
            </w:pPr>
            <w:r>
              <w:rPr>
                <w:b/>
                <w:sz w:val="20"/>
              </w:rPr>
              <w:t>Number of Years</w:t>
            </w:r>
          </w:p>
        </w:tc>
        <w:tc>
          <w:tcPr>
            <w:tcW w:w="8092" w:type="dxa"/>
            <w:gridSpan w:val="3"/>
            <w:tcBorders>
              <w:top w:val="nil"/>
              <w:bottom w:val="dotted" w:sz="4" w:space="0" w:color="2E74B5" w:themeColor="accent1" w:themeShade="BF"/>
            </w:tcBorders>
            <w:shd w:val="clear" w:color="auto" w:fill="auto"/>
            <w:vAlign w:val="center"/>
          </w:tcPr>
          <w:p w14:paraId="397FCF5C" w14:textId="2631B376" w:rsidR="00E9699C" w:rsidRDefault="00501D27" w:rsidP="00501D27">
            <w:pPr>
              <w:pStyle w:val="BodyText"/>
              <w:spacing w:after="0"/>
            </w:pPr>
            <w:r>
              <w:rPr>
                <w:rStyle w:val="CommentBox"/>
              </w:rPr>
              <w:fldChar w:fldCharType="begin">
                <w:ffData>
                  <w:name w:val="Text12"/>
                  <w:enabled/>
                  <w:calcOnExit w:val="0"/>
                  <w:textInput/>
                </w:ffData>
              </w:fldChar>
            </w:r>
            <w:bookmarkStart w:id="23" w:name="Text12"/>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23"/>
          </w:p>
        </w:tc>
      </w:tr>
      <w:tr w:rsidR="00E9699C" w:rsidRPr="00384AFC" w14:paraId="1A06F1A9" w14:textId="77777777" w:rsidTr="00C726A4">
        <w:trPr>
          <w:trHeight w:val="1521"/>
        </w:trPr>
        <w:tc>
          <w:tcPr>
            <w:tcW w:w="10072" w:type="dxa"/>
            <w:gridSpan w:val="5"/>
            <w:tcBorders>
              <w:top w:val="dotted" w:sz="4" w:space="0" w:color="2E74B5" w:themeColor="accent1" w:themeShade="BF"/>
              <w:bottom w:val="dotted" w:sz="4" w:space="0" w:color="2E74B5" w:themeColor="accent1" w:themeShade="BF"/>
            </w:tcBorders>
            <w:shd w:val="clear" w:color="auto" w:fill="FFFFFF" w:themeFill="background1"/>
          </w:tcPr>
          <w:p w14:paraId="2037DC30" w14:textId="5AEC59E0" w:rsidR="00E9699C" w:rsidRPr="007C4E2F" w:rsidRDefault="00E9699C" w:rsidP="00501D27">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501D27">
              <w:rPr>
                <w:rStyle w:val="CommentBox"/>
              </w:rPr>
              <w:fldChar w:fldCharType="begin">
                <w:ffData>
                  <w:name w:val="Text13"/>
                  <w:enabled/>
                  <w:calcOnExit w:val="0"/>
                  <w:textInput/>
                </w:ffData>
              </w:fldChar>
            </w:r>
            <w:bookmarkStart w:id="24" w:name="Text13"/>
            <w:r w:rsidR="00501D27">
              <w:rPr>
                <w:rStyle w:val="CommentBox"/>
              </w:rPr>
              <w:instrText xml:space="preserve"> FORMTEXT </w:instrText>
            </w:r>
            <w:r w:rsidR="00501D27">
              <w:rPr>
                <w:rStyle w:val="CommentBox"/>
              </w:rPr>
            </w:r>
            <w:r w:rsidR="00501D27">
              <w:rPr>
                <w:rStyle w:val="CommentBox"/>
              </w:rPr>
              <w:fldChar w:fldCharType="separate"/>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rPr>
              <w:fldChar w:fldCharType="end"/>
            </w:r>
            <w:bookmarkEnd w:id="24"/>
          </w:p>
        </w:tc>
      </w:tr>
      <w:tr w:rsidR="00E9699C" w:rsidRPr="007C4E2F" w14:paraId="70C2A80F" w14:textId="77777777" w:rsidTr="00447770">
        <w:trPr>
          <w:trHeight w:val="346"/>
        </w:trPr>
        <w:tc>
          <w:tcPr>
            <w:tcW w:w="8190" w:type="dxa"/>
            <w:gridSpan w:val="3"/>
            <w:tcBorders>
              <w:top w:val="dotted" w:sz="4" w:space="0" w:color="2E74B5" w:themeColor="accent1" w:themeShade="BF"/>
              <w:bottom w:val="single" w:sz="18" w:space="0" w:color="2E74B5" w:themeColor="accent1" w:themeShade="BF"/>
            </w:tcBorders>
            <w:shd w:val="clear" w:color="auto" w:fill="auto"/>
            <w:vAlign w:val="center"/>
          </w:tcPr>
          <w:p w14:paraId="17719A2B" w14:textId="77777777" w:rsidR="00E9699C" w:rsidRPr="007C4E2F" w:rsidRDefault="00E9699C" w:rsidP="00E9699C">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7C3418D1" w14:textId="2A48295D" w:rsidR="00E9699C" w:rsidRPr="007C4E2F" w:rsidRDefault="00B25EE8" w:rsidP="00E9699C">
            <w:pPr>
              <w:pStyle w:val="BodyText"/>
              <w:spacing w:after="0"/>
              <w:jc w:val="center"/>
              <w:rPr>
                <w:sz w:val="20"/>
                <w:szCs w:val="20"/>
              </w:rPr>
            </w:pPr>
            <w:sdt>
              <w:sdtPr>
                <w:rPr>
                  <w:b/>
                  <w:sz w:val="20"/>
                </w:rPr>
                <w:id w:val="64231268"/>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E9699C">
              <w:rPr>
                <w:b/>
                <w:sz w:val="20"/>
              </w:rPr>
              <w:t xml:space="preserve"> </w:t>
            </w:r>
            <w:r w:rsidR="00E9699C" w:rsidRPr="00384AFC">
              <w:rPr>
                <w:b/>
                <w:sz w:val="20"/>
              </w:rPr>
              <w:t>Yes</w:t>
            </w:r>
          </w:p>
        </w:tc>
        <w:tc>
          <w:tcPr>
            <w:tcW w:w="982" w:type="dxa"/>
            <w:tcBorders>
              <w:top w:val="dotted" w:sz="4" w:space="0" w:color="2E74B5" w:themeColor="accent1" w:themeShade="BF"/>
              <w:bottom w:val="single" w:sz="18" w:space="0" w:color="2E74B5" w:themeColor="accent1" w:themeShade="BF"/>
            </w:tcBorders>
            <w:shd w:val="clear" w:color="auto" w:fill="auto"/>
            <w:vAlign w:val="center"/>
          </w:tcPr>
          <w:p w14:paraId="75A908C7" w14:textId="77777777" w:rsidR="00E9699C" w:rsidRPr="007C4E2F" w:rsidRDefault="00B25EE8" w:rsidP="00E9699C">
            <w:pPr>
              <w:pStyle w:val="BodyText"/>
              <w:spacing w:after="0"/>
              <w:jc w:val="center"/>
              <w:rPr>
                <w:sz w:val="20"/>
                <w:szCs w:val="20"/>
              </w:rPr>
            </w:pPr>
            <w:sdt>
              <w:sdtPr>
                <w:rPr>
                  <w:b/>
                  <w:sz w:val="20"/>
                </w:rPr>
                <w:id w:val="-1679419213"/>
                <w14:checkbox>
                  <w14:checked w14:val="0"/>
                  <w14:checkedState w14:val="2612" w14:font="MS Gothic"/>
                  <w14:uncheckedState w14:val="2610" w14:font="MS Gothic"/>
                </w14:checkbox>
              </w:sdtPr>
              <w:sdtEndPr/>
              <w:sdtContent>
                <w:r w:rsidR="00E9699C">
                  <w:rPr>
                    <w:rFonts w:ascii="MS Gothic" w:eastAsia="MS Gothic" w:hAnsi="MS Gothic" w:hint="eastAsia"/>
                    <w:b/>
                    <w:sz w:val="20"/>
                  </w:rPr>
                  <w:t>☐</w:t>
                </w:r>
              </w:sdtContent>
            </w:sdt>
            <w:r w:rsidR="00E9699C">
              <w:rPr>
                <w:b/>
                <w:sz w:val="20"/>
              </w:rPr>
              <w:t xml:space="preserve"> </w:t>
            </w:r>
            <w:r w:rsidR="00E9699C" w:rsidRPr="00384AFC">
              <w:rPr>
                <w:b/>
                <w:sz w:val="20"/>
              </w:rPr>
              <w:t>No</w:t>
            </w:r>
          </w:p>
        </w:tc>
      </w:tr>
    </w:tbl>
    <w:p w14:paraId="79B58A00" w14:textId="77777777" w:rsidR="00C630B5" w:rsidRDefault="00C630B5">
      <w:r>
        <w:br w:type="page"/>
      </w:r>
    </w:p>
    <w:tbl>
      <w:tblPr>
        <w:tblStyle w:val="TableGrid"/>
        <w:tblW w:w="10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
        <w:gridCol w:w="2339"/>
        <w:gridCol w:w="1800"/>
        <w:gridCol w:w="990"/>
        <w:gridCol w:w="2070"/>
        <w:gridCol w:w="900"/>
        <w:gridCol w:w="982"/>
      </w:tblGrid>
      <w:tr w:rsidR="00204358" w:rsidRPr="007C4E2F" w14:paraId="68495017" w14:textId="77777777" w:rsidTr="00447770">
        <w:trPr>
          <w:trHeight w:val="663"/>
        </w:trPr>
        <w:tc>
          <w:tcPr>
            <w:tcW w:w="10072" w:type="dxa"/>
            <w:gridSpan w:val="7"/>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1AD49448" w14:textId="6449AE6D" w:rsidR="00204358" w:rsidRPr="007C4E2F" w:rsidRDefault="00204358" w:rsidP="00F44DEF">
            <w:pPr>
              <w:pStyle w:val="BodyText"/>
              <w:numPr>
                <w:ilvl w:val="0"/>
                <w:numId w:val="11"/>
              </w:numPr>
              <w:spacing w:after="0"/>
              <w:ind w:left="342"/>
              <w:rPr>
                <w:b/>
                <w:noProof/>
                <w:color w:val="000000" w:themeColor="text1"/>
              </w:rPr>
            </w:pPr>
            <w:r>
              <w:rPr>
                <w:rFonts w:cs="Segoe UI"/>
                <w:b/>
                <w:color w:val="000000" w:themeColor="text1"/>
              </w:rPr>
              <w:lastRenderedPageBreak/>
              <w:t>What systems has the candidate worked for previously? Do they have references?</w:t>
            </w:r>
          </w:p>
        </w:tc>
      </w:tr>
      <w:tr w:rsidR="00204358" w:rsidRPr="00204358" w14:paraId="47F08AE6" w14:textId="77777777" w:rsidTr="00E00A33">
        <w:trPr>
          <w:trHeight w:val="346"/>
        </w:trPr>
        <w:tc>
          <w:tcPr>
            <w:tcW w:w="10072" w:type="dxa"/>
            <w:gridSpan w:val="7"/>
            <w:tcBorders>
              <w:left w:val="single" w:sz="4" w:space="0" w:color="2E74B5" w:themeColor="accent1" w:themeShade="BF"/>
              <w:bottom w:val="dotted" w:sz="4" w:space="0" w:color="2E74B5" w:themeColor="accent1" w:themeShade="BF"/>
              <w:right w:val="single" w:sz="4" w:space="0" w:color="2E74B5" w:themeColor="accent1" w:themeShade="BF"/>
            </w:tcBorders>
            <w:shd w:val="clear" w:color="auto" w:fill="EBF0F5"/>
            <w:vAlign w:val="center"/>
          </w:tcPr>
          <w:p w14:paraId="11C183F8" w14:textId="23B32CD8" w:rsidR="00204358" w:rsidRPr="00204358" w:rsidRDefault="00204358" w:rsidP="00204358">
            <w:pPr>
              <w:pStyle w:val="BodyText"/>
              <w:spacing w:after="0"/>
            </w:pPr>
            <w:r w:rsidRPr="00204358">
              <w:rPr>
                <w:sz w:val="20"/>
              </w:rPr>
              <w:t>Ask for references, including contact information. Verify all references.</w:t>
            </w:r>
          </w:p>
        </w:tc>
      </w:tr>
      <w:tr w:rsidR="00F323C4" w:rsidRPr="00F323C4" w14:paraId="7B674E54" w14:textId="77777777" w:rsidTr="00E00A33">
        <w:trPr>
          <w:trHeight w:val="288"/>
        </w:trPr>
        <w:tc>
          <w:tcPr>
            <w:tcW w:w="3330" w:type="dxa"/>
            <w:gridSpan w:val="2"/>
            <w:tcBorders>
              <w:top w:val="dotted" w:sz="4" w:space="0" w:color="2E74B5" w:themeColor="accent1" w:themeShade="BF"/>
              <w:left w:val="single" w:sz="4" w:space="0" w:color="2E74B5" w:themeColor="accent1" w:themeShade="BF"/>
            </w:tcBorders>
            <w:shd w:val="clear" w:color="auto" w:fill="auto"/>
            <w:vAlign w:val="center"/>
          </w:tcPr>
          <w:p w14:paraId="084FBD0B" w14:textId="2E875182" w:rsidR="00204358" w:rsidRPr="00F323C4" w:rsidRDefault="00204358" w:rsidP="00E00A33">
            <w:pPr>
              <w:pStyle w:val="BodyText"/>
              <w:spacing w:after="0"/>
              <w:rPr>
                <w:b/>
                <w:sz w:val="20"/>
              </w:rPr>
            </w:pPr>
            <w:r w:rsidRPr="00F323C4">
              <w:rPr>
                <w:b/>
                <w:sz w:val="20"/>
              </w:rPr>
              <w:t>P</w:t>
            </w:r>
            <w:r w:rsidR="00E00A33">
              <w:rPr>
                <w:b/>
                <w:sz w:val="20"/>
              </w:rPr>
              <w:t>r</w:t>
            </w:r>
            <w:r w:rsidRPr="00F323C4">
              <w:rPr>
                <w:b/>
                <w:sz w:val="20"/>
              </w:rPr>
              <w:t>evious System Name</w:t>
            </w:r>
          </w:p>
        </w:tc>
        <w:tc>
          <w:tcPr>
            <w:tcW w:w="4860" w:type="dxa"/>
            <w:gridSpan w:val="3"/>
            <w:tcBorders>
              <w:top w:val="dotted" w:sz="4" w:space="0" w:color="2E74B5" w:themeColor="accent1" w:themeShade="BF"/>
            </w:tcBorders>
            <w:shd w:val="clear" w:color="auto" w:fill="auto"/>
            <w:vAlign w:val="center"/>
          </w:tcPr>
          <w:p w14:paraId="727775AF" w14:textId="227343DB" w:rsidR="00204358" w:rsidRPr="00F323C4" w:rsidRDefault="00204358" w:rsidP="00204358">
            <w:pPr>
              <w:pStyle w:val="BodyText"/>
              <w:spacing w:after="0"/>
              <w:rPr>
                <w:b/>
              </w:rPr>
            </w:pPr>
            <w:r w:rsidRPr="00F323C4">
              <w:rPr>
                <w:b/>
              </w:rPr>
              <w:t>C</w:t>
            </w:r>
            <w:r w:rsidR="001046F7" w:rsidRPr="00F323C4">
              <w:rPr>
                <w:b/>
              </w:rPr>
              <w:t>ontact I</w:t>
            </w:r>
            <w:r w:rsidRPr="00F323C4">
              <w:rPr>
                <w:b/>
              </w:rPr>
              <w:t>nformation</w:t>
            </w:r>
          </w:p>
        </w:tc>
        <w:tc>
          <w:tcPr>
            <w:tcW w:w="1882" w:type="dxa"/>
            <w:gridSpan w:val="2"/>
            <w:tcBorders>
              <w:top w:val="dotted" w:sz="4" w:space="0" w:color="2E74B5" w:themeColor="accent1" w:themeShade="BF"/>
              <w:right w:val="single" w:sz="4" w:space="0" w:color="2E74B5" w:themeColor="accent1" w:themeShade="BF"/>
            </w:tcBorders>
            <w:shd w:val="clear" w:color="auto" w:fill="auto"/>
            <w:vAlign w:val="center"/>
          </w:tcPr>
          <w:p w14:paraId="7614149A" w14:textId="77CCC9A0" w:rsidR="00204358" w:rsidRPr="00F323C4" w:rsidRDefault="00204358" w:rsidP="00204358">
            <w:pPr>
              <w:pStyle w:val="BodyText"/>
              <w:spacing w:after="0"/>
              <w:rPr>
                <w:b/>
              </w:rPr>
            </w:pPr>
            <w:r w:rsidRPr="00F323C4">
              <w:rPr>
                <w:b/>
              </w:rPr>
              <w:t>Reference?</w:t>
            </w:r>
          </w:p>
        </w:tc>
      </w:tr>
      <w:tr w:rsidR="00204358" w14:paraId="64D77105" w14:textId="77777777" w:rsidTr="00E00A33">
        <w:trPr>
          <w:trHeight w:val="346"/>
        </w:trPr>
        <w:tc>
          <w:tcPr>
            <w:tcW w:w="3330" w:type="dxa"/>
            <w:gridSpan w:val="2"/>
            <w:tcBorders>
              <w:left w:val="single" w:sz="4" w:space="0" w:color="2E74B5" w:themeColor="accent1" w:themeShade="BF"/>
              <w:bottom w:val="dotted" w:sz="4" w:space="0" w:color="2E74B5" w:themeColor="accent1" w:themeShade="BF"/>
            </w:tcBorders>
            <w:shd w:val="clear" w:color="auto" w:fill="auto"/>
            <w:vAlign w:val="center"/>
          </w:tcPr>
          <w:p w14:paraId="4038160E" w14:textId="683ACC27" w:rsidR="00204358" w:rsidRDefault="00501D27" w:rsidP="00501D27">
            <w:pPr>
              <w:pStyle w:val="BodyText"/>
              <w:spacing w:after="0"/>
              <w:rPr>
                <w:b/>
                <w:sz w:val="20"/>
              </w:rPr>
            </w:pPr>
            <w:r>
              <w:rPr>
                <w:rStyle w:val="CommentBox"/>
              </w:rPr>
              <w:fldChar w:fldCharType="begin">
                <w:ffData>
                  <w:name w:val="Text14"/>
                  <w:enabled/>
                  <w:calcOnExit w:val="0"/>
                  <w:textInput/>
                </w:ffData>
              </w:fldChar>
            </w:r>
            <w:bookmarkStart w:id="25" w:name="Text14"/>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25"/>
          </w:p>
        </w:tc>
        <w:tc>
          <w:tcPr>
            <w:tcW w:w="4860" w:type="dxa"/>
            <w:gridSpan w:val="3"/>
            <w:tcBorders>
              <w:bottom w:val="dotted" w:sz="4" w:space="0" w:color="2E74B5" w:themeColor="accent1" w:themeShade="BF"/>
            </w:tcBorders>
            <w:shd w:val="clear" w:color="auto" w:fill="auto"/>
            <w:vAlign w:val="center"/>
          </w:tcPr>
          <w:p w14:paraId="740476A0" w14:textId="1E80F4C6" w:rsidR="00204358" w:rsidRDefault="00501D27" w:rsidP="00501D27">
            <w:pPr>
              <w:pStyle w:val="BodyText"/>
              <w:spacing w:after="0"/>
            </w:pPr>
            <w:r>
              <w:rPr>
                <w:rStyle w:val="CommentBox"/>
              </w:rPr>
              <w:fldChar w:fldCharType="begin">
                <w:ffData>
                  <w:name w:val="Text18"/>
                  <w:enabled/>
                  <w:calcOnExit w:val="0"/>
                  <w:textInput/>
                </w:ffData>
              </w:fldChar>
            </w:r>
            <w:bookmarkStart w:id="26" w:name="Text18"/>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26"/>
          </w:p>
        </w:tc>
        <w:tc>
          <w:tcPr>
            <w:tcW w:w="900" w:type="dxa"/>
            <w:tcBorders>
              <w:bottom w:val="dotted" w:sz="4" w:space="0" w:color="2E74B5" w:themeColor="accent1" w:themeShade="BF"/>
            </w:tcBorders>
            <w:shd w:val="clear" w:color="auto" w:fill="auto"/>
            <w:vAlign w:val="center"/>
          </w:tcPr>
          <w:p w14:paraId="6A47DFBE" w14:textId="7F29C676" w:rsidR="00204358" w:rsidRDefault="00B25EE8" w:rsidP="00204358">
            <w:pPr>
              <w:pStyle w:val="BodyText"/>
              <w:spacing w:after="0"/>
            </w:pPr>
            <w:sdt>
              <w:sdtPr>
                <w:rPr>
                  <w:b/>
                  <w:sz w:val="20"/>
                </w:rPr>
                <w:id w:val="-662698334"/>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204358">
              <w:rPr>
                <w:b/>
                <w:sz w:val="20"/>
              </w:rPr>
              <w:t xml:space="preserve"> </w:t>
            </w:r>
            <w:r w:rsidR="00204358" w:rsidRPr="00384AFC">
              <w:rPr>
                <w:b/>
                <w:sz w:val="20"/>
              </w:rPr>
              <w:t>Yes</w:t>
            </w:r>
          </w:p>
        </w:tc>
        <w:tc>
          <w:tcPr>
            <w:tcW w:w="982" w:type="dxa"/>
            <w:tcBorders>
              <w:bottom w:val="dotted" w:sz="4" w:space="0" w:color="2E74B5" w:themeColor="accent1" w:themeShade="BF"/>
              <w:right w:val="single" w:sz="4" w:space="0" w:color="2E74B5" w:themeColor="accent1" w:themeShade="BF"/>
            </w:tcBorders>
            <w:shd w:val="clear" w:color="auto" w:fill="auto"/>
            <w:vAlign w:val="center"/>
          </w:tcPr>
          <w:p w14:paraId="42B2EA68" w14:textId="00AF9DAC" w:rsidR="00204358" w:rsidRDefault="00B25EE8" w:rsidP="00204358">
            <w:pPr>
              <w:pStyle w:val="BodyText"/>
              <w:spacing w:after="0"/>
            </w:pPr>
            <w:sdt>
              <w:sdtPr>
                <w:rPr>
                  <w:b/>
                  <w:sz w:val="20"/>
                </w:rPr>
                <w:id w:val="-979379610"/>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204358">
              <w:rPr>
                <w:b/>
                <w:sz w:val="20"/>
              </w:rPr>
              <w:t xml:space="preserve"> </w:t>
            </w:r>
            <w:r w:rsidR="00204358" w:rsidRPr="00384AFC">
              <w:rPr>
                <w:b/>
                <w:sz w:val="20"/>
              </w:rPr>
              <w:t>No</w:t>
            </w:r>
          </w:p>
        </w:tc>
      </w:tr>
      <w:tr w:rsidR="00204358" w14:paraId="44EB6161" w14:textId="77777777" w:rsidTr="00562D1D">
        <w:trPr>
          <w:trHeight w:val="346"/>
        </w:trPr>
        <w:tc>
          <w:tcPr>
            <w:tcW w:w="3330" w:type="dxa"/>
            <w:gridSpan w:val="2"/>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auto"/>
            <w:vAlign w:val="center"/>
          </w:tcPr>
          <w:p w14:paraId="57EEFD50" w14:textId="711FBD38" w:rsidR="00204358" w:rsidRDefault="00501D27" w:rsidP="00501D27">
            <w:pPr>
              <w:pStyle w:val="BodyText"/>
              <w:spacing w:after="0"/>
              <w:rPr>
                <w:b/>
                <w:sz w:val="20"/>
              </w:rPr>
            </w:pPr>
            <w:r>
              <w:rPr>
                <w:rStyle w:val="CommentBox"/>
              </w:rPr>
              <w:fldChar w:fldCharType="begin">
                <w:ffData>
                  <w:name w:val="Text15"/>
                  <w:enabled/>
                  <w:calcOnExit w:val="0"/>
                  <w:textInput/>
                </w:ffData>
              </w:fldChar>
            </w:r>
            <w:bookmarkStart w:id="27" w:name="Text15"/>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27"/>
          </w:p>
        </w:tc>
        <w:tc>
          <w:tcPr>
            <w:tcW w:w="4860" w:type="dxa"/>
            <w:gridSpan w:val="3"/>
            <w:tcBorders>
              <w:top w:val="dotted" w:sz="4" w:space="0" w:color="2E74B5" w:themeColor="accent1" w:themeShade="BF"/>
              <w:bottom w:val="dotted" w:sz="4" w:space="0" w:color="2E74B5" w:themeColor="accent1" w:themeShade="BF"/>
            </w:tcBorders>
            <w:shd w:val="clear" w:color="auto" w:fill="auto"/>
            <w:vAlign w:val="center"/>
          </w:tcPr>
          <w:p w14:paraId="0678DCD4" w14:textId="635414F8" w:rsidR="00204358" w:rsidRDefault="00501D27" w:rsidP="00501D27">
            <w:pPr>
              <w:pStyle w:val="BodyText"/>
              <w:spacing w:after="0"/>
            </w:pPr>
            <w:r>
              <w:rPr>
                <w:rStyle w:val="CommentBox"/>
              </w:rPr>
              <w:fldChar w:fldCharType="begin">
                <w:ffData>
                  <w:name w:val="Text19"/>
                  <w:enabled/>
                  <w:calcOnExit w:val="0"/>
                  <w:textInput/>
                </w:ffData>
              </w:fldChar>
            </w:r>
            <w:bookmarkStart w:id="28" w:name="Text19"/>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28"/>
          </w:p>
        </w:tc>
        <w:tc>
          <w:tcPr>
            <w:tcW w:w="900" w:type="dxa"/>
            <w:tcBorders>
              <w:top w:val="dotted" w:sz="4" w:space="0" w:color="2E74B5" w:themeColor="accent1" w:themeShade="BF"/>
              <w:bottom w:val="dotted" w:sz="4" w:space="0" w:color="2E74B5" w:themeColor="accent1" w:themeShade="BF"/>
            </w:tcBorders>
            <w:shd w:val="clear" w:color="auto" w:fill="auto"/>
            <w:vAlign w:val="center"/>
          </w:tcPr>
          <w:p w14:paraId="65BC60AB" w14:textId="38AC3915" w:rsidR="00204358" w:rsidRDefault="00B25EE8" w:rsidP="00204358">
            <w:pPr>
              <w:pStyle w:val="BodyText"/>
              <w:spacing w:after="0"/>
              <w:rPr>
                <w:b/>
                <w:sz w:val="20"/>
              </w:rPr>
            </w:pPr>
            <w:sdt>
              <w:sdtPr>
                <w:rPr>
                  <w:b/>
                  <w:sz w:val="20"/>
                </w:rPr>
                <w:id w:val="-225921339"/>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204358">
              <w:rPr>
                <w:b/>
                <w:sz w:val="20"/>
              </w:rPr>
              <w:t xml:space="preserve"> </w:t>
            </w:r>
            <w:r w:rsidR="00204358" w:rsidRPr="00384AFC">
              <w:rPr>
                <w:b/>
                <w:sz w:val="20"/>
              </w:rPr>
              <w:t>Yes</w:t>
            </w:r>
          </w:p>
        </w:tc>
        <w:tc>
          <w:tcPr>
            <w:tcW w:w="982" w:type="dxa"/>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auto"/>
            <w:vAlign w:val="center"/>
          </w:tcPr>
          <w:p w14:paraId="06D56E0B" w14:textId="4216A1A9" w:rsidR="00204358" w:rsidRDefault="00B25EE8" w:rsidP="00204358">
            <w:pPr>
              <w:pStyle w:val="BodyText"/>
              <w:spacing w:after="0"/>
              <w:rPr>
                <w:b/>
                <w:sz w:val="20"/>
              </w:rPr>
            </w:pPr>
            <w:sdt>
              <w:sdtPr>
                <w:rPr>
                  <w:b/>
                  <w:sz w:val="20"/>
                </w:rPr>
                <w:id w:val="23299480"/>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204358">
              <w:rPr>
                <w:b/>
                <w:sz w:val="20"/>
              </w:rPr>
              <w:t xml:space="preserve"> </w:t>
            </w:r>
            <w:r w:rsidR="00204358" w:rsidRPr="00384AFC">
              <w:rPr>
                <w:b/>
                <w:sz w:val="20"/>
              </w:rPr>
              <w:t>No</w:t>
            </w:r>
          </w:p>
        </w:tc>
      </w:tr>
      <w:tr w:rsidR="00204358" w14:paraId="73D0EA35" w14:textId="77777777" w:rsidTr="00562D1D">
        <w:trPr>
          <w:trHeight w:val="346"/>
        </w:trPr>
        <w:tc>
          <w:tcPr>
            <w:tcW w:w="3330" w:type="dxa"/>
            <w:gridSpan w:val="2"/>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auto"/>
            <w:vAlign w:val="center"/>
          </w:tcPr>
          <w:p w14:paraId="5FBC8E30" w14:textId="2E1850D0" w:rsidR="00204358" w:rsidRDefault="00501D27" w:rsidP="00501D27">
            <w:pPr>
              <w:pStyle w:val="BodyText"/>
              <w:spacing w:after="0"/>
              <w:rPr>
                <w:b/>
                <w:sz w:val="20"/>
              </w:rPr>
            </w:pPr>
            <w:r>
              <w:rPr>
                <w:rStyle w:val="CommentBox"/>
              </w:rPr>
              <w:fldChar w:fldCharType="begin">
                <w:ffData>
                  <w:name w:val="Text16"/>
                  <w:enabled/>
                  <w:calcOnExit w:val="0"/>
                  <w:textInput/>
                </w:ffData>
              </w:fldChar>
            </w:r>
            <w:bookmarkStart w:id="29" w:name="Text16"/>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29"/>
          </w:p>
        </w:tc>
        <w:tc>
          <w:tcPr>
            <w:tcW w:w="4860" w:type="dxa"/>
            <w:gridSpan w:val="3"/>
            <w:tcBorders>
              <w:top w:val="dotted" w:sz="4" w:space="0" w:color="2E74B5" w:themeColor="accent1" w:themeShade="BF"/>
              <w:bottom w:val="dotted" w:sz="4" w:space="0" w:color="2E74B5" w:themeColor="accent1" w:themeShade="BF"/>
            </w:tcBorders>
            <w:shd w:val="clear" w:color="auto" w:fill="auto"/>
            <w:vAlign w:val="center"/>
          </w:tcPr>
          <w:p w14:paraId="5FA7A745" w14:textId="33D742BA" w:rsidR="00204358" w:rsidRDefault="00501D27" w:rsidP="00501D27">
            <w:pPr>
              <w:pStyle w:val="BodyText"/>
              <w:spacing w:after="0"/>
            </w:pPr>
            <w:r>
              <w:rPr>
                <w:rStyle w:val="CommentBox"/>
              </w:rPr>
              <w:fldChar w:fldCharType="begin">
                <w:ffData>
                  <w:name w:val="Text20"/>
                  <w:enabled/>
                  <w:calcOnExit w:val="0"/>
                  <w:textInput/>
                </w:ffData>
              </w:fldChar>
            </w:r>
            <w:bookmarkStart w:id="30" w:name="Text20"/>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30"/>
          </w:p>
        </w:tc>
        <w:tc>
          <w:tcPr>
            <w:tcW w:w="900" w:type="dxa"/>
            <w:tcBorders>
              <w:top w:val="dotted" w:sz="4" w:space="0" w:color="2E74B5" w:themeColor="accent1" w:themeShade="BF"/>
              <w:bottom w:val="dotted" w:sz="4" w:space="0" w:color="2E74B5" w:themeColor="accent1" w:themeShade="BF"/>
            </w:tcBorders>
            <w:shd w:val="clear" w:color="auto" w:fill="auto"/>
            <w:vAlign w:val="center"/>
          </w:tcPr>
          <w:p w14:paraId="3DC8E81F" w14:textId="08BC171E" w:rsidR="00204358" w:rsidRDefault="00B25EE8" w:rsidP="00204358">
            <w:pPr>
              <w:pStyle w:val="BodyText"/>
              <w:spacing w:after="0"/>
              <w:rPr>
                <w:b/>
                <w:sz w:val="20"/>
              </w:rPr>
            </w:pPr>
            <w:sdt>
              <w:sdtPr>
                <w:rPr>
                  <w:b/>
                  <w:sz w:val="20"/>
                </w:rPr>
                <w:id w:val="-1134624635"/>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204358">
              <w:rPr>
                <w:b/>
                <w:sz w:val="20"/>
              </w:rPr>
              <w:t xml:space="preserve"> </w:t>
            </w:r>
            <w:r w:rsidR="00204358" w:rsidRPr="00384AFC">
              <w:rPr>
                <w:b/>
                <w:sz w:val="20"/>
              </w:rPr>
              <w:t>Yes</w:t>
            </w:r>
          </w:p>
        </w:tc>
        <w:tc>
          <w:tcPr>
            <w:tcW w:w="982" w:type="dxa"/>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auto"/>
            <w:vAlign w:val="center"/>
          </w:tcPr>
          <w:p w14:paraId="5F7DAFDF" w14:textId="32CF850F" w:rsidR="00204358" w:rsidRDefault="00B25EE8" w:rsidP="00204358">
            <w:pPr>
              <w:pStyle w:val="BodyText"/>
              <w:spacing w:after="0"/>
              <w:rPr>
                <w:b/>
                <w:sz w:val="20"/>
              </w:rPr>
            </w:pPr>
            <w:sdt>
              <w:sdtPr>
                <w:rPr>
                  <w:b/>
                  <w:sz w:val="20"/>
                </w:rPr>
                <w:id w:val="627979221"/>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204358">
              <w:rPr>
                <w:b/>
                <w:sz w:val="20"/>
              </w:rPr>
              <w:t xml:space="preserve"> </w:t>
            </w:r>
            <w:r w:rsidR="00204358" w:rsidRPr="00384AFC">
              <w:rPr>
                <w:b/>
                <w:sz w:val="20"/>
              </w:rPr>
              <w:t>No</w:t>
            </w:r>
          </w:p>
        </w:tc>
      </w:tr>
      <w:tr w:rsidR="00204358" w14:paraId="7DCC156A" w14:textId="77777777" w:rsidTr="00562D1D">
        <w:trPr>
          <w:trHeight w:val="346"/>
        </w:trPr>
        <w:tc>
          <w:tcPr>
            <w:tcW w:w="3330" w:type="dxa"/>
            <w:gridSpan w:val="2"/>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auto"/>
            <w:vAlign w:val="center"/>
          </w:tcPr>
          <w:p w14:paraId="123ABA1B" w14:textId="33B04C03" w:rsidR="00204358" w:rsidRDefault="00501D27" w:rsidP="00501D27">
            <w:pPr>
              <w:pStyle w:val="BodyText"/>
              <w:spacing w:after="0"/>
              <w:rPr>
                <w:b/>
                <w:sz w:val="20"/>
              </w:rPr>
            </w:pPr>
            <w:r>
              <w:rPr>
                <w:rStyle w:val="CommentBox"/>
              </w:rPr>
              <w:fldChar w:fldCharType="begin">
                <w:ffData>
                  <w:name w:val="Text17"/>
                  <w:enabled/>
                  <w:calcOnExit w:val="0"/>
                  <w:textInput/>
                </w:ffData>
              </w:fldChar>
            </w:r>
            <w:bookmarkStart w:id="31" w:name="Text17"/>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31"/>
          </w:p>
        </w:tc>
        <w:tc>
          <w:tcPr>
            <w:tcW w:w="4860" w:type="dxa"/>
            <w:gridSpan w:val="3"/>
            <w:tcBorders>
              <w:top w:val="dotted" w:sz="4" w:space="0" w:color="2E74B5" w:themeColor="accent1" w:themeShade="BF"/>
              <w:bottom w:val="dotted" w:sz="4" w:space="0" w:color="2E74B5" w:themeColor="accent1" w:themeShade="BF"/>
            </w:tcBorders>
            <w:shd w:val="clear" w:color="auto" w:fill="auto"/>
            <w:vAlign w:val="center"/>
          </w:tcPr>
          <w:p w14:paraId="720249B7" w14:textId="1938752B" w:rsidR="00204358" w:rsidRDefault="00501D27" w:rsidP="00501D27">
            <w:pPr>
              <w:pStyle w:val="BodyText"/>
              <w:spacing w:after="0"/>
            </w:pPr>
            <w:r>
              <w:rPr>
                <w:rStyle w:val="CommentBox"/>
              </w:rPr>
              <w:fldChar w:fldCharType="begin">
                <w:ffData>
                  <w:name w:val="Text21"/>
                  <w:enabled/>
                  <w:calcOnExit w:val="0"/>
                  <w:textInput/>
                </w:ffData>
              </w:fldChar>
            </w:r>
            <w:bookmarkStart w:id="32" w:name="Text21"/>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32"/>
          </w:p>
        </w:tc>
        <w:tc>
          <w:tcPr>
            <w:tcW w:w="900" w:type="dxa"/>
            <w:tcBorders>
              <w:top w:val="dotted" w:sz="4" w:space="0" w:color="2E74B5" w:themeColor="accent1" w:themeShade="BF"/>
              <w:bottom w:val="dotted" w:sz="4" w:space="0" w:color="2E74B5" w:themeColor="accent1" w:themeShade="BF"/>
            </w:tcBorders>
            <w:shd w:val="clear" w:color="auto" w:fill="auto"/>
            <w:vAlign w:val="center"/>
          </w:tcPr>
          <w:p w14:paraId="5CD2DC40" w14:textId="61047188" w:rsidR="00204358" w:rsidRDefault="00B25EE8" w:rsidP="00204358">
            <w:pPr>
              <w:pStyle w:val="BodyText"/>
              <w:spacing w:after="0"/>
              <w:rPr>
                <w:b/>
                <w:sz w:val="20"/>
              </w:rPr>
            </w:pPr>
            <w:sdt>
              <w:sdtPr>
                <w:rPr>
                  <w:b/>
                  <w:sz w:val="20"/>
                </w:rPr>
                <w:id w:val="1444575218"/>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204358">
              <w:rPr>
                <w:b/>
                <w:sz w:val="20"/>
              </w:rPr>
              <w:t xml:space="preserve"> </w:t>
            </w:r>
            <w:r w:rsidR="00204358" w:rsidRPr="00384AFC">
              <w:rPr>
                <w:b/>
                <w:sz w:val="20"/>
              </w:rPr>
              <w:t>Yes</w:t>
            </w:r>
          </w:p>
        </w:tc>
        <w:tc>
          <w:tcPr>
            <w:tcW w:w="982" w:type="dxa"/>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auto"/>
            <w:vAlign w:val="center"/>
          </w:tcPr>
          <w:p w14:paraId="20587D4F" w14:textId="02845DC1" w:rsidR="00204358" w:rsidRDefault="00B25EE8" w:rsidP="00204358">
            <w:pPr>
              <w:pStyle w:val="BodyText"/>
              <w:spacing w:after="0"/>
              <w:rPr>
                <w:b/>
                <w:sz w:val="20"/>
              </w:rPr>
            </w:pPr>
            <w:sdt>
              <w:sdtPr>
                <w:rPr>
                  <w:b/>
                  <w:sz w:val="20"/>
                </w:rPr>
                <w:id w:val="-614674160"/>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204358">
              <w:rPr>
                <w:b/>
                <w:sz w:val="20"/>
              </w:rPr>
              <w:t xml:space="preserve"> </w:t>
            </w:r>
            <w:r w:rsidR="00204358" w:rsidRPr="00384AFC">
              <w:rPr>
                <w:b/>
                <w:sz w:val="20"/>
              </w:rPr>
              <w:t>No</w:t>
            </w:r>
          </w:p>
        </w:tc>
      </w:tr>
      <w:tr w:rsidR="00204358" w14:paraId="38938D4D" w14:textId="77777777" w:rsidTr="00562D1D">
        <w:trPr>
          <w:trHeight w:val="1386"/>
        </w:trPr>
        <w:tc>
          <w:tcPr>
            <w:tcW w:w="10072" w:type="dxa"/>
            <w:gridSpan w:val="7"/>
            <w:tcBorders>
              <w:top w:val="dotted" w:sz="4" w:space="0" w:color="2E74B5" w:themeColor="accent1" w:themeShade="BF"/>
              <w:left w:val="single" w:sz="4" w:space="0" w:color="2E74B5" w:themeColor="accent1" w:themeShade="BF"/>
              <w:bottom w:val="single" w:sz="4" w:space="0" w:color="B4CAE2"/>
              <w:right w:val="single" w:sz="4" w:space="0" w:color="2E74B5" w:themeColor="accent1" w:themeShade="BF"/>
            </w:tcBorders>
            <w:shd w:val="clear" w:color="auto" w:fill="auto"/>
          </w:tcPr>
          <w:p w14:paraId="592D43EC" w14:textId="3295296F" w:rsidR="00204358" w:rsidRDefault="001046F7" w:rsidP="00501D27">
            <w:pPr>
              <w:pStyle w:val="BodyText"/>
              <w:spacing w:after="0"/>
            </w:pPr>
            <w:r>
              <w:t xml:space="preserve">Previous work restrictions. </w:t>
            </w:r>
            <w:r w:rsidR="00501D27">
              <w:rPr>
                <w:rStyle w:val="CommentBox"/>
              </w:rPr>
              <w:fldChar w:fldCharType="begin">
                <w:ffData>
                  <w:name w:val="Text22"/>
                  <w:enabled/>
                  <w:calcOnExit w:val="0"/>
                  <w:textInput/>
                </w:ffData>
              </w:fldChar>
            </w:r>
            <w:bookmarkStart w:id="33" w:name="Text22"/>
            <w:r w:rsidR="00501D27">
              <w:rPr>
                <w:rStyle w:val="CommentBox"/>
              </w:rPr>
              <w:instrText xml:space="preserve"> FORMTEXT </w:instrText>
            </w:r>
            <w:r w:rsidR="00501D27">
              <w:rPr>
                <w:rStyle w:val="CommentBox"/>
              </w:rPr>
            </w:r>
            <w:r w:rsidR="00501D27">
              <w:rPr>
                <w:rStyle w:val="CommentBox"/>
              </w:rPr>
              <w:fldChar w:fldCharType="separate"/>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rPr>
              <w:fldChar w:fldCharType="end"/>
            </w:r>
            <w:bookmarkEnd w:id="33"/>
          </w:p>
        </w:tc>
      </w:tr>
      <w:tr w:rsidR="00204358" w:rsidRPr="00384AFC" w14:paraId="089520EE" w14:textId="77777777" w:rsidTr="00562D1D">
        <w:trPr>
          <w:trHeight w:val="1521"/>
        </w:trPr>
        <w:tc>
          <w:tcPr>
            <w:tcW w:w="10072" w:type="dxa"/>
            <w:gridSpan w:val="7"/>
            <w:tcBorders>
              <w:top w:val="single" w:sz="4" w:space="0" w:color="B4CAE2"/>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720D702B" w14:textId="59045110" w:rsidR="00204358" w:rsidRPr="007C4E2F" w:rsidRDefault="00204358" w:rsidP="00501D27">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501D27">
              <w:rPr>
                <w:rStyle w:val="CommentBox"/>
              </w:rPr>
              <w:fldChar w:fldCharType="begin">
                <w:ffData>
                  <w:name w:val="Text23"/>
                  <w:enabled/>
                  <w:calcOnExit w:val="0"/>
                  <w:textInput/>
                </w:ffData>
              </w:fldChar>
            </w:r>
            <w:bookmarkStart w:id="34" w:name="Text23"/>
            <w:r w:rsidR="00501D27">
              <w:rPr>
                <w:rStyle w:val="CommentBox"/>
              </w:rPr>
              <w:instrText xml:space="preserve"> FORMTEXT </w:instrText>
            </w:r>
            <w:r w:rsidR="00501D27">
              <w:rPr>
                <w:rStyle w:val="CommentBox"/>
              </w:rPr>
            </w:r>
            <w:r w:rsidR="00501D27">
              <w:rPr>
                <w:rStyle w:val="CommentBox"/>
              </w:rPr>
              <w:fldChar w:fldCharType="separate"/>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noProof/>
              </w:rPr>
              <w:t> </w:t>
            </w:r>
            <w:r w:rsidR="00501D27">
              <w:rPr>
                <w:rStyle w:val="CommentBox"/>
              </w:rPr>
              <w:fldChar w:fldCharType="end"/>
            </w:r>
            <w:bookmarkEnd w:id="34"/>
          </w:p>
        </w:tc>
      </w:tr>
      <w:tr w:rsidR="00204358" w:rsidRPr="007C4E2F" w14:paraId="425308BC" w14:textId="77777777" w:rsidTr="00E00A33">
        <w:trPr>
          <w:trHeight w:val="346"/>
        </w:trPr>
        <w:tc>
          <w:tcPr>
            <w:tcW w:w="8190" w:type="dxa"/>
            <w:gridSpan w:val="5"/>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5C1CEEF3" w14:textId="77777777" w:rsidR="00204358" w:rsidRPr="007C4E2F" w:rsidRDefault="00204358"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5D07CBB9" w14:textId="77777777" w:rsidR="00204358" w:rsidRPr="007C4E2F" w:rsidRDefault="00B25EE8" w:rsidP="002B06C9">
            <w:pPr>
              <w:pStyle w:val="BodyText"/>
              <w:spacing w:after="0"/>
              <w:jc w:val="center"/>
              <w:rPr>
                <w:sz w:val="20"/>
                <w:szCs w:val="20"/>
              </w:rPr>
            </w:pPr>
            <w:sdt>
              <w:sdtPr>
                <w:rPr>
                  <w:b/>
                  <w:sz w:val="20"/>
                </w:rPr>
                <w:id w:val="1176005236"/>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204358">
              <w:rPr>
                <w:b/>
                <w:sz w:val="20"/>
              </w:rPr>
              <w:t xml:space="preserve"> </w:t>
            </w:r>
            <w:r w:rsidR="00204358"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0F1F642F" w14:textId="77777777" w:rsidR="00204358" w:rsidRPr="007C4E2F" w:rsidRDefault="00B25EE8" w:rsidP="002B06C9">
            <w:pPr>
              <w:pStyle w:val="BodyText"/>
              <w:spacing w:after="0"/>
              <w:jc w:val="center"/>
              <w:rPr>
                <w:sz w:val="20"/>
                <w:szCs w:val="20"/>
              </w:rPr>
            </w:pPr>
            <w:sdt>
              <w:sdtPr>
                <w:rPr>
                  <w:b/>
                  <w:sz w:val="20"/>
                </w:rPr>
                <w:id w:val="960609283"/>
                <w14:checkbox>
                  <w14:checked w14:val="0"/>
                  <w14:checkedState w14:val="2612" w14:font="MS Gothic"/>
                  <w14:uncheckedState w14:val="2610" w14:font="MS Gothic"/>
                </w14:checkbox>
              </w:sdtPr>
              <w:sdtEndPr/>
              <w:sdtContent>
                <w:r w:rsidR="00204358">
                  <w:rPr>
                    <w:rFonts w:ascii="MS Gothic" w:eastAsia="MS Gothic" w:hAnsi="MS Gothic" w:hint="eastAsia"/>
                    <w:b/>
                    <w:sz w:val="20"/>
                  </w:rPr>
                  <w:t>☐</w:t>
                </w:r>
              </w:sdtContent>
            </w:sdt>
            <w:r w:rsidR="00204358">
              <w:rPr>
                <w:b/>
                <w:sz w:val="20"/>
              </w:rPr>
              <w:t xml:space="preserve"> </w:t>
            </w:r>
            <w:r w:rsidR="00204358" w:rsidRPr="00384AFC">
              <w:rPr>
                <w:b/>
                <w:sz w:val="20"/>
              </w:rPr>
              <w:t>No</w:t>
            </w:r>
          </w:p>
        </w:tc>
      </w:tr>
      <w:tr w:rsidR="00582136" w:rsidRPr="007C4E2F" w14:paraId="79002AC2" w14:textId="77777777" w:rsidTr="00F91EBF">
        <w:trPr>
          <w:trHeight w:val="663"/>
        </w:trPr>
        <w:tc>
          <w:tcPr>
            <w:tcW w:w="10072" w:type="dxa"/>
            <w:gridSpan w:val="7"/>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566EF029" w14:textId="65C3C582" w:rsidR="00582136" w:rsidRPr="007C4E2F" w:rsidRDefault="00582136" w:rsidP="00F44DEF">
            <w:pPr>
              <w:pStyle w:val="BodyText"/>
              <w:numPr>
                <w:ilvl w:val="0"/>
                <w:numId w:val="11"/>
              </w:numPr>
              <w:spacing w:after="0"/>
              <w:ind w:left="342"/>
              <w:rPr>
                <w:b/>
                <w:noProof/>
                <w:color w:val="000000" w:themeColor="text1"/>
              </w:rPr>
            </w:pPr>
            <w:r>
              <w:rPr>
                <w:rFonts w:cs="Segoe UI"/>
                <w:b/>
                <w:color w:val="000000" w:themeColor="text1"/>
              </w:rPr>
              <w:t>Has the candidate ever:</w:t>
            </w:r>
          </w:p>
        </w:tc>
      </w:tr>
      <w:tr w:rsidR="00DA1336" w14:paraId="48D73F56" w14:textId="77777777" w:rsidTr="00F91EBF">
        <w:trPr>
          <w:trHeight w:val="346"/>
        </w:trPr>
        <w:tc>
          <w:tcPr>
            <w:tcW w:w="5130" w:type="dxa"/>
            <w:gridSpan w:val="3"/>
            <w:tcBorders>
              <w:left w:val="single" w:sz="4" w:space="0" w:color="2E74B5" w:themeColor="accent1" w:themeShade="BF"/>
            </w:tcBorders>
            <w:shd w:val="clear" w:color="auto" w:fill="auto"/>
            <w:vAlign w:val="center"/>
          </w:tcPr>
          <w:p w14:paraId="251845BC" w14:textId="44FE8B50" w:rsidR="00DA1336" w:rsidRDefault="00DA1336" w:rsidP="002B06C9">
            <w:pPr>
              <w:pStyle w:val="BodyText"/>
              <w:spacing w:after="0"/>
            </w:pPr>
            <w:r>
              <w:t>Installed a meter?</w:t>
            </w:r>
          </w:p>
        </w:tc>
        <w:tc>
          <w:tcPr>
            <w:tcW w:w="990" w:type="dxa"/>
            <w:shd w:val="clear" w:color="auto" w:fill="auto"/>
            <w:vAlign w:val="center"/>
          </w:tcPr>
          <w:p w14:paraId="2F37F592" w14:textId="77777777" w:rsidR="00DA1336" w:rsidRDefault="00B25EE8" w:rsidP="002B06C9">
            <w:pPr>
              <w:pStyle w:val="BodyText"/>
              <w:spacing w:after="0"/>
            </w:pPr>
            <w:sdt>
              <w:sdtPr>
                <w:rPr>
                  <w:b/>
                  <w:sz w:val="20"/>
                </w:rPr>
                <w:id w:val="-2047737259"/>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Yes</w:t>
            </w:r>
          </w:p>
        </w:tc>
        <w:tc>
          <w:tcPr>
            <w:tcW w:w="3952" w:type="dxa"/>
            <w:gridSpan w:val="3"/>
            <w:tcBorders>
              <w:right w:val="single" w:sz="4" w:space="0" w:color="2E74B5" w:themeColor="accent1" w:themeShade="BF"/>
            </w:tcBorders>
            <w:shd w:val="clear" w:color="auto" w:fill="auto"/>
            <w:vAlign w:val="center"/>
          </w:tcPr>
          <w:p w14:paraId="10D4A554" w14:textId="77777777" w:rsidR="00DA1336" w:rsidRDefault="00B25EE8" w:rsidP="002B06C9">
            <w:pPr>
              <w:pStyle w:val="BodyText"/>
              <w:spacing w:after="0"/>
            </w:pPr>
            <w:sdt>
              <w:sdtPr>
                <w:rPr>
                  <w:b/>
                  <w:sz w:val="20"/>
                </w:rPr>
                <w:id w:val="-1099090538"/>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No</w:t>
            </w:r>
          </w:p>
        </w:tc>
      </w:tr>
      <w:tr w:rsidR="00DA1336" w14:paraId="59BF42BA" w14:textId="77777777" w:rsidTr="00F91EBF">
        <w:trPr>
          <w:trHeight w:val="346"/>
        </w:trPr>
        <w:tc>
          <w:tcPr>
            <w:tcW w:w="5130" w:type="dxa"/>
            <w:gridSpan w:val="3"/>
            <w:tcBorders>
              <w:left w:val="single" w:sz="4" w:space="0" w:color="2E74B5" w:themeColor="accent1" w:themeShade="BF"/>
            </w:tcBorders>
            <w:shd w:val="clear" w:color="auto" w:fill="auto"/>
            <w:vAlign w:val="center"/>
          </w:tcPr>
          <w:p w14:paraId="62D561F6" w14:textId="2257836E" w:rsidR="00DA1336" w:rsidRDefault="00DA1336" w:rsidP="002B06C9">
            <w:pPr>
              <w:pStyle w:val="BodyText"/>
              <w:spacing w:after="0"/>
            </w:pPr>
            <w:r>
              <w:t>Disconnected a delinquent customer?</w:t>
            </w:r>
          </w:p>
        </w:tc>
        <w:tc>
          <w:tcPr>
            <w:tcW w:w="990" w:type="dxa"/>
            <w:shd w:val="clear" w:color="auto" w:fill="auto"/>
            <w:vAlign w:val="center"/>
          </w:tcPr>
          <w:p w14:paraId="2F1BFE53" w14:textId="77777777" w:rsidR="00DA1336" w:rsidRDefault="00B25EE8" w:rsidP="002B06C9">
            <w:pPr>
              <w:pStyle w:val="BodyText"/>
              <w:spacing w:after="0"/>
              <w:rPr>
                <w:b/>
                <w:sz w:val="20"/>
              </w:rPr>
            </w:pPr>
            <w:sdt>
              <w:sdtPr>
                <w:rPr>
                  <w:b/>
                  <w:sz w:val="20"/>
                </w:rPr>
                <w:id w:val="-1418865825"/>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Yes</w:t>
            </w:r>
          </w:p>
        </w:tc>
        <w:tc>
          <w:tcPr>
            <w:tcW w:w="3952" w:type="dxa"/>
            <w:gridSpan w:val="3"/>
            <w:tcBorders>
              <w:right w:val="single" w:sz="4" w:space="0" w:color="2E74B5" w:themeColor="accent1" w:themeShade="BF"/>
            </w:tcBorders>
            <w:shd w:val="clear" w:color="auto" w:fill="auto"/>
            <w:vAlign w:val="center"/>
          </w:tcPr>
          <w:p w14:paraId="5FF87577" w14:textId="77777777" w:rsidR="00DA1336" w:rsidRDefault="00B25EE8" w:rsidP="002B06C9">
            <w:pPr>
              <w:pStyle w:val="BodyText"/>
              <w:spacing w:after="0"/>
              <w:rPr>
                <w:b/>
                <w:sz w:val="20"/>
              </w:rPr>
            </w:pPr>
            <w:sdt>
              <w:sdtPr>
                <w:rPr>
                  <w:b/>
                  <w:sz w:val="20"/>
                </w:rPr>
                <w:id w:val="982124230"/>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No</w:t>
            </w:r>
          </w:p>
        </w:tc>
      </w:tr>
      <w:tr w:rsidR="00DA1336" w14:paraId="045EA13F" w14:textId="77777777" w:rsidTr="00F91EBF">
        <w:trPr>
          <w:trHeight w:val="346"/>
        </w:trPr>
        <w:tc>
          <w:tcPr>
            <w:tcW w:w="5130" w:type="dxa"/>
            <w:gridSpan w:val="3"/>
            <w:tcBorders>
              <w:left w:val="single" w:sz="4" w:space="0" w:color="2E74B5" w:themeColor="accent1" w:themeShade="BF"/>
            </w:tcBorders>
            <w:shd w:val="clear" w:color="auto" w:fill="auto"/>
            <w:vAlign w:val="center"/>
          </w:tcPr>
          <w:p w14:paraId="6D5993C8" w14:textId="6B5E14B0" w:rsidR="00DA1336" w:rsidRDefault="00DA1336" w:rsidP="002B06C9">
            <w:pPr>
              <w:pStyle w:val="BodyText"/>
              <w:spacing w:after="0"/>
            </w:pPr>
            <w:r>
              <w:t>Installed a chlorinator?</w:t>
            </w:r>
          </w:p>
        </w:tc>
        <w:tc>
          <w:tcPr>
            <w:tcW w:w="990" w:type="dxa"/>
            <w:shd w:val="clear" w:color="auto" w:fill="auto"/>
            <w:vAlign w:val="center"/>
          </w:tcPr>
          <w:p w14:paraId="20873E71" w14:textId="77777777" w:rsidR="00DA1336" w:rsidRDefault="00B25EE8" w:rsidP="002B06C9">
            <w:pPr>
              <w:pStyle w:val="BodyText"/>
              <w:spacing w:after="0"/>
              <w:rPr>
                <w:b/>
                <w:sz w:val="20"/>
              </w:rPr>
            </w:pPr>
            <w:sdt>
              <w:sdtPr>
                <w:rPr>
                  <w:b/>
                  <w:sz w:val="20"/>
                </w:rPr>
                <w:id w:val="-1869518852"/>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Yes</w:t>
            </w:r>
          </w:p>
        </w:tc>
        <w:tc>
          <w:tcPr>
            <w:tcW w:w="3952" w:type="dxa"/>
            <w:gridSpan w:val="3"/>
            <w:tcBorders>
              <w:right w:val="single" w:sz="4" w:space="0" w:color="2E74B5" w:themeColor="accent1" w:themeShade="BF"/>
            </w:tcBorders>
            <w:shd w:val="clear" w:color="auto" w:fill="auto"/>
            <w:vAlign w:val="center"/>
          </w:tcPr>
          <w:p w14:paraId="7F734658" w14:textId="77777777" w:rsidR="00DA1336" w:rsidRDefault="00B25EE8" w:rsidP="002B06C9">
            <w:pPr>
              <w:pStyle w:val="BodyText"/>
              <w:spacing w:after="0"/>
              <w:rPr>
                <w:b/>
                <w:sz w:val="20"/>
              </w:rPr>
            </w:pPr>
            <w:sdt>
              <w:sdtPr>
                <w:rPr>
                  <w:b/>
                  <w:sz w:val="20"/>
                </w:rPr>
                <w:id w:val="-1832210664"/>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No</w:t>
            </w:r>
          </w:p>
        </w:tc>
      </w:tr>
      <w:tr w:rsidR="00DA1336" w14:paraId="2B656AE8" w14:textId="77777777" w:rsidTr="00F91EBF">
        <w:trPr>
          <w:trHeight w:val="346"/>
        </w:trPr>
        <w:tc>
          <w:tcPr>
            <w:tcW w:w="5130" w:type="dxa"/>
            <w:gridSpan w:val="3"/>
            <w:tcBorders>
              <w:left w:val="single" w:sz="4" w:space="0" w:color="2E74B5" w:themeColor="accent1" w:themeShade="BF"/>
            </w:tcBorders>
            <w:shd w:val="clear" w:color="auto" w:fill="auto"/>
            <w:vAlign w:val="center"/>
          </w:tcPr>
          <w:p w14:paraId="27002EF1" w14:textId="4EBDA0D5" w:rsidR="00DA1336" w:rsidRDefault="00DA1336" w:rsidP="002B06C9">
            <w:pPr>
              <w:pStyle w:val="BodyText"/>
              <w:spacing w:after="0"/>
            </w:pPr>
            <w:r>
              <w:t>Prepared a Consumer Confidence Report (CCR)?</w:t>
            </w:r>
          </w:p>
        </w:tc>
        <w:tc>
          <w:tcPr>
            <w:tcW w:w="990" w:type="dxa"/>
            <w:shd w:val="clear" w:color="auto" w:fill="auto"/>
            <w:vAlign w:val="center"/>
          </w:tcPr>
          <w:p w14:paraId="4D158AC6" w14:textId="77777777" w:rsidR="00DA1336" w:rsidRDefault="00B25EE8" w:rsidP="002B06C9">
            <w:pPr>
              <w:pStyle w:val="BodyText"/>
              <w:spacing w:after="0"/>
              <w:rPr>
                <w:b/>
                <w:sz w:val="20"/>
              </w:rPr>
            </w:pPr>
            <w:sdt>
              <w:sdtPr>
                <w:rPr>
                  <w:b/>
                  <w:sz w:val="20"/>
                </w:rPr>
                <w:id w:val="-807170699"/>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Yes</w:t>
            </w:r>
          </w:p>
        </w:tc>
        <w:tc>
          <w:tcPr>
            <w:tcW w:w="3952" w:type="dxa"/>
            <w:gridSpan w:val="3"/>
            <w:tcBorders>
              <w:right w:val="single" w:sz="4" w:space="0" w:color="2E74B5" w:themeColor="accent1" w:themeShade="BF"/>
            </w:tcBorders>
            <w:shd w:val="clear" w:color="auto" w:fill="auto"/>
            <w:vAlign w:val="center"/>
          </w:tcPr>
          <w:p w14:paraId="4E79A2BF" w14:textId="77777777" w:rsidR="00DA1336" w:rsidRDefault="00B25EE8" w:rsidP="002B06C9">
            <w:pPr>
              <w:pStyle w:val="BodyText"/>
              <w:spacing w:after="0"/>
              <w:rPr>
                <w:b/>
                <w:sz w:val="20"/>
              </w:rPr>
            </w:pPr>
            <w:sdt>
              <w:sdtPr>
                <w:rPr>
                  <w:b/>
                  <w:sz w:val="20"/>
                </w:rPr>
                <w:id w:val="1769196166"/>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No</w:t>
            </w:r>
          </w:p>
        </w:tc>
      </w:tr>
      <w:tr w:rsidR="00DA1336" w14:paraId="198ACED5" w14:textId="77777777" w:rsidTr="00F91EBF">
        <w:trPr>
          <w:trHeight w:val="346"/>
        </w:trPr>
        <w:tc>
          <w:tcPr>
            <w:tcW w:w="5130" w:type="dxa"/>
            <w:gridSpan w:val="3"/>
            <w:tcBorders>
              <w:left w:val="single" w:sz="4" w:space="0" w:color="2E74B5" w:themeColor="accent1" w:themeShade="BF"/>
            </w:tcBorders>
            <w:shd w:val="clear" w:color="auto" w:fill="auto"/>
            <w:vAlign w:val="center"/>
          </w:tcPr>
          <w:p w14:paraId="1A023A35" w14:textId="209F1623" w:rsidR="00DA1336" w:rsidRDefault="00DA1336" w:rsidP="00DA1336">
            <w:pPr>
              <w:pStyle w:val="BodyText"/>
              <w:spacing w:after="0"/>
            </w:pPr>
            <w:r>
              <w:t>Attended a sanitary survey?</w:t>
            </w:r>
          </w:p>
        </w:tc>
        <w:tc>
          <w:tcPr>
            <w:tcW w:w="990" w:type="dxa"/>
            <w:shd w:val="clear" w:color="auto" w:fill="auto"/>
            <w:vAlign w:val="center"/>
          </w:tcPr>
          <w:p w14:paraId="627FC5B7" w14:textId="4F4D1D1D" w:rsidR="00DA1336" w:rsidRDefault="00B25EE8" w:rsidP="00DA1336">
            <w:pPr>
              <w:pStyle w:val="BodyText"/>
              <w:spacing w:after="0"/>
              <w:rPr>
                <w:b/>
                <w:sz w:val="20"/>
              </w:rPr>
            </w:pPr>
            <w:sdt>
              <w:sdtPr>
                <w:rPr>
                  <w:b/>
                  <w:sz w:val="20"/>
                </w:rPr>
                <w:id w:val="-1499803476"/>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Yes</w:t>
            </w:r>
          </w:p>
        </w:tc>
        <w:tc>
          <w:tcPr>
            <w:tcW w:w="3952" w:type="dxa"/>
            <w:gridSpan w:val="3"/>
            <w:tcBorders>
              <w:right w:val="single" w:sz="4" w:space="0" w:color="2E74B5" w:themeColor="accent1" w:themeShade="BF"/>
            </w:tcBorders>
            <w:shd w:val="clear" w:color="auto" w:fill="auto"/>
            <w:vAlign w:val="center"/>
          </w:tcPr>
          <w:p w14:paraId="5AD0DBBD" w14:textId="5C62BF32" w:rsidR="00DA1336" w:rsidRDefault="00B25EE8" w:rsidP="00DA1336">
            <w:pPr>
              <w:pStyle w:val="BodyText"/>
              <w:spacing w:after="0"/>
              <w:rPr>
                <w:b/>
                <w:sz w:val="20"/>
              </w:rPr>
            </w:pPr>
            <w:sdt>
              <w:sdtPr>
                <w:rPr>
                  <w:b/>
                  <w:sz w:val="20"/>
                </w:rPr>
                <w:id w:val="-1113429829"/>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No</w:t>
            </w:r>
          </w:p>
        </w:tc>
      </w:tr>
      <w:tr w:rsidR="00DA1336" w14:paraId="4509B472" w14:textId="77777777" w:rsidTr="00F91EBF">
        <w:trPr>
          <w:trHeight w:val="346"/>
        </w:trPr>
        <w:tc>
          <w:tcPr>
            <w:tcW w:w="5130" w:type="dxa"/>
            <w:gridSpan w:val="3"/>
            <w:tcBorders>
              <w:left w:val="single" w:sz="4" w:space="0" w:color="2E74B5" w:themeColor="accent1" w:themeShade="BF"/>
            </w:tcBorders>
            <w:shd w:val="clear" w:color="auto" w:fill="auto"/>
            <w:vAlign w:val="center"/>
          </w:tcPr>
          <w:p w14:paraId="30AAEB77" w14:textId="58B6276B" w:rsidR="00DA1336" w:rsidRDefault="00DA1336" w:rsidP="00DA1336">
            <w:pPr>
              <w:pStyle w:val="BodyText"/>
              <w:spacing w:after="0"/>
            </w:pPr>
            <w:r>
              <w:t>Developed an emergency response plan?</w:t>
            </w:r>
          </w:p>
        </w:tc>
        <w:tc>
          <w:tcPr>
            <w:tcW w:w="990" w:type="dxa"/>
            <w:shd w:val="clear" w:color="auto" w:fill="auto"/>
            <w:vAlign w:val="center"/>
          </w:tcPr>
          <w:p w14:paraId="28181291" w14:textId="4709BDDF" w:rsidR="00DA1336" w:rsidRDefault="00B25EE8" w:rsidP="00DA1336">
            <w:pPr>
              <w:pStyle w:val="BodyText"/>
              <w:spacing w:after="0"/>
              <w:rPr>
                <w:b/>
                <w:sz w:val="20"/>
              </w:rPr>
            </w:pPr>
            <w:sdt>
              <w:sdtPr>
                <w:rPr>
                  <w:b/>
                  <w:sz w:val="20"/>
                </w:rPr>
                <w:id w:val="-1464726956"/>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Yes</w:t>
            </w:r>
          </w:p>
        </w:tc>
        <w:tc>
          <w:tcPr>
            <w:tcW w:w="3952" w:type="dxa"/>
            <w:gridSpan w:val="3"/>
            <w:tcBorders>
              <w:right w:val="single" w:sz="4" w:space="0" w:color="2E74B5" w:themeColor="accent1" w:themeShade="BF"/>
            </w:tcBorders>
            <w:shd w:val="clear" w:color="auto" w:fill="auto"/>
            <w:vAlign w:val="center"/>
          </w:tcPr>
          <w:p w14:paraId="3E8D1274" w14:textId="5BC5F51E" w:rsidR="00DA1336" w:rsidRDefault="00B25EE8" w:rsidP="00DA1336">
            <w:pPr>
              <w:pStyle w:val="BodyText"/>
              <w:spacing w:after="0"/>
              <w:rPr>
                <w:b/>
                <w:sz w:val="20"/>
              </w:rPr>
            </w:pPr>
            <w:sdt>
              <w:sdtPr>
                <w:rPr>
                  <w:b/>
                  <w:sz w:val="20"/>
                </w:rPr>
                <w:id w:val="-1964337761"/>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No</w:t>
            </w:r>
          </w:p>
        </w:tc>
      </w:tr>
      <w:tr w:rsidR="00DA1336" w14:paraId="2DCAF322" w14:textId="77777777" w:rsidTr="00F91EBF">
        <w:trPr>
          <w:trHeight w:val="346"/>
        </w:trPr>
        <w:tc>
          <w:tcPr>
            <w:tcW w:w="5130" w:type="dxa"/>
            <w:gridSpan w:val="3"/>
            <w:tcBorders>
              <w:left w:val="single" w:sz="4" w:space="0" w:color="2E74B5" w:themeColor="accent1" w:themeShade="BF"/>
            </w:tcBorders>
            <w:shd w:val="clear" w:color="auto" w:fill="auto"/>
            <w:vAlign w:val="center"/>
          </w:tcPr>
          <w:p w14:paraId="438A4ABB" w14:textId="79929C77" w:rsidR="00DA1336" w:rsidRDefault="00DA1336" w:rsidP="00DA1336">
            <w:pPr>
              <w:pStyle w:val="BodyText"/>
              <w:spacing w:after="0"/>
            </w:pPr>
            <w:r>
              <w:t>Developed a preventive maintenance plan?</w:t>
            </w:r>
          </w:p>
        </w:tc>
        <w:tc>
          <w:tcPr>
            <w:tcW w:w="990" w:type="dxa"/>
            <w:shd w:val="clear" w:color="auto" w:fill="auto"/>
            <w:vAlign w:val="center"/>
          </w:tcPr>
          <w:p w14:paraId="2B61BDCE" w14:textId="3AE6DE7C" w:rsidR="00DA1336" w:rsidRDefault="00B25EE8" w:rsidP="00DA1336">
            <w:pPr>
              <w:pStyle w:val="BodyText"/>
              <w:spacing w:after="0"/>
              <w:rPr>
                <w:b/>
                <w:sz w:val="20"/>
              </w:rPr>
            </w:pPr>
            <w:sdt>
              <w:sdtPr>
                <w:rPr>
                  <w:b/>
                  <w:sz w:val="20"/>
                </w:rPr>
                <w:id w:val="-407465274"/>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Yes</w:t>
            </w:r>
          </w:p>
        </w:tc>
        <w:tc>
          <w:tcPr>
            <w:tcW w:w="3952" w:type="dxa"/>
            <w:gridSpan w:val="3"/>
            <w:tcBorders>
              <w:right w:val="single" w:sz="4" w:space="0" w:color="2E74B5" w:themeColor="accent1" w:themeShade="BF"/>
            </w:tcBorders>
            <w:shd w:val="clear" w:color="auto" w:fill="auto"/>
            <w:vAlign w:val="center"/>
          </w:tcPr>
          <w:p w14:paraId="5FBB4174" w14:textId="45F219FB" w:rsidR="00DA1336" w:rsidRDefault="00B25EE8" w:rsidP="00DA1336">
            <w:pPr>
              <w:pStyle w:val="BodyText"/>
              <w:spacing w:after="0"/>
              <w:rPr>
                <w:b/>
                <w:sz w:val="20"/>
              </w:rPr>
            </w:pPr>
            <w:sdt>
              <w:sdtPr>
                <w:rPr>
                  <w:b/>
                  <w:sz w:val="20"/>
                </w:rPr>
                <w:id w:val="523138037"/>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No</w:t>
            </w:r>
          </w:p>
        </w:tc>
      </w:tr>
      <w:tr w:rsidR="00DA1336" w14:paraId="2DB2E26E" w14:textId="77777777" w:rsidTr="00F91EBF">
        <w:trPr>
          <w:trHeight w:val="346"/>
        </w:trPr>
        <w:tc>
          <w:tcPr>
            <w:tcW w:w="5130" w:type="dxa"/>
            <w:gridSpan w:val="3"/>
            <w:tcBorders>
              <w:left w:val="single" w:sz="4" w:space="0" w:color="2E74B5" w:themeColor="accent1" w:themeShade="BF"/>
              <w:bottom w:val="dotted" w:sz="4" w:space="0" w:color="2E74B5" w:themeColor="accent1" w:themeShade="BF"/>
            </w:tcBorders>
            <w:shd w:val="clear" w:color="auto" w:fill="auto"/>
            <w:vAlign w:val="center"/>
          </w:tcPr>
          <w:p w14:paraId="5B009C6E" w14:textId="4D7196EA" w:rsidR="00DA1336" w:rsidRDefault="00DA1336" w:rsidP="00DA1336">
            <w:pPr>
              <w:pStyle w:val="BodyText"/>
              <w:spacing w:after="0"/>
            </w:pPr>
            <w:r>
              <w:t>Provided public notification?</w:t>
            </w:r>
          </w:p>
        </w:tc>
        <w:tc>
          <w:tcPr>
            <w:tcW w:w="990" w:type="dxa"/>
            <w:tcBorders>
              <w:bottom w:val="dotted" w:sz="4" w:space="0" w:color="2E74B5" w:themeColor="accent1" w:themeShade="BF"/>
            </w:tcBorders>
            <w:shd w:val="clear" w:color="auto" w:fill="auto"/>
            <w:vAlign w:val="center"/>
          </w:tcPr>
          <w:p w14:paraId="417E083E" w14:textId="4709256D" w:rsidR="00DA1336" w:rsidRDefault="00B25EE8" w:rsidP="00DA1336">
            <w:pPr>
              <w:pStyle w:val="BodyText"/>
              <w:spacing w:after="0"/>
              <w:rPr>
                <w:b/>
                <w:sz w:val="20"/>
              </w:rPr>
            </w:pPr>
            <w:sdt>
              <w:sdtPr>
                <w:rPr>
                  <w:b/>
                  <w:sz w:val="20"/>
                </w:rPr>
                <w:id w:val="-734855817"/>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Yes</w:t>
            </w:r>
          </w:p>
        </w:tc>
        <w:tc>
          <w:tcPr>
            <w:tcW w:w="3952" w:type="dxa"/>
            <w:gridSpan w:val="3"/>
            <w:tcBorders>
              <w:bottom w:val="dotted" w:sz="4" w:space="0" w:color="2E74B5" w:themeColor="accent1" w:themeShade="BF"/>
              <w:right w:val="single" w:sz="4" w:space="0" w:color="2E74B5" w:themeColor="accent1" w:themeShade="BF"/>
            </w:tcBorders>
            <w:shd w:val="clear" w:color="auto" w:fill="auto"/>
            <w:vAlign w:val="center"/>
          </w:tcPr>
          <w:p w14:paraId="1B0F1C06" w14:textId="44ED992B" w:rsidR="00DA1336" w:rsidRDefault="00B25EE8" w:rsidP="00DA1336">
            <w:pPr>
              <w:pStyle w:val="BodyText"/>
              <w:spacing w:after="0"/>
              <w:rPr>
                <w:b/>
                <w:sz w:val="20"/>
              </w:rPr>
            </w:pPr>
            <w:sdt>
              <w:sdtPr>
                <w:rPr>
                  <w:b/>
                  <w:sz w:val="20"/>
                </w:rPr>
                <w:id w:val="555518430"/>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No</w:t>
            </w:r>
          </w:p>
        </w:tc>
      </w:tr>
      <w:tr w:rsidR="00582136" w:rsidRPr="00384AFC" w14:paraId="75564F85" w14:textId="77777777" w:rsidTr="00F91EBF">
        <w:trPr>
          <w:trHeight w:val="1269"/>
        </w:trPr>
        <w:tc>
          <w:tcPr>
            <w:tcW w:w="10072" w:type="dxa"/>
            <w:gridSpan w:val="7"/>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auto"/>
          </w:tcPr>
          <w:p w14:paraId="3B2E2BE2" w14:textId="20EF4430" w:rsidR="00582136" w:rsidRPr="007C4E2F" w:rsidRDefault="00582136" w:rsidP="008D48AE">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8D48AE">
              <w:rPr>
                <w:rStyle w:val="CommentBox"/>
              </w:rPr>
              <w:fldChar w:fldCharType="begin">
                <w:ffData>
                  <w:name w:val="Text24"/>
                  <w:enabled/>
                  <w:calcOnExit w:val="0"/>
                  <w:textInput/>
                </w:ffData>
              </w:fldChar>
            </w:r>
            <w:bookmarkStart w:id="35" w:name="Text24"/>
            <w:r w:rsidR="008D48AE">
              <w:rPr>
                <w:rStyle w:val="CommentBox"/>
              </w:rPr>
              <w:instrText xml:space="preserve"> FORMTEXT </w:instrText>
            </w:r>
            <w:r w:rsidR="008D48AE">
              <w:rPr>
                <w:rStyle w:val="CommentBox"/>
              </w:rPr>
            </w:r>
            <w:r w:rsidR="008D48AE">
              <w:rPr>
                <w:rStyle w:val="CommentBox"/>
              </w:rPr>
              <w:fldChar w:fldCharType="separate"/>
            </w:r>
            <w:r w:rsidR="008D48AE">
              <w:rPr>
                <w:rStyle w:val="CommentBox"/>
                <w:noProof/>
              </w:rPr>
              <w:t> </w:t>
            </w:r>
            <w:r w:rsidR="008D48AE">
              <w:rPr>
                <w:rStyle w:val="CommentBox"/>
                <w:noProof/>
              </w:rPr>
              <w:t> </w:t>
            </w:r>
            <w:r w:rsidR="008D48AE">
              <w:rPr>
                <w:rStyle w:val="CommentBox"/>
                <w:noProof/>
              </w:rPr>
              <w:t> </w:t>
            </w:r>
            <w:r w:rsidR="008D48AE">
              <w:rPr>
                <w:rStyle w:val="CommentBox"/>
                <w:noProof/>
              </w:rPr>
              <w:t> </w:t>
            </w:r>
            <w:r w:rsidR="008D48AE">
              <w:rPr>
                <w:rStyle w:val="CommentBox"/>
                <w:noProof/>
              </w:rPr>
              <w:t> </w:t>
            </w:r>
            <w:r w:rsidR="008D48AE">
              <w:rPr>
                <w:rStyle w:val="CommentBox"/>
              </w:rPr>
              <w:fldChar w:fldCharType="end"/>
            </w:r>
            <w:bookmarkEnd w:id="35"/>
          </w:p>
        </w:tc>
      </w:tr>
      <w:tr w:rsidR="00582136" w:rsidRPr="007C4E2F" w14:paraId="757F60CF" w14:textId="77777777" w:rsidTr="00447770">
        <w:trPr>
          <w:trHeight w:val="346"/>
        </w:trPr>
        <w:tc>
          <w:tcPr>
            <w:tcW w:w="8190" w:type="dxa"/>
            <w:gridSpan w:val="5"/>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0B359A08" w14:textId="77777777" w:rsidR="00582136" w:rsidRPr="007C4E2F" w:rsidRDefault="00582136"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2262C9FF" w14:textId="77777777" w:rsidR="00582136" w:rsidRPr="007C4E2F" w:rsidRDefault="00B25EE8" w:rsidP="002B06C9">
            <w:pPr>
              <w:pStyle w:val="BodyText"/>
              <w:spacing w:after="0"/>
              <w:jc w:val="center"/>
              <w:rPr>
                <w:sz w:val="20"/>
                <w:szCs w:val="20"/>
              </w:rPr>
            </w:pPr>
            <w:sdt>
              <w:sdtPr>
                <w:rPr>
                  <w:b/>
                  <w:sz w:val="20"/>
                </w:rPr>
                <w:id w:val="698896250"/>
                <w14:checkbox>
                  <w14:checked w14:val="0"/>
                  <w14:checkedState w14:val="2612" w14:font="MS Gothic"/>
                  <w14:uncheckedState w14:val="2610" w14:font="MS Gothic"/>
                </w14:checkbox>
              </w:sdtPr>
              <w:sdtEndPr/>
              <w:sdtContent>
                <w:r w:rsidR="00582136">
                  <w:rPr>
                    <w:rFonts w:ascii="MS Gothic" w:eastAsia="MS Gothic" w:hAnsi="MS Gothic" w:hint="eastAsia"/>
                    <w:b/>
                    <w:sz w:val="20"/>
                  </w:rPr>
                  <w:t>☐</w:t>
                </w:r>
              </w:sdtContent>
            </w:sdt>
            <w:r w:rsidR="00582136">
              <w:rPr>
                <w:b/>
                <w:sz w:val="20"/>
              </w:rPr>
              <w:t xml:space="preserve"> </w:t>
            </w:r>
            <w:r w:rsidR="00582136"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42EC121B" w14:textId="77777777" w:rsidR="00582136" w:rsidRPr="007C4E2F" w:rsidRDefault="00B25EE8" w:rsidP="002B06C9">
            <w:pPr>
              <w:pStyle w:val="BodyText"/>
              <w:spacing w:after="0"/>
              <w:jc w:val="center"/>
              <w:rPr>
                <w:sz w:val="20"/>
                <w:szCs w:val="20"/>
              </w:rPr>
            </w:pPr>
            <w:sdt>
              <w:sdtPr>
                <w:rPr>
                  <w:b/>
                  <w:sz w:val="20"/>
                </w:rPr>
                <w:id w:val="1361628868"/>
                <w14:checkbox>
                  <w14:checked w14:val="0"/>
                  <w14:checkedState w14:val="2612" w14:font="MS Gothic"/>
                  <w14:uncheckedState w14:val="2610" w14:font="MS Gothic"/>
                </w14:checkbox>
              </w:sdtPr>
              <w:sdtEndPr/>
              <w:sdtContent>
                <w:r w:rsidR="00582136">
                  <w:rPr>
                    <w:rFonts w:ascii="MS Gothic" w:eastAsia="MS Gothic" w:hAnsi="MS Gothic" w:hint="eastAsia"/>
                    <w:b/>
                    <w:sz w:val="20"/>
                  </w:rPr>
                  <w:t>☐</w:t>
                </w:r>
              </w:sdtContent>
            </w:sdt>
            <w:r w:rsidR="00582136">
              <w:rPr>
                <w:b/>
                <w:sz w:val="20"/>
              </w:rPr>
              <w:t xml:space="preserve"> </w:t>
            </w:r>
            <w:r w:rsidR="00582136" w:rsidRPr="00384AFC">
              <w:rPr>
                <w:b/>
                <w:sz w:val="20"/>
              </w:rPr>
              <w:t>No</w:t>
            </w:r>
          </w:p>
        </w:tc>
      </w:tr>
      <w:tr w:rsidR="00DA1336" w:rsidRPr="007C4E2F" w14:paraId="73BBC00B" w14:textId="77777777" w:rsidTr="00447770">
        <w:trPr>
          <w:trHeight w:val="663"/>
        </w:trPr>
        <w:tc>
          <w:tcPr>
            <w:tcW w:w="10072" w:type="dxa"/>
            <w:gridSpan w:val="7"/>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2EB5138C" w14:textId="1951C666" w:rsidR="00DA1336" w:rsidRPr="007C4E2F" w:rsidRDefault="00DA1336" w:rsidP="00F44DEF">
            <w:pPr>
              <w:pStyle w:val="BodyText"/>
              <w:numPr>
                <w:ilvl w:val="0"/>
                <w:numId w:val="11"/>
              </w:numPr>
              <w:spacing w:after="0"/>
              <w:ind w:left="342"/>
              <w:rPr>
                <w:b/>
                <w:noProof/>
                <w:color w:val="000000" w:themeColor="text1"/>
              </w:rPr>
            </w:pPr>
            <w:r>
              <w:rPr>
                <w:rFonts w:cs="Segoe UI"/>
                <w:b/>
                <w:color w:val="000000" w:themeColor="text1"/>
              </w:rPr>
              <w:t>Does the candidate know how to locate a suspected leak?</w:t>
            </w:r>
          </w:p>
        </w:tc>
      </w:tr>
      <w:tr w:rsidR="00DA1336" w14:paraId="39B41545" w14:textId="77777777" w:rsidTr="00916B4E">
        <w:trPr>
          <w:trHeight w:val="346"/>
        </w:trPr>
        <w:tc>
          <w:tcPr>
            <w:tcW w:w="991" w:type="dxa"/>
            <w:tcBorders>
              <w:left w:val="single" w:sz="4" w:space="0" w:color="2E74B5" w:themeColor="accent1" w:themeShade="BF"/>
              <w:bottom w:val="dotted" w:sz="4" w:space="0" w:color="2E74B5" w:themeColor="accent1" w:themeShade="BF"/>
            </w:tcBorders>
            <w:shd w:val="clear" w:color="auto" w:fill="auto"/>
            <w:vAlign w:val="center"/>
          </w:tcPr>
          <w:p w14:paraId="36267F35" w14:textId="77777777" w:rsidR="00DA1336" w:rsidRPr="00384AFC" w:rsidRDefault="00B25EE8" w:rsidP="00DA1336">
            <w:pPr>
              <w:pStyle w:val="BodyText"/>
              <w:spacing w:after="0"/>
              <w:rPr>
                <w:b/>
                <w:sz w:val="20"/>
              </w:rPr>
            </w:pPr>
            <w:sdt>
              <w:sdtPr>
                <w:rPr>
                  <w:b/>
                  <w:sz w:val="20"/>
                </w:rPr>
                <w:id w:val="1011331887"/>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Yes</w:t>
            </w:r>
          </w:p>
        </w:tc>
        <w:tc>
          <w:tcPr>
            <w:tcW w:w="9081" w:type="dxa"/>
            <w:gridSpan w:val="6"/>
            <w:tcBorders>
              <w:bottom w:val="dotted" w:sz="4" w:space="0" w:color="2E74B5" w:themeColor="accent1" w:themeShade="BF"/>
              <w:right w:val="single" w:sz="4" w:space="0" w:color="2E74B5" w:themeColor="accent1" w:themeShade="BF"/>
            </w:tcBorders>
            <w:shd w:val="clear" w:color="auto" w:fill="auto"/>
            <w:vAlign w:val="center"/>
          </w:tcPr>
          <w:p w14:paraId="7DEAF489" w14:textId="77777777" w:rsidR="00DA1336" w:rsidRDefault="00B25EE8" w:rsidP="00DA1336">
            <w:pPr>
              <w:pStyle w:val="BodyText"/>
              <w:spacing w:after="0"/>
            </w:pPr>
            <w:sdt>
              <w:sdtPr>
                <w:rPr>
                  <w:b/>
                  <w:sz w:val="20"/>
                </w:rPr>
                <w:id w:val="1861704635"/>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No</w:t>
            </w:r>
          </w:p>
        </w:tc>
      </w:tr>
      <w:tr w:rsidR="00DA1336" w:rsidRPr="00384AFC" w14:paraId="4DD5564B" w14:textId="77777777" w:rsidTr="00447770">
        <w:trPr>
          <w:trHeight w:val="1440"/>
        </w:trPr>
        <w:tc>
          <w:tcPr>
            <w:tcW w:w="10072" w:type="dxa"/>
            <w:gridSpan w:val="7"/>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3D6E5C3D" w14:textId="4E21C52A" w:rsidR="00DA1336" w:rsidRPr="007C4E2F" w:rsidRDefault="00DA1336" w:rsidP="007E6A3F">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7E6A3F">
              <w:rPr>
                <w:rStyle w:val="CommentBox"/>
              </w:rPr>
              <w:fldChar w:fldCharType="begin">
                <w:ffData>
                  <w:name w:val="Text25"/>
                  <w:enabled/>
                  <w:calcOnExit w:val="0"/>
                  <w:textInput/>
                </w:ffData>
              </w:fldChar>
            </w:r>
            <w:bookmarkStart w:id="36" w:name="Text25"/>
            <w:r w:rsidR="007E6A3F">
              <w:rPr>
                <w:rStyle w:val="CommentBox"/>
              </w:rPr>
              <w:instrText xml:space="preserve"> FORMTEXT </w:instrText>
            </w:r>
            <w:r w:rsidR="007E6A3F">
              <w:rPr>
                <w:rStyle w:val="CommentBox"/>
              </w:rPr>
            </w:r>
            <w:r w:rsidR="007E6A3F">
              <w:rPr>
                <w:rStyle w:val="CommentBox"/>
              </w:rPr>
              <w:fldChar w:fldCharType="separate"/>
            </w:r>
            <w:r w:rsidR="007E6A3F">
              <w:rPr>
                <w:rStyle w:val="CommentBox"/>
                <w:noProof/>
              </w:rPr>
              <w:t> </w:t>
            </w:r>
            <w:r w:rsidR="007E6A3F">
              <w:rPr>
                <w:rStyle w:val="CommentBox"/>
                <w:noProof/>
              </w:rPr>
              <w:t> </w:t>
            </w:r>
            <w:r w:rsidR="007E6A3F">
              <w:rPr>
                <w:rStyle w:val="CommentBox"/>
                <w:noProof/>
              </w:rPr>
              <w:t> </w:t>
            </w:r>
            <w:r w:rsidR="007E6A3F">
              <w:rPr>
                <w:rStyle w:val="CommentBox"/>
                <w:noProof/>
              </w:rPr>
              <w:t> </w:t>
            </w:r>
            <w:r w:rsidR="007E6A3F">
              <w:rPr>
                <w:rStyle w:val="CommentBox"/>
                <w:noProof/>
              </w:rPr>
              <w:t> </w:t>
            </w:r>
            <w:r w:rsidR="007E6A3F">
              <w:rPr>
                <w:rStyle w:val="CommentBox"/>
              </w:rPr>
              <w:fldChar w:fldCharType="end"/>
            </w:r>
            <w:bookmarkEnd w:id="36"/>
          </w:p>
        </w:tc>
      </w:tr>
      <w:tr w:rsidR="00DA1336" w:rsidRPr="007C4E2F" w14:paraId="79F896A6" w14:textId="77777777" w:rsidTr="00916B4E">
        <w:trPr>
          <w:trHeight w:val="346"/>
        </w:trPr>
        <w:tc>
          <w:tcPr>
            <w:tcW w:w="8190" w:type="dxa"/>
            <w:gridSpan w:val="5"/>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0C5C55B0" w14:textId="77777777" w:rsidR="00DA1336" w:rsidRPr="007C4E2F" w:rsidRDefault="00DA1336"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4D4FFDA1" w14:textId="77777777" w:rsidR="00DA1336" w:rsidRPr="007C4E2F" w:rsidRDefault="00B25EE8" w:rsidP="002B06C9">
            <w:pPr>
              <w:pStyle w:val="BodyText"/>
              <w:spacing w:after="0"/>
              <w:jc w:val="center"/>
              <w:rPr>
                <w:sz w:val="20"/>
                <w:szCs w:val="20"/>
              </w:rPr>
            </w:pPr>
            <w:sdt>
              <w:sdtPr>
                <w:rPr>
                  <w:b/>
                  <w:sz w:val="20"/>
                </w:rPr>
                <w:id w:val="-1491476964"/>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10C1E847" w14:textId="77777777" w:rsidR="00DA1336" w:rsidRPr="007C4E2F" w:rsidRDefault="00B25EE8" w:rsidP="002B06C9">
            <w:pPr>
              <w:pStyle w:val="BodyText"/>
              <w:spacing w:after="0"/>
              <w:jc w:val="center"/>
              <w:rPr>
                <w:sz w:val="20"/>
                <w:szCs w:val="20"/>
              </w:rPr>
            </w:pPr>
            <w:sdt>
              <w:sdtPr>
                <w:rPr>
                  <w:b/>
                  <w:sz w:val="20"/>
                </w:rPr>
                <w:id w:val="1428537986"/>
                <w14:checkbox>
                  <w14:checked w14:val="0"/>
                  <w14:checkedState w14:val="2612" w14:font="MS Gothic"/>
                  <w14:uncheckedState w14:val="2610" w14:font="MS Gothic"/>
                </w14:checkbox>
              </w:sdtPr>
              <w:sdtEndPr/>
              <w:sdtContent>
                <w:r w:rsidR="00DA1336">
                  <w:rPr>
                    <w:rFonts w:ascii="MS Gothic" w:eastAsia="MS Gothic" w:hAnsi="MS Gothic" w:hint="eastAsia"/>
                    <w:b/>
                    <w:sz w:val="20"/>
                  </w:rPr>
                  <w:t>☐</w:t>
                </w:r>
              </w:sdtContent>
            </w:sdt>
            <w:r w:rsidR="00DA1336">
              <w:rPr>
                <w:b/>
                <w:sz w:val="20"/>
              </w:rPr>
              <w:t xml:space="preserve"> </w:t>
            </w:r>
            <w:r w:rsidR="00DA1336" w:rsidRPr="00384AFC">
              <w:rPr>
                <w:b/>
                <w:sz w:val="20"/>
              </w:rPr>
              <w:t>No</w:t>
            </w:r>
          </w:p>
        </w:tc>
      </w:tr>
      <w:tr w:rsidR="00F323C4" w:rsidRPr="007C4E2F" w14:paraId="5C75D61F" w14:textId="77777777" w:rsidTr="00916B4E">
        <w:trPr>
          <w:trHeight w:val="663"/>
        </w:trPr>
        <w:tc>
          <w:tcPr>
            <w:tcW w:w="10072" w:type="dxa"/>
            <w:gridSpan w:val="7"/>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6A79C48A" w14:textId="2AA0BC49" w:rsidR="00F323C4" w:rsidRPr="007C4E2F" w:rsidRDefault="00F323C4" w:rsidP="00F44DEF">
            <w:pPr>
              <w:pStyle w:val="BodyText"/>
              <w:numPr>
                <w:ilvl w:val="0"/>
                <w:numId w:val="11"/>
              </w:numPr>
              <w:spacing w:after="0"/>
              <w:ind w:left="342"/>
              <w:rPr>
                <w:b/>
                <w:noProof/>
                <w:color w:val="000000" w:themeColor="text1"/>
              </w:rPr>
            </w:pPr>
            <w:r>
              <w:rPr>
                <w:rFonts w:cs="Segoe UI"/>
                <w:b/>
                <w:color w:val="000000" w:themeColor="text1"/>
              </w:rPr>
              <w:lastRenderedPageBreak/>
              <w:t>Does the candidate know how to locate an illegal connection?</w:t>
            </w:r>
          </w:p>
        </w:tc>
      </w:tr>
      <w:tr w:rsidR="00F323C4" w14:paraId="3898C63B" w14:textId="77777777" w:rsidTr="00916B4E">
        <w:trPr>
          <w:trHeight w:val="346"/>
        </w:trPr>
        <w:tc>
          <w:tcPr>
            <w:tcW w:w="991" w:type="dxa"/>
            <w:tcBorders>
              <w:left w:val="single" w:sz="4" w:space="0" w:color="2E74B5" w:themeColor="accent1" w:themeShade="BF"/>
            </w:tcBorders>
            <w:shd w:val="clear" w:color="auto" w:fill="auto"/>
            <w:vAlign w:val="center"/>
          </w:tcPr>
          <w:p w14:paraId="2FA443FF" w14:textId="77777777" w:rsidR="00F323C4" w:rsidRPr="00384AFC" w:rsidRDefault="00B25EE8" w:rsidP="002B06C9">
            <w:pPr>
              <w:pStyle w:val="BodyText"/>
              <w:spacing w:after="0"/>
              <w:rPr>
                <w:b/>
                <w:sz w:val="20"/>
              </w:rPr>
            </w:pPr>
            <w:sdt>
              <w:sdtPr>
                <w:rPr>
                  <w:b/>
                  <w:sz w:val="20"/>
                </w:rPr>
                <w:id w:val="-1105035319"/>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Yes</w:t>
            </w:r>
          </w:p>
        </w:tc>
        <w:tc>
          <w:tcPr>
            <w:tcW w:w="9081" w:type="dxa"/>
            <w:gridSpan w:val="6"/>
            <w:tcBorders>
              <w:bottom w:val="dotted" w:sz="4" w:space="0" w:color="2E74B5" w:themeColor="accent1" w:themeShade="BF"/>
              <w:right w:val="single" w:sz="4" w:space="0" w:color="2E74B5" w:themeColor="accent1" w:themeShade="BF"/>
            </w:tcBorders>
            <w:shd w:val="clear" w:color="auto" w:fill="auto"/>
            <w:vAlign w:val="center"/>
          </w:tcPr>
          <w:p w14:paraId="4BD15438" w14:textId="77777777" w:rsidR="00F323C4" w:rsidRDefault="00B25EE8" w:rsidP="002B06C9">
            <w:pPr>
              <w:pStyle w:val="BodyText"/>
              <w:spacing w:after="0"/>
            </w:pPr>
            <w:sdt>
              <w:sdtPr>
                <w:rPr>
                  <w:b/>
                  <w:sz w:val="20"/>
                </w:rPr>
                <w:id w:val="-1944833428"/>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No</w:t>
            </w:r>
          </w:p>
        </w:tc>
      </w:tr>
      <w:tr w:rsidR="00F323C4" w:rsidRPr="00384AFC" w14:paraId="1C0D0CE0" w14:textId="77777777" w:rsidTr="00916B4E">
        <w:trPr>
          <w:trHeight w:val="2880"/>
        </w:trPr>
        <w:tc>
          <w:tcPr>
            <w:tcW w:w="10072" w:type="dxa"/>
            <w:gridSpan w:val="7"/>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57F98FC3" w14:textId="770601B6" w:rsidR="00F323C4" w:rsidRPr="007C4E2F" w:rsidRDefault="00F323C4" w:rsidP="007E6A3F">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7E6A3F">
              <w:rPr>
                <w:rStyle w:val="CommentBox"/>
              </w:rPr>
              <w:fldChar w:fldCharType="begin">
                <w:ffData>
                  <w:name w:val="Text26"/>
                  <w:enabled/>
                  <w:calcOnExit w:val="0"/>
                  <w:textInput/>
                </w:ffData>
              </w:fldChar>
            </w:r>
            <w:bookmarkStart w:id="37" w:name="Text26"/>
            <w:r w:rsidR="007E6A3F">
              <w:rPr>
                <w:rStyle w:val="CommentBox"/>
              </w:rPr>
              <w:instrText xml:space="preserve"> FORMTEXT </w:instrText>
            </w:r>
            <w:r w:rsidR="007E6A3F">
              <w:rPr>
                <w:rStyle w:val="CommentBox"/>
              </w:rPr>
            </w:r>
            <w:r w:rsidR="007E6A3F">
              <w:rPr>
                <w:rStyle w:val="CommentBox"/>
              </w:rPr>
              <w:fldChar w:fldCharType="separate"/>
            </w:r>
            <w:r w:rsidR="007E6A3F">
              <w:rPr>
                <w:rStyle w:val="CommentBox"/>
                <w:noProof/>
              </w:rPr>
              <w:t> </w:t>
            </w:r>
            <w:r w:rsidR="007E6A3F">
              <w:rPr>
                <w:rStyle w:val="CommentBox"/>
                <w:noProof/>
              </w:rPr>
              <w:t> </w:t>
            </w:r>
            <w:r w:rsidR="007E6A3F">
              <w:rPr>
                <w:rStyle w:val="CommentBox"/>
                <w:noProof/>
              </w:rPr>
              <w:t> </w:t>
            </w:r>
            <w:r w:rsidR="007E6A3F">
              <w:rPr>
                <w:rStyle w:val="CommentBox"/>
                <w:noProof/>
              </w:rPr>
              <w:t> </w:t>
            </w:r>
            <w:r w:rsidR="007E6A3F">
              <w:rPr>
                <w:rStyle w:val="CommentBox"/>
                <w:noProof/>
              </w:rPr>
              <w:t> </w:t>
            </w:r>
            <w:r w:rsidR="007E6A3F">
              <w:rPr>
                <w:rStyle w:val="CommentBox"/>
              </w:rPr>
              <w:fldChar w:fldCharType="end"/>
            </w:r>
            <w:bookmarkEnd w:id="37"/>
          </w:p>
        </w:tc>
      </w:tr>
      <w:tr w:rsidR="00F323C4" w:rsidRPr="007C4E2F" w14:paraId="1D4FB72E" w14:textId="77777777" w:rsidTr="00447770">
        <w:trPr>
          <w:trHeight w:val="346"/>
        </w:trPr>
        <w:tc>
          <w:tcPr>
            <w:tcW w:w="8190" w:type="dxa"/>
            <w:gridSpan w:val="5"/>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3BB3A978" w14:textId="77777777" w:rsidR="00F323C4" w:rsidRPr="007C4E2F" w:rsidRDefault="00F323C4"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76792DFE" w14:textId="77777777" w:rsidR="00F323C4" w:rsidRPr="007C4E2F" w:rsidRDefault="00B25EE8" w:rsidP="002B06C9">
            <w:pPr>
              <w:pStyle w:val="BodyText"/>
              <w:spacing w:after="0"/>
              <w:jc w:val="center"/>
              <w:rPr>
                <w:sz w:val="20"/>
                <w:szCs w:val="20"/>
              </w:rPr>
            </w:pPr>
            <w:sdt>
              <w:sdtPr>
                <w:rPr>
                  <w:b/>
                  <w:sz w:val="20"/>
                </w:rPr>
                <w:id w:val="-373616856"/>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21E65B77" w14:textId="77777777" w:rsidR="00F323C4" w:rsidRPr="007C4E2F" w:rsidRDefault="00B25EE8" w:rsidP="002B06C9">
            <w:pPr>
              <w:pStyle w:val="BodyText"/>
              <w:spacing w:after="0"/>
              <w:jc w:val="center"/>
              <w:rPr>
                <w:sz w:val="20"/>
                <w:szCs w:val="20"/>
              </w:rPr>
            </w:pPr>
            <w:sdt>
              <w:sdtPr>
                <w:rPr>
                  <w:b/>
                  <w:sz w:val="20"/>
                </w:rPr>
                <w:id w:val="-984316311"/>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No</w:t>
            </w:r>
          </w:p>
        </w:tc>
      </w:tr>
      <w:tr w:rsidR="00F323C4" w:rsidRPr="007C4E2F" w14:paraId="51637E62" w14:textId="77777777" w:rsidTr="00447770">
        <w:trPr>
          <w:trHeight w:val="663"/>
        </w:trPr>
        <w:tc>
          <w:tcPr>
            <w:tcW w:w="10072" w:type="dxa"/>
            <w:gridSpan w:val="7"/>
            <w:tcBorders>
              <w:top w:val="single" w:sz="18" w:space="0" w:color="2E74B5" w:themeColor="accent1" w:themeShade="BF"/>
              <w:left w:val="single" w:sz="4" w:space="0" w:color="2E74B5" w:themeColor="accent1" w:themeShade="BF"/>
              <w:bottom w:val="single" w:sz="4" w:space="0" w:color="B4CAE2"/>
              <w:right w:val="single" w:sz="4" w:space="0" w:color="2E74B5" w:themeColor="accent1" w:themeShade="BF"/>
            </w:tcBorders>
            <w:shd w:val="clear" w:color="auto" w:fill="auto"/>
            <w:vAlign w:val="bottom"/>
          </w:tcPr>
          <w:p w14:paraId="0B5184E2" w14:textId="3F8602B3" w:rsidR="00F323C4" w:rsidRPr="007C4E2F" w:rsidRDefault="00F323C4" w:rsidP="00F44DEF">
            <w:pPr>
              <w:pStyle w:val="BodyText"/>
              <w:numPr>
                <w:ilvl w:val="0"/>
                <w:numId w:val="11"/>
              </w:numPr>
              <w:spacing w:after="0"/>
              <w:ind w:left="342"/>
              <w:rPr>
                <w:b/>
                <w:noProof/>
                <w:color w:val="000000" w:themeColor="text1"/>
              </w:rPr>
            </w:pPr>
            <w:r>
              <w:rPr>
                <w:rFonts w:cs="Segoe UI"/>
                <w:b/>
                <w:color w:val="000000" w:themeColor="text1"/>
              </w:rPr>
              <w:t>Ask the candidate to describe the requirements of the Revised Total Coliform Rule.</w:t>
            </w:r>
          </w:p>
        </w:tc>
      </w:tr>
      <w:tr w:rsidR="00F323C4" w:rsidRPr="00384AFC" w14:paraId="731CA1E4" w14:textId="77777777" w:rsidTr="00943786">
        <w:trPr>
          <w:trHeight w:val="2880"/>
        </w:trPr>
        <w:tc>
          <w:tcPr>
            <w:tcW w:w="10072" w:type="dxa"/>
            <w:gridSpan w:val="7"/>
            <w:tcBorders>
              <w:top w:val="single" w:sz="4" w:space="0" w:color="B4CAE2"/>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7D8504F8" w14:textId="71318F75" w:rsidR="00F323C4" w:rsidRPr="007C4E2F" w:rsidRDefault="00F323C4" w:rsidP="007E6A3F">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7E6A3F">
              <w:rPr>
                <w:rStyle w:val="CommentBox"/>
              </w:rPr>
              <w:fldChar w:fldCharType="begin">
                <w:ffData>
                  <w:name w:val="Text27"/>
                  <w:enabled/>
                  <w:calcOnExit w:val="0"/>
                  <w:textInput/>
                </w:ffData>
              </w:fldChar>
            </w:r>
            <w:bookmarkStart w:id="38" w:name="Text27"/>
            <w:r w:rsidR="007E6A3F">
              <w:rPr>
                <w:rStyle w:val="CommentBox"/>
              </w:rPr>
              <w:instrText xml:space="preserve"> FORMTEXT </w:instrText>
            </w:r>
            <w:r w:rsidR="007E6A3F">
              <w:rPr>
                <w:rStyle w:val="CommentBox"/>
              </w:rPr>
            </w:r>
            <w:r w:rsidR="007E6A3F">
              <w:rPr>
                <w:rStyle w:val="CommentBox"/>
              </w:rPr>
              <w:fldChar w:fldCharType="separate"/>
            </w:r>
            <w:r w:rsidR="007E6A3F">
              <w:rPr>
                <w:rStyle w:val="CommentBox"/>
                <w:noProof/>
              </w:rPr>
              <w:t> </w:t>
            </w:r>
            <w:r w:rsidR="007E6A3F">
              <w:rPr>
                <w:rStyle w:val="CommentBox"/>
                <w:noProof/>
              </w:rPr>
              <w:t> </w:t>
            </w:r>
            <w:r w:rsidR="007E6A3F">
              <w:rPr>
                <w:rStyle w:val="CommentBox"/>
                <w:noProof/>
              </w:rPr>
              <w:t> </w:t>
            </w:r>
            <w:r w:rsidR="007E6A3F">
              <w:rPr>
                <w:rStyle w:val="CommentBox"/>
                <w:noProof/>
              </w:rPr>
              <w:t> </w:t>
            </w:r>
            <w:r w:rsidR="007E6A3F">
              <w:rPr>
                <w:rStyle w:val="CommentBox"/>
                <w:noProof/>
              </w:rPr>
              <w:t> </w:t>
            </w:r>
            <w:r w:rsidR="007E6A3F">
              <w:rPr>
                <w:rStyle w:val="CommentBox"/>
              </w:rPr>
              <w:fldChar w:fldCharType="end"/>
            </w:r>
            <w:bookmarkEnd w:id="38"/>
          </w:p>
        </w:tc>
      </w:tr>
      <w:tr w:rsidR="00F323C4" w:rsidRPr="007C4E2F" w14:paraId="5D9D3A8C" w14:textId="77777777" w:rsidTr="00447770">
        <w:trPr>
          <w:trHeight w:val="468"/>
        </w:trPr>
        <w:tc>
          <w:tcPr>
            <w:tcW w:w="8190" w:type="dxa"/>
            <w:gridSpan w:val="5"/>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2C7B9526" w14:textId="77777777" w:rsidR="00F323C4" w:rsidRPr="007C4E2F" w:rsidRDefault="00F323C4"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1C15AD3F" w14:textId="77777777" w:rsidR="00F323C4" w:rsidRPr="007C4E2F" w:rsidRDefault="00B25EE8" w:rsidP="002B06C9">
            <w:pPr>
              <w:pStyle w:val="BodyText"/>
              <w:spacing w:after="0"/>
              <w:jc w:val="center"/>
              <w:rPr>
                <w:sz w:val="20"/>
                <w:szCs w:val="20"/>
              </w:rPr>
            </w:pPr>
            <w:sdt>
              <w:sdtPr>
                <w:rPr>
                  <w:b/>
                  <w:sz w:val="20"/>
                </w:rPr>
                <w:id w:val="1134914951"/>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06A40695" w14:textId="77777777" w:rsidR="00F323C4" w:rsidRPr="007C4E2F" w:rsidRDefault="00B25EE8" w:rsidP="002B06C9">
            <w:pPr>
              <w:pStyle w:val="BodyText"/>
              <w:spacing w:after="0"/>
              <w:jc w:val="center"/>
              <w:rPr>
                <w:sz w:val="20"/>
                <w:szCs w:val="20"/>
              </w:rPr>
            </w:pPr>
            <w:sdt>
              <w:sdtPr>
                <w:rPr>
                  <w:b/>
                  <w:sz w:val="20"/>
                </w:rPr>
                <w:id w:val="628828308"/>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No</w:t>
            </w:r>
          </w:p>
        </w:tc>
      </w:tr>
      <w:tr w:rsidR="00F323C4" w:rsidRPr="007C4E2F" w14:paraId="29ACB4B8" w14:textId="77777777" w:rsidTr="00447770">
        <w:trPr>
          <w:trHeight w:val="1302"/>
        </w:trPr>
        <w:tc>
          <w:tcPr>
            <w:tcW w:w="10072" w:type="dxa"/>
            <w:gridSpan w:val="7"/>
            <w:tcBorders>
              <w:top w:val="single" w:sz="18" w:space="0" w:color="2E74B5" w:themeColor="accent1" w:themeShade="BF"/>
              <w:left w:val="single" w:sz="4" w:space="0" w:color="2E74B5" w:themeColor="accent1" w:themeShade="BF"/>
              <w:bottom w:val="single" w:sz="4" w:space="0" w:color="B4CAE2"/>
              <w:right w:val="single" w:sz="4" w:space="0" w:color="2E74B5" w:themeColor="accent1" w:themeShade="BF"/>
            </w:tcBorders>
            <w:shd w:val="clear" w:color="auto" w:fill="auto"/>
            <w:vAlign w:val="bottom"/>
          </w:tcPr>
          <w:p w14:paraId="24AD5BEF" w14:textId="5CAB131E" w:rsidR="00F323C4" w:rsidRPr="007C4E2F" w:rsidRDefault="00F323C4" w:rsidP="00F44DEF">
            <w:pPr>
              <w:pStyle w:val="BodyText"/>
              <w:numPr>
                <w:ilvl w:val="0"/>
                <w:numId w:val="11"/>
              </w:numPr>
              <w:spacing w:after="0"/>
              <w:ind w:left="339"/>
              <w:rPr>
                <w:b/>
                <w:noProof/>
                <w:color w:val="000000" w:themeColor="text1"/>
              </w:rPr>
            </w:pPr>
            <w:r w:rsidRPr="00F323C4">
              <w:rPr>
                <w:rFonts w:cs="Segoe UI"/>
                <w:b/>
                <w:color w:val="000000" w:themeColor="text1"/>
              </w:rPr>
              <w:t>Ask the candidate to describe the requirements of the Surface Water Treatment Rules and/or Ground Water Rule, as applicable based on your public water system’s source water type(s).</w:t>
            </w:r>
          </w:p>
        </w:tc>
      </w:tr>
      <w:tr w:rsidR="00F323C4" w:rsidRPr="00384AFC" w14:paraId="7D338890" w14:textId="77777777" w:rsidTr="00447770">
        <w:trPr>
          <w:trHeight w:val="2880"/>
        </w:trPr>
        <w:tc>
          <w:tcPr>
            <w:tcW w:w="10072" w:type="dxa"/>
            <w:gridSpan w:val="7"/>
            <w:tcBorders>
              <w:top w:val="single" w:sz="4" w:space="0" w:color="B4CAE2"/>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619DC8F7" w14:textId="31560A7A" w:rsidR="00F323C4" w:rsidRPr="007C4E2F" w:rsidRDefault="00F323C4" w:rsidP="007E6A3F">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7E6A3F">
              <w:rPr>
                <w:rStyle w:val="CommentBox"/>
              </w:rPr>
              <w:fldChar w:fldCharType="begin">
                <w:ffData>
                  <w:name w:val="Text28"/>
                  <w:enabled/>
                  <w:calcOnExit w:val="0"/>
                  <w:textInput/>
                </w:ffData>
              </w:fldChar>
            </w:r>
            <w:bookmarkStart w:id="39" w:name="Text28"/>
            <w:r w:rsidR="007E6A3F">
              <w:rPr>
                <w:rStyle w:val="CommentBox"/>
              </w:rPr>
              <w:instrText xml:space="preserve"> FORMTEXT </w:instrText>
            </w:r>
            <w:r w:rsidR="007E6A3F">
              <w:rPr>
                <w:rStyle w:val="CommentBox"/>
              </w:rPr>
            </w:r>
            <w:r w:rsidR="007E6A3F">
              <w:rPr>
                <w:rStyle w:val="CommentBox"/>
              </w:rPr>
              <w:fldChar w:fldCharType="separate"/>
            </w:r>
            <w:r w:rsidR="007E6A3F">
              <w:rPr>
                <w:rStyle w:val="CommentBox"/>
                <w:noProof/>
              </w:rPr>
              <w:t> </w:t>
            </w:r>
            <w:r w:rsidR="007E6A3F">
              <w:rPr>
                <w:rStyle w:val="CommentBox"/>
                <w:noProof/>
              </w:rPr>
              <w:t> </w:t>
            </w:r>
            <w:r w:rsidR="007E6A3F">
              <w:rPr>
                <w:rStyle w:val="CommentBox"/>
                <w:noProof/>
              </w:rPr>
              <w:t> </w:t>
            </w:r>
            <w:r w:rsidR="007E6A3F">
              <w:rPr>
                <w:rStyle w:val="CommentBox"/>
                <w:noProof/>
              </w:rPr>
              <w:t> </w:t>
            </w:r>
            <w:r w:rsidR="007E6A3F">
              <w:rPr>
                <w:rStyle w:val="CommentBox"/>
                <w:noProof/>
              </w:rPr>
              <w:t> </w:t>
            </w:r>
            <w:r w:rsidR="007E6A3F">
              <w:rPr>
                <w:rStyle w:val="CommentBox"/>
              </w:rPr>
              <w:fldChar w:fldCharType="end"/>
            </w:r>
            <w:bookmarkEnd w:id="39"/>
          </w:p>
        </w:tc>
      </w:tr>
      <w:tr w:rsidR="00F323C4" w:rsidRPr="007C4E2F" w14:paraId="23109370" w14:textId="77777777" w:rsidTr="00447770">
        <w:trPr>
          <w:trHeight w:val="468"/>
        </w:trPr>
        <w:tc>
          <w:tcPr>
            <w:tcW w:w="8190" w:type="dxa"/>
            <w:gridSpan w:val="5"/>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3D0AFE8A" w14:textId="77777777" w:rsidR="00F323C4" w:rsidRPr="007C4E2F" w:rsidRDefault="00F323C4"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69D3C248" w14:textId="77777777" w:rsidR="00F323C4" w:rsidRPr="007C4E2F" w:rsidRDefault="00B25EE8" w:rsidP="002B06C9">
            <w:pPr>
              <w:pStyle w:val="BodyText"/>
              <w:spacing w:after="0"/>
              <w:jc w:val="center"/>
              <w:rPr>
                <w:sz w:val="20"/>
                <w:szCs w:val="20"/>
              </w:rPr>
            </w:pPr>
            <w:sdt>
              <w:sdtPr>
                <w:rPr>
                  <w:b/>
                  <w:sz w:val="20"/>
                </w:rPr>
                <w:id w:val="1237968942"/>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7BD12F4D" w14:textId="77777777" w:rsidR="00F323C4" w:rsidRPr="007C4E2F" w:rsidRDefault="00B25EE8" w:rsidP="002B06C9">
            <w:pPr>
              <w:pStyle w:val="BodyText"/>
              <w:spacing w:after="0"/>
              <w:jc w:val="center"/>
              <w:rPr>
                <w:sz w:val="20"/>
                <w:szCs w:val="20"/>
              </w:rPr>
            </w:pPr>
            <w:sdt>
              <w:sdtPr>
                <w:rPr>
                  <w:b/>
                  <w:sz w:val="20"/>
                </w:rPr>
                <w:id w:val="-1661232100"/>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No</w:t>
            </w:r>
          </w:p>
        </w:tc>
      </w:tr>
    </w:tbl>
    <w:p w14:paraId="75DD29AA" w14:textId="77777777" w:rsidR="00C630B5" w:rsidRDefault="00C630B5">
      <w:r>
        <w:br w:type="page"/>
      </w:r>
    </w:p>
    <w:tbl>
      <w:tblPr>
        <w:tblStyle w:val="TableGrid"/>
        <w:tblW w:w="10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0"/>
        <w:gridCol w:w="900"/>
        <w:gridCol w:w="982"/>
      </w:tblGrid>
      <w:tr w:rsidR="00F323C4" w:rsidRPr="007C4E2F" w14:paraId="1E68BAC4" w14:textId="77777777" w:rsidTr="00447770">
        <w:trPr>
          <w:trHeight w:val="1086"/>
        </w:trPr>
        <w:tc>
          <w:tcPr>
            <w:tcW w:w="10072" w:type="dxa"/>
            <w:gridSpan w:val="3"/>
            <w:tcBorders>
              <w:top w:val="single" w:sz="18" w:space="0" w:color="2E74B5" w:themeColor="accent1" w:themeShade="BF"/>
              <w:left w:val="single" w:sz="4" w:space="0" w:color="2E74B5" w:themeColor="accent1" w:themeShade="BF"/>
              <w:bottom w:val="single" w:sz="4" w:space="0" w:color="B4CAE2"/>
              <w:right w:val="single" w:sz="4" w:space="0" w:color="2E74B5" w:themeColor="accent1" w:themeShade="BF"/>
            </w:tcBorders>
            <w:shd w:val="clear" w:color="auto" w:fill="auto"/>
            <w:vAlign w:val="bottom"/>
          </w:tcPr>
          <w:p w14:paraId="13BEEBCC" w14:textId="2BD3C299" w:rsidR="00F323C4" w:rsidRPr="007C4E2F" w:rsidRDefault="00F323C4" w:rsidP="00F44DEF">
            <w:pPr>
              <w:pStyle w:val="BodyText"/>
              <w:numPr>
                <w:ilvl w:val="0"/>
                <w:numId w:val="11"/>
              </w:numPr>
              <w:spacing w:after="0"/>
              <w:ind w:left="339"/>
              <w:rPr>
                <w:b/>
                <w:noProof/>
                <w:color w:val="000000" w:themeColor="text1"/>
              </w:rPr>
            </w:pPr>
            <w:r w:rsidRPr="00F323C4">
              <w:rPr>
                <w:rFonts w:cs="Segoe UI"/>
                <w:b/>
                <w:color w:val="000000" w:themeColor="text1"/>
              </w:rPr>
              <w:lastRenderedPageBreak/>
              <w:t>Ask the candidate to describe the process for putting a main back into service after a loss of pressure event.</w:t>
            </w:r>
          </w:p>
        </w:tc>
      </w:tr>
      <w:tr w:rsidR="00F323C4" w:rsidRPr="00384AFC" w14:paraId="32D4F449" w14:textId="77777777" w:rsidTr="00943786">
        <w:trPr>
          <w:trHeight w:val="2880"/>
        </w:trPr>
        <w:tc>
          <w:tcPr>
            <w:tcW w:w="10072" w:type="dxa"/>
            <w:gridSpan w:val="3"/>
            <w:tcBorders>
              <w:top w:val="single" w:sz="4" w:space="0" w:color="B4CAE2"/>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32D1B9E2" w14:textId="439444A4" w:rsidR="00F323C4" w:rsidRPr="007C4E2F" w:rsidRDefault="00F323C4" w:rsidP="004F66C5">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4F66C5">
              <w:rPr>
                <w:rStyle w:val="CommentBox"/>
              </w:rPr>
              <w:fldChar w:fldCharType="begin">
                <w:ffData>
                  <w:name w:val="Text29"/>
                  <w:enabled/>
                  <w:calcOnExit w:val="0"/>
                  <w:textInput/>
                </w:ffData>
              </w:fldChar>
            </w:r>
            <w:bookmarkStart w:id="40" w:name="Text29"/>
            <w:r w:rsidR="004F66C5">
              <w:rPr>
                <w:rStyle w:val="CommentBox"/>
              </w:rPr>
              <w:instrText xml:space="preserve"> FORMTEXT </w:instrText>
            </w:r>
            <w:r w:rsidR="004F66C5">
              <w:rPr>
                <w:rStyle w:val="CommentBox"/>
              </w:rPr>
            </w:r>
            <w:r w:rsidR="004F66C5">
              <w:rPr>
                <w:rStyle w:val="CommentBox"/>
              </w:rPr>
              <w:fldChar w:fldCharType="separate"/>
            </w:r>
            <w:r w:rsidR="004F66C5">
              <w:rPr>
                <w:rStyle w:val="CommentBox"/>
                <w:noProof/>
              </w:rPr>
              <w:t> </w:t>
            </w:r>
            <w:r w:rsidR="004F66C5">
              <w:rPr>
                <w:rStyle w:val="CommentBox"/>
                <w:noProof/>
              </w:rPr>
              <w:t> </w:t>
            </w:r>
            <w:r w:rsidR="004F66C5">
              <w:rPr>
                <w:rStyle w:val="CommentBox"/>
                <w:noProof/>
              </w:rPr>
              <w:t> </w:t>
            </w:r>
            <w:r w:rsidR="004F66C5">
              <w:rPr>
                <w:rStyle w:val="CommentBox"/>
                <w:noProof/>
              </w:rPr>
              <w:t> </w:t>
            </w:r>
            <w:r w:rsidR="004F66C5">
              <w:rPr>
                <w:rStyle w:val="CommentBox"/>
                <w:noProof/>
              </w:rPr>
              <w:t> </w:t>
            </w:r>
            <w:r w:rsidR="004F66C5">
              <w:rPr>
                <w:rStyle w:val="CommentBox"/>
              </w:rPr>
              <w:fldChar w:fldCharType="end"/>
            </w:r>
            <w:bookmarkEnd w:id="40"/>
          </w:p>
        </w:tc>
      </w:tr>
      <w:tr w:rsidR="00F323C4" w:rsidRPr="007C4E2F" w14:paraId="03B1289E" w14:textId="77777777" w:rsidTr="00447770">
        <w:trPr>
          <w:trHeight w:val="468"/>
        </w:trPr>
        <w:tc>
          <w:tcPr>
            <w:tcW w:w="8190" w:type="dxa"/>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2EAC5E8D" w14:textId="77777777" w:rsidR="00F323C4" w:rsidRPr="007C4E2F" w:rsidRDefault="00F323C4"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25B40C62" w14:textId="77777777" w:rsidR="00F323C4" w:rsidRPr="007C4E2F" w:rsidRDefault="00B25EE8" w:rsidP="002B06C9">
            <w:pPr>
              <w:pStyle w:val="BodyText"/>
              <w:spacing w:after="0"/>
              <w:jc w:val="center"/>
              <w:rPr>
                <w:sz w:val="20"/>
                <w:szCs w:val="20"/>
              </w:rPr>
            </w:pPr>
            <w:sdt>
              <w:sdtPr>
                <w:rPr>
                  <w:b/>
                  <w:sz w:val="20"/>
                </w:rPr>
                <w:id w:val="1068535405"/>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074BD82F" w14:textId="77777777" w:rsidR="00F323C4" w:rsidRPr="007C4E2F" w:rsidRDefault="00B25EE8" w:rsidP="002B06C9">
            <w:pPr>
              <w:pStyle w:val="BodyText"/>
              <w:spacing w:after="0"/>
              <w:jc w:val="center"/>
              <w:rPr>
                <w:sz w:val="20"/>
                <w:szCs w:val="20"/>
              </w:rPr>
            </w:pPr>
            <w:sdt>
              <w:sdtPr>
                <w:rPr>
                  <w:b/>
                  <w:sz w:val="20"/>
                </w:rPr>
                <w:id w:val="923763057"/>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No</w:t>
            </w:r>
          </w:p>
        </w:tc>
      </w:tr>
      <w:tr w:rsidR="00F323C4" w:rsidRPr="007C4E2F" w14:paraId="7BC34A3E" w14:textId="77777777" w:rsidTr="00447770">
        <w:trPr>
          <w:trHeight w:val="1080"/>
        </w:trPr>
        <w:tc>
          <w:tcPr>
            <w:tcW w:w="10072" w:type="dxa"/>
            <w:gridSpan w:val="3"/>
            <w:tcBorders>
              <w:top w:val="single" w:sz="18" w:space="0" w:color="2E74B5" w:themeColor="accent1" w:themeShade="BF"/>
              <w:left w:val="single" w:sz="4" w:space="0" w:color="2E74B5" w:themeColor="accent1" w:themeShade="BF"/>
              <w:bottom w:val="single" w:sz="4" w:space="0" w:color="B4CAE2"/>
              <w:right w:val="single" w:sz="4" w:space="0" w:color="2E74B5" w:themeColor="accent1" w:themeShade="BF"/>
            </w:tcBorders>
            <w:shd w:val="clear" w:color="auto" w:fill="auto"/>
            <w:vAlign w:val="bottom"/>
          </w:tcPr>
          <w:p w14:paraId="682F5B02" w14:textId="729D5FEF" w:rsidR="00F323C4" w:rsidRPr="007C4E2F" w:rsidRDefault="00F323C4" w:rsidP="00F44DEF">
            <w:pPr>
              <w:pStyle w:val="BodyText"/>
              <w:numPr>
                <w:ilvl w:val="0"/>
                <w:numId w:val="11"/>
              </w:numPr>
              <w:spacing w:after="0"/>
              <w:ind w:left="339"/>
              <w:rPr>
                <w:b/>
                <w:noProof/>
                <w:color w:val="000000" w:themeColor="text1"/>
              </w:rPr>
            </w:pPr>
            <w:r w:rsidRPr="00F323C4">
              <w:rPr>
                <w:rFonts w:cs="Segoe UI"/>
                <w:b/>
                <w:color w:val="000000" w:themeColor="text1"/>
              </w:rPr>
              <w:t>Ask the candidate to explain when there is a need to chlorinate and the process and equipment used, if applicable</w:t>
            </w:r>
            <w:r>
              <w:rPr>
                <w:rFonts w:cs="Segoe UI"/>
                <w:b/>
                <w:color w:val="000000" w:themeColor="text1"/>
              </w:rPr>
              <w:t>,</w:t>
            </w:r>
            <w:r w:rsidRPr="00F323C4">
              <w:rPr>
                <w:rFonts w:cs="Segoe UI"/>
                <w:b/>
                <w:color w:val="000000" w:themeColor="text1"/>
              </w:rPr>
              <w:t xml:space="preserve"> based on whether your water system uses disinfection.</w:t>
            </w:r>
          </w:p>
        </w:tc>
      </w:tr>
      <w:tr w:rsidR="00F323C4" w:rsidRPr="00384AFC" w14:paraId="50BED2B2" w14:textId="77777777" w:rsidTr="00943786">
        <w:trPr>
          <w:trHeight w:val="2880"/>
        </w:trPr>
        <w:tc>
          <w:tcPr>
            <w:tcW w:w="10072" w:type="dxa"/>
            <w:gridSpan w:val="3"/>
            <w:tcBorders>
              <w:top w:val="single" w:sz="4" w:space="0" w:color="B4CAE2"/>
              <w:left w:val="single" w:sz="4" w:space="0" w:color="2E74B5" w:themeColor="accent1" w:themeShade="BF"/>
              <w:bottom w:val="dotted" w:sz="4" w:space="0" w:color="2E74B5" w:themeColor="accent1" w:themeShade="BF"/>
              <w:right w:val="single" w:sz="4" w:space="0" w:color="2E74B5" w:themeColor="accent1" w:themeShade="BF"/>
            </w:tcBorders>
            <w:shd w:val="clear" w:color="auto" w:fill="auto"/>
          </w:tcPr>
          <w:p w14:paraId="0E0429A8" w14:textId="67950A60" w:rsidR="00F323C4" w:rsidRPr="007C4E2F" w:rsidRDefault="00F323C4" w:rsidP="004F66C5">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4F66C5">
              <w:rPr>
                <w:rStyle w:val="CommentBox"/>
              </w:rPr>
              <w:fldChar w:fldCharType="begin">
                <w:ffData>
                  <w:name w:val="Text30"/>
                  <w:enabled/>
                  <w:calcOnExit w:val="0"/>
                  <w:textInput/>
                </w:ffData>
              </w:fldChar>
            </w:r>
            <w:bookmarkStart w:id="41" w:name="Text30"/>
            <w:r w:rsidR="004F66C5">
              <w:rPr>
                <w:rStyle w:val="CommentBox"/>
              </w:rPr>
              <w:instrText xml:space="preserve"> FORMTEXT </w:instrText>
            </w:r>
            <w:r w:rsidR="004F66C5">
              <w:rPr>
                <w:rStyle w:val="CommentBox"/>
              </w:rPr>
            </w:r>
            <w:r w:rsidR="004F66C5">
              <w:rPr>
                <w:rStyle w:val="CommentBox"/>
              </w:rPr>
              <w:fldChar w:fldCharType="separate"/>
            </w:r>
            <w:r w:rsidR="004F66C5">
              <w:rPr>
                <w:rStyle w:val="CommentBox"/>
                <w:noProof/>
              </w:rPr>
              <w:t> </w:t>
            </w:r>
            <w:r w:rsidR="004F66C5">
              <w:rPr>
                <w:rStyle w:val="CommentBox"/>
                <w:noProof/>
              </w:rPr>
              <w:t> </w:t>
            </w:r>
            <w:r w:rsidR="004F66C5">
              <w:rPr>
                <w:rStyle w:val="CommentBox"/>
                <w:noProof/>
              </w:rPr>
              <w:t> </w:t>
            </w:r>
            <w:r w:rsidR="004F66C5">
              <w:rPr>
                <w:rStyle w:val="CommentBox"/>
                <w:noProof/>
              </w:rPr>
              <w:t> </w:t>
            </w:r>
            <w:r w:rsidR="004F66C5">
              <w:rPr>
                <w:rStyle w:val="CommentBox"/>
                <w:noProof/>
              </w:rPr>
              <w:t> </w:t>
            </w:r>
            <w:r w:rsidR="004F66C5">
              <w:rPr>
                <w:rStyle w:val="CommentBox"/>
              </w:rPr>
              <w:fldChar w:fldCharType="end"/>
            </w:r>
            <w:bookmarkEnd w:id="41"/>
          </w:p>
        </w:tc>
      </w:tr>
      <w:tr w:rsidR="00F323C4" w:rsidRPr="007C4E2F" w14:paraId="7D5EECC5" w14:textId="77777777" w:rsidTr="00447770">
        <w:trPr>
          <w:trHeight w:val="468"/>
        </w:trPr>
        <w:tc>
          <w:tcPr>
            <w:tcW w:w="8190" w:type="dxa"/>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43A5C723" w14:textId="77777777" w:rsidR="00F323C4" w:rsidRPr="007C4E2F" w:rsidRDefault="00F323C4"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49D566B3" w14:textId="77777777" w:rsidR="00F323C4" w:rsidRPr="007C4E2F" w:rsidRDefault="00B25EE8" w:rsidP="002B06C9">
            <w:pPr>
              <w:pStyle w:val="BodyText"/>
              <w:spacing w:after="0"/>
              <w:jc w:val="center"/>
              <w:rPr>
                <w:sz w:val="20"/>
                <w:szCs w:val="20"/>
              </w:rPr>
            </w:pPr>
            <w:sdt>
              <w:sdtPr>
                <w:rPr>
                  <w:b/>
                  <w:sz w:val="20"/>
                </w:rPr>
                <w:id w:val="-833599100"/>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1AD1CAD4" w14:textId="77777777" w:rsidR="00F323C4" w:rsidRPr="007C4E2F" w:rsidRDefault="00B25EE8" w:rsidP="002B06C9">
            <w:pPr>
              <w:pStyle w:val="BodyText"/>
              <w:spacing w:after="0"/>
              <w:jc w:val="center"/>
              <w:rPr>
                <w:sz w:val="20"/>
                <w:szCs w:val="20"/>
              </w:rPr>
            </w:pPr>
            <w:sdt>
              <w:sdtPr>
                <w:rPr>
                  <w:b/>
                  <w:sz w:val="20"/>
                </w:rPr>
                <w:id w:val="-1610356021"/>
                <w14:checkbox>
                  <w14:checked w14:val="0"/>
                  <w14:checkedState w14:val="2612" w14:font="MS Gothic"/>
                  <w14:uncheckedState w14:val="2610" w14:font="MS Gothic"/>
                </w14:checkbox>
              </w:sdtPr>
              <w:sdtEndPr/>
              <w:sdtContent>
                <w:r w:rsidR="00F323C4">
                  <w:rPr>
                    <w:rFonts w:ascii="MS Gothic" w:eastAsia="MS Gothic" w:hAnsi="MS Gothic" w:hint="eastAsia"/>
                    <w:b/>
                    <w:sz w:val="20"/>
                  </w:rPr>
                  <w:t>☐</w:t>
                </w:r>
              </w:sdtContent>
            </w:sdt>
            <w:r w:rsidR="00F323C4">
              <w:rPr>
                <w:b/>
                <w:sz w:val="20"/>
              </w:rPr>
              <w:t xml:space="preserve"> </w:t>
            </w:r>
            <w:r w:rsidR="00F323C4" w:rsidRPr="00384AFC">
              <w:rPr>
                <w:b/>
                <w:sz w:val="20"/>
              </w:rPr>
              <w:t>No</w:t>
            </w:r>
          </w:p>
        </w:tc>
      </w:tr>
      <w:tr w:rsidR="001A18CB" w:rsidRPr="007C4E2F" w14:paraId="6C62ACEC" w14:textId="77777777" w:rsidTr="00447770">
        <w:trPr>
          <w:trHeight w:val="762"/>
        </w:trPr>
        <w:tc>
          <w:tcPr>
            <w:tcW w:w="10072" w:type="dxa"/>
            <w:gridSpan w:val="3"/>
            <w:tcBorders>
              <w:top w:val="single" w:sz="18" w:space="0" w:color="2E74B5" w:themeColor="accent1" w:themeShade="BF"/>
              <w:left w:val="single" w:sz="4" w:space="0" w:color="2E74B5" w:themeColor="accent1" w:themeShade="BF"/>
              <w:bottom w:val="single" w:sz="4" w:space="0" w:color="B4CAE2"/>
              <w:right w:val="single" w:sz="4" w:space="0" w:color="2E74B5" w:themeColor="accent1" w:themeShade="BF"/>
            </w:tcBorders>
            <w:shd w:val="clear" w:color="auto" w:fill="auto"/>
            <w:vAlign w:val="bottom"/>
          </w:tcPr>
          <w:p w14:paraId="00482FE9" w14:textId="5B24C21C" w:rsidR="001A18CB" w:rsidRPr="007C4E2F" w:rsidRDefault="001A18CB" w:rsidP="00F44DEF">
            <w:pPr>
              <w:pStyle w:val="BodyText"/>
              <w:numPr>
                <w:ilvl w:val="0"/>
                <w:numId w:val="11"/>
              </w:numPr>
              <w:spacing w:after="0"/>
              <w:ind w:left="339"/>
              <w:rPr>
                <w:b/>
                <w:noProof/>
                <w:color w:val="000000" w:themeColor="text1"/>
              </w:rPr>
            </w:pPr>
            <w:r w:rsidRPr="00F323C4">
              <w:rPr>
                <w:rFonts w:cs="Segoe UI"/>
                <w:b/>
                <w:color w:val="000000" w:themeColor="text1"/>
              </w:rPr>
              <w:t xml:space="preserve">Ask the candidate </w:t>
            </w:r>
            <w:r>
              <w:rPr>
                <w:rFonts w:cs="Segoe UI"/>
                <w:b/>
                <w:color w:val="000000" w:themeColor="text1"/>
              </w:rPr>
              <w:t>what type of reporting he/she believes is required for this system.</w:t>
            </w:r>
          </w:p>
        </w:tc>
      </w:tr>
      <w:tr w:rsidR="001A18CB" w:rsidRPr="00384AFC" w14:paraId="6DCF65B8" w14:textId="77777777" w:rsidTr="00447770">
        <w:trPr>
          <w:trHeight w:val="2880"/>
        </w:trPr>
        <w:tc>
          <w:tcPr>
            <w:tcW w:w="10072" w:type="dxa"/>
            <w:gridSpan w:val="3"/>
            <w:tcBorders>
              <w:top w:val="single" w:sz="4" w:space="0" w:color="B4CAE2"/>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2090CB2E" w14:textId="36B9424E" w:rsidR="001A18CB" w:rsidRPr="007C4E2F" w:rsidRDefault="001A18CB" w:rsidP="004F66C5">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4F66C5">
              <w:rPr>
                <w:rStyle w:val="CommentBox"/>
              </w:rPr>
              <w:fldChar w:fldCharType="begin">
                <w:ffData>
                  <w:name w:val="Text31"/>
                  <w:enabled/>
                  <w:calcOnExit w:val="0"/>
                  <w:textInput/>
                </w:ffData>
              </w:fldChar>
            </w:r>
            <w:bookmarkStart w:id="42" w:name="Text31"/>
            <w:r w:rsidR="004F66C5">
              <w:rPr>
                <w:rStyle w:val="CommentBox"/>
              </w:rPr>
              <w:instrText xml:space="preserve"> FORMTEXT </w:instrText>
            </w:r>
            <w:r w:rsidR="004F66C5">
              <w:rPr>
                <w:rStyle w:val="CommentBox"/>
              </w:rPr>
            </w:r>
            <w:r w:rsidR="004F66C5">
              <w:rPr>
                <w:rStyle w:val="CommentBox"/>
              </w:rPr>
              <w:fldChar w:fldCharType="separate"/>
            </w:r>
            <w:r w:rsidR="004F66C5">
              <w:rPr>
                <w:rStyle w:val="CommentBox"/>
                <w:noProof/>
              </w:rPr>
              <w:t> </w:t>
            </w:r>
            <w:r w:rsidR="004F66C5">
              <w:rPr>
                <w:rStyle w:val="CommentBox"/>
                <w:noProof/>
              </w:rPr>
              <w:t> </w:t>
            </w:r>
            <w:r w:rsidR="004F66C5">
              <w:rPr>
                <w:rStyle w:val="CommentBox"/>
                <w:noProof/>
              </w:rPr>
              <w:t> </w:t>
            </w:r>
            <w:r w:rsidR="004F66C5">
              <w:rPr>
                <w:rStyle w:val="CommentBox"/>
                <w:noProof/>
              </w:rPr>
              <w:t> </w:t>
            </w:r>
            <w:r w:rsidR="004F66C5">
              <w:rPr>
                <w:rStyle w:val="CommentBox"/>
                <w:noProof/>
              </w:rPr>
              <w:t> </w:t>
            </w:r>
            <w:r w:rsidR="004F66C5">
              <w:rPr>
                <w:rStyle w:val="CommentBox"/>
              </w:rPr>
              <w:fldChar w:fldCharType="end"/>
            </w:r>
            <w:bookmarkEnd w:id="42"/>
          </w:p>
        </w:tc>
      </w:tr>
      <w:tr w:rsidR="001A18CB" w:rsidRPr="007C4E2F" w14:paraId="36920279" w14:textId="77777777" w:rsidTr="00447770">
        <w:trPr>
          <w:trHeight w:val="468"/>
        </w:trPr>
        <w:tc>
          <w:tcPr>
            <w:tcW w:w="8190" w:type="dxa"/>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487E4505" w14:textId="77777777" w:rsidR="001A18CB" w:rsidRPr="007C4E2F" w:rsidRDefault="001A18CB"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2F2AB05A" w14:textId="77777777" w:rsidR="001A18CB" w:rsidRPr="007C4E2F" w:rsidRDefault="00B25EE8" w:rsidP="002B06C9">
            <w:pPr>
              <w:pStyle w:val="BodyText"/>
              <w:spacing w:after="0"/>
              <w:jc w:val="center"/>
              <w:rPr>
                <w:sz w:val="20"/>
                <w:szCs w:val="20"/>
              </w:rPr>
            </w:pPr>
            <w:sdt>
              <w:sdtPr>
                <w:rPr>
                  <w:b/>
                  <w:sz w:val="20"/>
                </w:rPr>
                <w:id w:val="446739055"/>
                <w14:checkbox>
                  <w14:checked w14:val="0"/>
                  <w14:checkedState w14:val="2612" w14:font="MS Gothic"/>
                  <w14:uncheckedState w14:val="2610" w14:font="MS Gothic"/>
                </w14:checkbox>
              </w:sdtPr>
              <w:sdtEndPr/>
              <w:sdtContent>
                <w:r w:rsidR="001A18CB">
                  <w:rPr>
                    <w:rFonts w:ascii="MS Gothic" w:eastAsia="MS Gothic" w:hAnsi="MS Gothic" w:hint="eastAsia"/>
                    <w:b/>
                    <w:sz w:val="20"/>
                  </w:rPr>
                  <w:t>☐</w:t>
                </w:r>
              </w:sdtContent>
            </w:sdt>
            <w:r w:rsidR="001A18CB">
              <w:rPr>
                <w:b/>
                <w:sz w:val="20"/>
              </w:rPr>
              <w:t xml:space="preserve"> </w:t>
            </w:r>
            <w:r w:rsidR="001A18CB"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13BC36E1" w14:textId="77777777" w:rsidR="001A18CB" w:rsidRPr="007C4E2F" w:rsidRDefault="00B25EE8" w:rsidP="002B06C9">
            <w:pPr>
              <w:pStyle w:val="BodyText"/>
              <w:spacing w:after="0"/>
              <w:jc w:val="center"/>
              <w:rPr>
                <w:sz w:val="20"/>
                <w:szCs w:val="20"/>
              </w:rPr>
            </w:pPr>
            <w:sdt>
              <w:sdtPr>
                <w:rPr>
                  <w:b/>
                  <w:sz w:val="20"/>
                </w:rPr>
                <w:id w:val="-1065020053"/>
                <w14:checkbox>
                  <w14:checked w14:val="0"/>
                  <w14:checkedState w14:val="2612" w14:font="MS Gothic"/>
                  <w14:uncheckedState w14:val="2610" w14:font="MS Gothic"/>
                </w14:checkbox>
              </w:sdtPr>
              <w:sdtEndPr/>
              <w:sdtContent>
                <w:r w:rsidR="001A18CB">
                  <w:rPr>
                    <w:rFonts w:ascii="MS Gothic" w:eastAsia="MS Gothic" w:hAnsi="MS Gothic" w:hint="eastAsia"/>
                    <w:b/>
                    <w:sz w:val="20"/>
                  </w:rPr>
                  <w:t>☐</w:t>
                </w:r>
              </w:sdtContent>
            </w:sdt>
            <w:r w:rsidR="001A18CB">
              <w:rPr>
                <w:b/>
                <w:sz w:val="20"/>
              </w:rPr>
              <w:t xml:space="preserve"> </w:t>
            </w:r>
            <w:r w:rsidR="001A18CB" w:rsidRPr="00384AFC">
              <w:rPr>
                <w:b/>
                <w:sz w:val="20"/>
              </w:rPr>
              <w:t>No</w:t>
            </w:r>
          </w:p>
        </w:tc>
      </w:tr>
    </w:tbl>
    <w:p w14:paraId="4E630D63" w14:textId="77777777" w:rsidR="00AF4C4D" w:rsidRDefault="00AF4C4D">
      <w:pPr>
        <w:spacing w:before="0" w:after="160" w:line="259" w:lineRule="auto"/>
        <w:rPr>
          <w:rFonts w:eastAsiaTheme="majorEastAsia" w:cstheme="majorBidi"/>
          <w:b/>
          <w:color w:val="5479A2"/>
          <w:sz w:val="28"/>
          <w:szCs w:val="26"/>
        </w:rPr>
      </w:pPr>
      <w:r>
        <w:br w:type="page"/>
      </w:r>
    </w:p>
    <w:p w14:paraId="3E2C1414" w14:textId="2D3B1360" w:rsidR="001A18CB" w:rsidRDefault="001A18CB" w:rsidP="001A18CB">
      <w:pPr>
        <w:pStyle w:val="Heading2"/>
        <w:spacing w:before="480"/>
      </w:pPr>
      <w:bookmarkStart w:id="43" w:name="_Toc54860046"/>
      <w:r>
        <w:lastRenderedPageBreak/>
        <w:t>Part III—Availability</w:t>
      </w:r>
      <w:bookmarkEnd w:id="43"/>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360"/>
        <w:gridCol w:w="270"/>
        <w:gridCol w:w="2160"/>
        <w:gridCol w:w="720"/>
        <w:gridCol w:w="1350"/>
        <w:gridCol w:w="180"/>
        <w:gridCol w:w="180"/>
        <w:gridCol w:w="540"/>
        <w:gridCol w:w="180"/>
        <w:gridCol w:w="802"/>
        <w:gridCol w:w="8"/>
      </w:tblGrid>
      <w:tr w:rsidR="00AF4C4D" w:rsidRPr="007C4E2F" w14:paraId="5752E723" w14:textId="77777777" w:rsidTr="00E00A33">
        <w:trPr>
          <w:gridAfter w:val="1"/>
          <w:wAfter w:w="8" w:type="dxa"/>
          <w:trHeight w:val="936"/>
        </w:trPr>
        <w:tc>
          <w:tcPr>
            <w:tcW w:w="10072" w:type="dxa"/>
            <w:gridSpan w:val="11"/>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342DAD02" w14:textId="2C3BB364" w:rsidR="00AF4C4D" w:rsidRPr="007C4E2F" w:rsidRDefault="00AF4C4D" w:rsidP="00F44DEF">
            <w:pPr>
              <w:pStyle w:val="BodyText"/>
              <w:numPr>
                <w:ilvl w:val="0"/>
                <w:numId w:val="12"/>
              </w:numPr>
              <w:spacing w:after="0"/>
              <w:ind w:left="339"/>
              <w:rPr>
                <w:b/>
                <w:noProof/>
                <w:color w:val="000000" w:themeColor="text1"/>
              </w:rPr>
            </w:pPr>
            <w:r w:rsidRPr="00AF4C4D">
              <w:rPr>
                <w:rFonts w:cs="Segoe UI"/>
                <w:b/>
                <w:color w:val="000000" w:themeColor="text1"/>
              </w:rPr>
              <w:t>Which other system(s) does the candidate currently work for and are there any work restrictions?</w:t>
            </w:r>
          </w:p>
        </w:tc>
      </w:tr>
      <w:tr w:rsidR="00AF4C4D" w:rsidRPr="00204358" w14:paraId="41316A5E" w14:textId="77777777" w:rsidTr="00E00A33">
        <w:trPr>
          <w:gridAfter w:val="1"/>
          <w:wAfter w:w="8" w:type="dxa"/>
          <w:trHeight w:val="346"/>
        </w:trPr>
        <w:tc>
          <w:tcPr>
            <w:tcW w:w="10072" w:type="dxa"/>
            <w:gridSpan w:val="11"/>
            <w:tcBorders>
              <w:left w:val="single" w:sz="4" w:space="0" w:color="2E74B5" w:themeColor="accent1" w:themeShade="BF"/>
              <w:bottom w:val="dotted" w:sz="4" w:space="0" w:color="2E74B5" w:themeColor="accent1" w:themeShade="BF"/>
              <w:right w:val="single" w:sz="4" w:space="0" w:color="2E74B5" w:themeColor="accent1" w:themeShade="BF"/>
            </w:tcBorders>
            <w:shd w:val="clear" w:color="auto" w:fill="EBF0F5"/>
            <w:vAlign w:val="center"/>
          </w:tcPr>
          <w:p w14:paraId="227A1983" w14:textId="5B57E450" w:rsidR="00AF4C4D" w:rsidRPr="00204358" w:rsidRDefault="00AF4C4D" w:rsidP="002B06C9">
            <w:pPr>
              <w:pStyle w:val="BodyText"/>
              <w:spacing w:after="0"/>
            </w:pPr>
            <w:r w:rsidRPr="00AF4C4D">
              <w:rPr>
                <w:sz w:val="20"/>
              </w:rPr>
              <w:t>Ask for the names, locations</w:t>
            </w:r>
            <w:r>
              <w:rPr>
                <w:sz w:val="20"/>
              </w:rPr>
              <w:t>,</w:t>
            </w:r>
            <w:r w:rsidRPr="00AF4C4D">
              <w:rPr>
                <w:sz w:val="20"/>
              </w:rPr>
              <w:t xml:space="preserve"> and compliance status of all systems currently employing the candidate</w:t>
            </w:r>
            <w:r w:rsidRPr="00204358">
              <w:rPr>
                <w:sz w:val="20"/>
              </w:rPr>
              <w:t>.</w:t>
            </w:r>
          </w:p>
        </w:tc>
      </w:tr>
      <w:tr w:rsidR="00AF4C4D" w:rsidRPr="00F323C4" w14:paraId="387C1B0E" w14:textId="77777777" w:rsidTr="00E00A33">
        <w:trPr>
          <w:gridAfter w:val="1"/>
          <w:wAfter w:w="8" w:type="dxa"/>
          <w:trHeight w:val="315"/>
        </w:trPr>
        <w:tc>
          <w:tcPr>
            <w:tcW w:w="3330" w:type="dxa"/>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auto"/>
            <w:vAlign w:val="center"/>
          </w:tcPr>
          <w:p w14:paraId="1FCA5F55" w14:textId="1EC84DF6" w:rsidR="00AF4C4D" w:rsidRPr="00F323C4" w:rsidRDefault="00AF4C4D" w:rsidP="002B06C9">
            <w:pPr>
              <w:pStyle w:val="BodyText"/>
              <w:spacing w:after="0"/>
              <w:rPr>
                <w:b/>
                <w:sz w:val="20"/>
              </w:rPr>
            </w:pPr>
            <w:r w:rsidRPr="00F323C4">
              <w:rPr>
                <w:b/>
                <w:sz w:val="20"/>
              </w:rPr>
              <w:t>System Name</w:t>
            </w:r>
          </w:p>
        </w:tc>
        <w:tc>
          <w:tcPr>
            <w:tcW w:w="3510" w:type="dxa"/>
            <w:gridSpan w:val="4"/>
            <w:tcBorders>
              <w:top w:val="dotted" w:sz="4" w:space="0" w:color="2E74B5" w:themeColor="accent1" w:themeShade="BF"/>
              <w:bottom w:val="dotted" w:sz="4" w:space="0" w:color="2E74B5" w:themeColor="accent1" w:themeShade="BF"/>
            </w:tcBorders>
            <w:shd w:val="clear" w:color="auto" w:fill="auto"/>
            <w:vAlign w:val="center"/>
          </w:tcPr>
          <w:p w14:paraId="31B808C9" w14:textId="1620AE43" w:rsidR="00AF4C4D" w:rsidRPr="00F323C4" w:rsidRDefault="00AF4C4D" w:rsidP="002B06C9">
            <w:pPr>
              <w:pStyle w:val="BodyText"/>
              <w:spacing w:after="0"/>
              <w:rPr>
                <w:b/>
              </w:rPr>
            </w:pPr>
            <w:r>
              <w:rPr>
                <w:b/>
              </w:rPr>
              <w:t>Location</w:t>
            </w:r>
          </w:p>
        </w:tc>
        <w:tc>
          <w:tcPr>
            <w:tcW w:w="3232" w:type="dxa"/>
            <w:gridSpan w:val="6"/>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auto"/>
            <w:vAlign w:val="center"/>
          </w:tcPr>
          <w:p w14:paraId="7C35D6BD" w14:textId="6E8A26FB" w:rsidR="00AF4C4D" w:rsidRPr="00F323C4" w:rsidRDefault="00AF4C4D" w:rsidP="002B06C9">
            <w:pPr>
              <w:pStyle w:val="BodyText"/>
              <w:spacing w:after="0"/>
              <w:rPr>
                <w:b/>
              </w:rPr>
            </w:pPr>
            <w:r>
              <w:rPr>
                <w:b/>
              </w:rPr>
              <w:t>Compliance Status</w:t>
            </w:r>
          </w:p>
        </w:tc>
      </w:tr>
      <w:tr w:rsidR="00AF4C4D" w14:paraId="54C4403F" w14:textId="77777777" w:rsidTr="00E00A33">
        <w:trPr>
          <w:gridAfter w:val="1"/>
          <w:wAfter w:w="8" w:type="dxa"/>
          <w:trHeight w:val="346"/>
        </w:trPr>
        <w:tc>
          <w:tcPr>
            <w:tcW w:w="3330" w:type="dxa"/>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auto"/>
            <w:vAlign w:val="center"/>
          </w:tcPr>
          <w:p w14:paraId="0C26AE72" w14:textId="77613808" w:rsidR="00AF4C4D" w:rsidRDefault="00ED64B5" w:rsidP="00ED64B5">
            <w:pPr>
              <w:pStyle w:val="BodyText"/>
              <w:spacing w:after="0"/>
              <w:rPr>
                <w:b/>
                <w:sz w:val="20"/>
              </w:rPr>
            </w:pPr>
            <w:r>
              <w:rPr>
                <w:rStyle w:val="CommentBox"/>
              </w:rPr>
              <w:fldChar w:fldCharType="begin">
                <w:ffData>
                  <w:name w:val="Text32"/>
                  <w:enabled/>
                  <w:calcOnExit w:val="0"/>
                  <w:textInput/>
                </w:ffData>
              </w:fldChar>
            </w:r>
            <w:bookmarkStart w:id="44" w:name="Text32"/>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44"/>
          </w:p>
        </w:tc>
        <w:tc>
          <w:tcPr>
            <w:tcW w:w="3510" w:type="dxa"/>
            <w:gridSpan w:val="4"/>
            <w:tcBorders>
              <w:top w:val="dotted" w:sz="4" w:space="0" w:color="2E74B5" w:themeColor="accent1" w:themeShade="BF"/>
              <w:bottom w:val="dotted" w:sz="4" w:space="0" w:color="2E74B5" w:themeColor="accent1" w:themeShade="BF"/>
            </w:tcBorders>
            <w:shd w:val="clear" w:color="auto" w:fill="auto"/>
            <w:vAlign w:val="center"/>
          </w:tcPr>
          <w:p w14:paraId="42FF1465" w14:textId="0F508414" w:rsidR="00AF4C4D" w:rsidRDefault="00ED64B5" w:rsidP="00ED64B5">
            <w:pPr>
              <w:pStyle w:val="BodyText"/>
              <w:spacing w:after="0"/>
            </w:pPr>
            <w:r>
              <w:rPr>
                <w:rStyle w:val="CommentBox"/>
              </w:rPr>
              <w:fldChar w:fldCharType="begin">
                <w:ffData>
                  <w:name w:val="Text37"/>
                  <w:enabled/>
                  <w:calcOnExit w:val="0"/>
                  <w:textInput/>
                </w:ffData>
              </w:fldChar>
            </w:r>
            <w:bookmarkStart w:id="45" w:name="Text37"/>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45"/>
          </w:p>
        </w:tc>
        <w:tc>
          <w:tcPr>
            <w:tcW w:w="3232" w:type="dxa"/>
            <w:gridSpan w:val="6"/>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auto"/>
            <w:vAlign w:val="center"/>
          </w:tcPr>
          <w:p w14:paraId="7345B882" w14:textId="6D773399" w:rsidR="00AF4C4D" w:rsidRDefault="00ED64B5" w:rsidP="00ED64B5">
            <w:pPr>
              <w:pStyle w:val="BodyText"/>
              <w:spacing w:after="0"/>
            </w:pPr>
            <w:r>
              <w:rPr>
                <w:rStyle w:val="CommentBox"/>
              </w:rPr>
              <w:fldChar w:fldCharType="begin">
                <w:ffData>
                  <w:name w:val="Text41"/>
                  <w:enabled/>
                  <w:calcOnExit w:val="0"/>
                  <w:textInput/>
                </w:ffData>
              </w:fldChar>
            </w:r>
            <w:bookmarkStart w:id="46" w:name="Text41"/>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46"/>
          </w:p>
        </w:tc>
      </w:tr>
      <w:tr w:rsidR="00AF4C4D" w14:paraId="4786C91B" w14:textId="77777777" w:rsidTr="00E00A33">
        <w:trPr>
          <w:gridAfter w:val="1"/>
          <w:wAfter w:w="8" w:type="dxa"/>
          <w:trHeight w:val="346"/>
        </w:trPr>
        <w:tc>
          <w:tcPr>
            <w:tcW w:w="3330" w:type="dxa"/>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auto"/>
            <w:vAlign w:val="center"/>
          </w:tcPr>
          <w:p w14:paraId="07E195D2" w14:textId="60BB0D6F" w:rsidR="00AF4C4D" w:rsidRDefault="00ED64B5" w:rsidP="00ED64B5">
            <w:pPr>
              <w:pStyle w:val="BodyText"/>
              <w:spacing w:after="0"/>
              <w:rPr>
                <w:b/>
                <w:sz w:val="20"/>
              </w:rPr>
            </w:pPr>
            <w:r>
              <w:rPr>
                <w:rStyle w:val="CommentBox"/>
              </w:rPr>
              <w:fldChar w:fldCharType="begin">
                <w:ffData>
                  <w:name w:val="Text33"/>
                  <w:enabled/>
                  <w:calcOnExit w:val="0"/>
                  <w:textInput/>
                </w:ffData>
              </w:fldChar>
            </w:r>
            <w:bookmarkStart w:id="47" w:name="Text33"/>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47"/>
          </w:p>
        </w:tc>
        <w:tc>
          <w:tcPr>
            <w:tcW w:w="3510" w:type="dxa"/>
            <w:gridSpan w:val="4"/>
            <w:tcBorders>
              <w:top w:val="dotted" w:sz="4" w:space="0" w:color="2E74B5" w:themeColor="accent1" w:themeShade="BF"/>
              <w:bottom w:val="dotted" w:sz="4" w:space="0" w:color="2E74B5" w:themeColor="accent1" w:themeShade="BF"/>
            </w:tcBorders>
            <w:shd w:val="clear" w:color="auto" w:fill="auto"/>
            <w:vAlign w:val="center"/>
          </w:tcPr>
          <w:p w14:paraId="743D4019" w14:textId="1FDAB1B8" w:rsidR="00AF4C4D" w:rsidRDefault="00ED64B5" w:rsidP="00ED64B5">
            <w:pPr>
              <w:pStyle w:val="BodyText"/>
              <w:spacing w:after="0"/>
            </w:pPr>
            <w:r>
              <w:rPr>
                <w:rStyle w:val="CommentBox"/>
              </w:rPr>
              <w:fldChar w:fldCharType="begin">
                <w:ffData>
                  <w:name w:val="Text38"/>
                  <w:enabled/>
                  <w:calcOnExit w:val="0"/>
                  <w:textInput/>
                </w:ffData>
              </w:fldChar>
            </w:r>
            <w:bookmarkStart w:id="48" w:name="Text38"/>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48"/>
          </w:p>
        </w:tc>
        <w:tc>
          <w:tcPr>
            <w:tcW w:w="3232" w:type="dxa"/>
            <w:gridSpan w:val="6"/>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auto"/>
            <w:vAlign w:val="center"/>
          </w:tcPr>
          <w:p w14:paraId="29629F52" w14:textId="30FCDBA7" w:rsidR="00AF4C4D" w:rsidRDefault="00ED64B5" w:rsidP="00ED64B5">
            <w:pPr>
              <w:pStyle w:val="BodyText"/>
              <w:spacing w:after="0"/>
              <w:rPr>
                <w:b/>
                <w:sz w:val="20"/>
              </w:rPr>
            </w:pPr>
            <w:r>
              <w:rPr>
                <w:rStyle w:val="CommentBox"/>
              </w:rPr>
              <w:fldChar w:fldCharType="begin">
                <w:ffData>
                  <w:name w:val="Text42"/>
                  <w:enabled/>
                  <w:calcOnExit w:val="0"/>
                  <w:textInput/>
                </w:ffData>
              </w:fldChar>
            </w:r>
            <w:bookmarkStart w:id="49" w:name="Text42"/>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49"/>
          </w:p>
        </w:tc>
      </w:tr>
      <w:tr w:rsidR="00AF4C4D" w14:paraId="5BA8BAEB" w14:textId="77777777" w:rsidTr="00E00A33">
        <w:trPr>
          <w:gridAfter w:val="1"/>
          <w:wAfter w:w="8" w:type="dxa"/>
          <w:trHeight w:val="346"/>
        </w:trPr>
        <w:tc>
          <w:tcPr>
            <w:tcW w:w="3330" w:type="dxa"/>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auto"/>
            <w:vAlign w:val="center"/>
          </w:tcPr>
          <w:p w14:paraId="18DDF31E" w14:textId="28AA7691" w:rsidR="00AF4C4D" w:rsidRDefault="00ED64B5" w:rsidP="00ED64B5">
            <w:pPr>
              <w:pStyle w:val="BodyText"/>
              <w:spacing w:after="0"/>
              <w:rPr>
                <w:b/>
                <w:sz w:val="20"/>
              </w:rPr>
            </w:pPr>
            <w:r>
              <w:rPr>
                <w:rStyle w:val="CommentBox"/>
              </w:rPr>
              <w:fldChar w:fldCharType="begin">
                <w:ffData>
                  <w:name w:val="Text34"/>
                  <w:enabled/>
                  <w:calcOnExit w:val="0"/>
                  <w:textInput/>
                </w:ffData>
              </w:fldChar>
            </w:r>
            <w:bookmarkStart w:id="50" w:name="Text34"/>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50"/>
          </w:p>
        </w:tc>
        <w:tc>
          <w:tcPr>
            <w:tcW w:w="3510" w:type="dxa"/>
            <w:gridSpan w:val="4"/>
            <w:tcBorders>
              <w:top w:val="dotted" w:sz="4" w:space="0" w:color="2E74B5" w:themeColor="accent1" w:themeShade="BF"/>
              <w:bottom w:val="dotted" w:sz="4" w:space="0" w:color="2E74B5" w:themeColor="accent1" w:themeShade="BF"/>
            </w:tcBorders>
            <w:shd w:val="clear" w:color="auto" w:fill="auto"/>
            <w:vAlign w:val="center"/>
          </w:tcPr>
          <w:p w14:paraId="15C4855E" w14:textId="6504925B" w:rsidR="00AF4C4D" w:rsidRDefault="00ED64B5" w:rsidP="00ED64B5">
            <w:pPr>
              <w:pStyle w:val="BodyText"/>
              <w:spacing w:after="0"/>
            </w:pPr>
            <w:r>
              <w:rPr>
                <w:rStyle w:val="CommentBox"/>
              </w:rPr>
              <w:fldChar w:fldCharType="begin">
                <w:ffData>
                  <w:name w:val="Text39"/>
                  <w:enabled/>
                  <w:calcOnExit w:val="0"/>
                  <w:textInput/>
                </w:ffData>
              </w:fldChar>
            </w:r>
            <w:bookmarkStart w:id="51" w:name="Text39"/>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51"/>
          </w:p>
        </w:tc>
        <w:tc>
          <w:tcPr>
            <w:tcW w:w="3232" w:type="dxa"/>
            <w:gridSpan w:val="6"/>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auto"/>
            <w:vAlign w:val="center"/>
          </w:tcPr>
          <w:p w14:paraId="5555E7C1" w14:textId="1F62FAF3" w:rsidR="00AF4C4D" w:rsidRDefault="00ED64B5" w:rsidP="00ED64B5">
            <w:pPr>
              <w:pStyle w:val="BodyText"/>
              <w:spacing w:after="0"/>
              <w:rPr>
                <w:b/>
                <w:sz w:val="20"/>
              </w:rPr>
            </w:pPr>
            <w:r>
              <w:rPr>
                <w:rStyle w:val="CommentBox"/>
              </w:rPr>
              <w:fldChar w:fldCharType="begin">
                <w:ffData>
                  <w:name w:val="Text43"/>
                  <w:enabled/>
                  <w:calcOnExit w:val="0"/>
                  <w:textInput/>
                </w:ffData>
              </w:fldChar>
            </w:r>
            <w:bookmarkStart w:id="52" w:name="Text43"/>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52"/>
          </w:p>
        </w:tc>
      </w:tr>
      <w:tr w:rsidR="00AF4C4D" w14:paraId="4E036D1A" w14:textId="77777777" w:rsidTr="00E00A33">
        <w:trPr>
          <w:gridAfter w:val="1"/>
          <w:wAfter w:w="8" w:type="dxa"/>
          <w:trHeight w:val="346"/>
        </w:trPr>
        <w:tc>
          <w:tcPr>
            <w:tcW w:w="3330" w:type="dxa"/>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auto"/>
            <w:vAlign w:val="center"/>
          </w:tcPr>
          <w:p w14:paraId="7317A11C" w14:textId="4A75668B" w:rsidR="00AF4C4D" w:rsidRDefault="00ED64B5" w:rsidP="00ED64B5">
            <w:pPr>
              <w:pStyle w:val="BodyText"/>
              <w:spacing w:after="0"/>
              <w:rPr>
                <w:b/>
                <w:sz w:val="20"/>
              </w:rPr>
            </w:pPr>
            <w:r>
              <w:rPr>
                <w:rStyle w:val="CommentBox"/>
              </w:rPr>
              <w:fldChar w:fldCharType="begin">
                <w:ffData>
                  <w:name w:val="Text35"/>
                  <w:enabled/>
                  <w:calcOnExit w:val="0"/>
                  <w:textInput/>
                </w:ffData>
              </w:fldChar>
            </w:r>
            <w:bookmarkStart w:id="53" w:name="Text35"/>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53"/>
          </w:p>
        </w:tc>
        <w:tc>
          <w:tcPr>
            <w:tcW w:w="3510" w:type="dxa"/>
            <w:gridSpan w:val="4"/>
            <w:tcBorders>
              <w:top w:val="dotted" w:sz="4" w:space="0" w:color="2E74B5" w:themeColor="accent1" w:themeShade="BF"/>
              <w:bottom w:val="dotted" w:sz="4" w:space="0" w:color="2E74B5" w:themeColor="accent1" w:themeShade="BF"/>
            </w:tcBorders>
            <w:shd w:val="clear" w:color="auto" w:fill="auto"/>
            <w:vAlign w:val="center"/>
          </w:tcPr>
          <w:p w14:paraId="6C8CA3E8" w14:textId="67ECB19D" w:rsidR="00AF4C4D" w:rsidRDefault="00ED64B5" w:rsidP="00ED64B5">
            <w:pPr>
              <w:pStyle w:val="BodyText"/>
              <w:spacing w:after="0"/>
            </w:pPr>
            <w:r>
              <w:rPr>
                <w:rStyle w:val="CommentBox"/>
              </w:rPr>
              <w:fldChar w:fldCharType="begin">
                <w:ffData>
                  <w:name w:val="Text40"/>
                  <w:enabled/>
                  <w:calcOnExit w:val="0"/>
                  <w:textInput/>
                </w:ffData>
              </w:fldChar>
            </w:r>
            <w:bookmarkStart w:id="54" w:name="Text40"/>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54"/>
          </w:p>
        </w:tc>
        <w:tc>
          <w:tcPr>
            <w:tcW w:w="3232" w:type="dxa"/>
            <w:gridSpan w:val="6"/>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auto"/>
            <w:vAlign w:val="center"/>
          </w:tcPr>
          <w:p w14:paraId="3E5495CB" w14:textId="1D7A8A2D" w:rsidR="00AF4C4D" w:rsidRDefault="00ED64B5" w:rsidP="00ED64B5">
            <w:pPr>
              <w:pStyle w:val="BodyText"/>
              <w:spacing w:after="0"/>
              <w:rPr>
                <w:b/>
                <w:sz w:val="20"/>
              </w:rPr>
            </w:pPr>
            <w:r>
              <w:rPr>
                <w:rStyle w:val="CommentBox"/>
              </w:rPr>
              <w:fldChar w:fldCharType="begin">
                <w:ffData>
                  <w:name w:val="Text44"/>
                  <w:enabled/>
                  <w:calcOnExit w:val="0"/>
                  <w:textInput/>
                </w:ffData>
              </w:fldChar>
            </w:r>
            <w:bookmarkStart w:id="55" w:name="Text44"/>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55"/>
          </w:p>
        </w:tc>
      </w:tr>
      <w:tr w:rsidR="00AF4C4D" w14:paraId="0B14D323" w14:textId="77777777" w:rsidTr="00E00A33">
        <w:trPr>
          <w:gridAfter w:val="1"/>
          <w:wAfter w:w="8" w:type="dxa"/>
          <w:trHeight w:val="1440"/>
        </w:trPr>
        <w:tc>
          <w:tcPr>
            <w:tcW w:w="10072" w:type="dxa"/>
            <w:gridSpan w:val="11"/>
            <w:tcBorders>
              <w:top w:val="dotted" w:sz="4" w:space="0" w:color="2E74B5" w:themeColor="accent1" w:themeShade="BF"/>
              <w:left w:val="single" w:sz="4" w:space="0" w:color="2E74B5" w:themeColor="accent1" w:themeShade="BF"/>
              <w:bottom w:val="single" w:sz="4" w:space="0" w:color="B4CAE2"/>
              <w:right w:val="single" w:sz="4" w:space="0" w:color="2E74B5" w:themeColor="accent1" w:themeShade="BF"/>
            </w:tcBorders>
            <w:shd w:val="clear" w:color="auto" w:fill="auto"/>
          </w:tcPr>
          <w:p w14:paraId="747D6EE9" w14:textId="7BA565DB" w:rsidR="00AF4C4D" w:rsidRDefault="00AF4C4D" w:rsidP="00ED64B5">
            <w:pPr>
              <w:pStyle w:val="BodyText"/>
              <w:spacing w:after="0"/>
            </w:pPr>
            <w:r>
              <w:t xml:space="preserve">Work restrictions. </w:t>
            </w:r>
            <w:r w:rsidR="00ED64B5">
              <w:rPr>
                <w:rStyle w:val="CommentBox"/>
              </w:rPr>
              <w:fldChar w:fldCharType="begin">
                <w:ffData>
                  <w:name w:val="Text36"/>
                  <w:enabled/>
                  <w:calcOnExit w:val="0"/>
                  <w:textInput/>
                </w:ffData>
              </w:fldChar>
            </w:r>
            <w:bookmarkStart w:id="56" w:name="Text36"/>
            <w:r w:rsidR="00ED64B5">
              <w:rPr>
                <w:rStyle w:val="CommentBox"/>
              </w:rPr>
              <w:instrText xml:space="preserve"> FORMTEXT </w:instrText>
            </w:r>
            <w:r w:rsidR="00ED64B5">
              <w:rPr>
                <w:rStyle w:val="CommentBox"/>
              </w:rPr>
            </w:r>
            <w:r w:rsidR="00ED64B5">
              <w:rPr>
                <w:rStyle w:val="CommentBox"/>
              </w:rPr>
              <w:fldChar w:fldCharType="separate"/>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rPr>
              <w:fldChar w:fldCharType="end"/>
            </w:r>
            <w:bookmarkEnd w:id="56"/>
          </w:p>
        </w:tc>
      </w:tr>
      <w:tr w:rsidR="00AF4C4D" w:rsidRPr="00AF4C4D" w14:paraId="168E858B" w14:textId="77777777" w:rsidTr="00E00A33">
        <w:trPr>
          <w:gridAfter w:val="1"/>
          <w:wAfter w:w="8" w:type="dxa"/>
          <w:trHeight w:val="359"/>
        </w:trPr>
        <w:tc>
          <w:tcPr>
            <w:tcW w:w="10072" w:type="dxa"/>
            <w:gridSpan w:val="11"/>
            <w:tcBorders>
              <w:top w:val="single" w:sz="4" w:space="0" w:color="B4CAE2"/>
              <w:left w:val="single" w:sz="4" w:space="0" w:color="2E74B5" w:themeColor="accent1" w:themeShade="BF"/>
              <w:right w:val="single" w:sz="4" w:space="0" w:color="2E74B5" w:themeColor="accent1" w:themeShade="BF"/>
            </w:tcBorders>
            <w:shd w:val="clear" w:color="auto" w:fill="auto"/>
          </w:tcPr>
          <w:p w14:paraId="2EDE05BA" w14:textId="2C172020" w:rsidR="00AF4C4D" w:rsidRPr="00AF4C4D" w:rsidRDefault="00AF4C4D" w:rsidP="00AF4C4D">
            <w:pPr>
              <w:pStyle w:val="BodyText"/>
              <w:spacing w:after="0"/>
              <w:rPr>
                <w:b/>
              </w:rPr>
            </w:pPr>
            <w:r w:rsidRPr="00AF4C4D">
              <w:rPr>
                <w:b/>
              </w:rPr>
              <w:t>How much time does the candidate spend at each water system per week?</w:t>
            </w:r>
          </w:p>
        </w:tc>
      </w:tr>
      <w:tr w:rsidR="00AF4C4D" w14:paraId="46B74DC2" w14:textId="77777777" w:rsidTr="00E00A33">
        <w:trPr>
          <w:gridAfter w:val="1"/>
          <w:wAfter w:w="8" w:type="dxa"/>
          <w:trHeight w:val="720"/>
        </w:trPr>
        <w:tc>
          <w:tcPr>
            <w:tcW w:w="10072" w:type="dxa"/>
            <w:gridSpan w:val="11"/>
            <w:tcBorders>
              <w:left w:val="single" w:sz="4" w:space="0" w:color="2E74B5" w:themeColor="accent1" w:themeShade="BF"/>
              <w:bottom w:val="single" w:sz="4" w:space="0" w:color="B4CAE2"/>
              <w:right w:val="single" w:sz="4" w:space="0" w:color="2E74B5" w:themeColor="accent1" w:themeShade="BF"/>
            </w:tcBorders>
            <w:shd w:val="clear" w:color="auto" w:fill="auto"/>
          </w:tcPr>
          <w:p w14:paraId="591CF386" w14:textId="3D4A533C" w:rsidR="00AF4C4D" w:rsidRDefault="00AF4C4D" w:rsidP="00ED64B5">
            <w:pPr>
              <w:pStyle w:val="BodyText"/>
              <w:spacing w:after="0"/>
            </w:pPr>
            <w:r>
              <w:t xml:space="preserve">Hours per week. </w:t>
            </w:r>
            <w:r w:rsidR="00ED64B5">
              <w:rPr>
                <w:rStyle w:val="CommentBox"/>
              </w:rPr>
              <w:fldChar w:fldCharType="begin">
                <w:ffData>
                  <w:name w:val="Text45"/>
                  <w:enabled/>
                  <w:calcOnExit w:val="0"/>
                  <w:textInput/>
                </w:ffData>
              </w:fldChar>
            </w:r>
            <w:bookmarkStart w:id="57" w:name="Text45"/>
            <w:r w:rsidR="00ED64B5">
              <w:rPr>
                <w:rStyle w:val="CommentBox"/>
              </w:rPr>
              <w:instrText xml:space="preserve"> FORMTEXT </w:instrText>
            </w:r>
            <w:r w:rsidR="00ED64B5">
              <w:rPr>
                <w:rStyle w:val="CommentBox"/>
              </w:rPr>
            </w:r>
            <w:r w:rsidR="00ED64B5">
              <w:rPr>
                <w:rStyle w:val="CommentBox"/>
              </w:rPr>
              <w:fldChar w:fldCharType="separate"/>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rPr>
              <w:fldChar w:fldCharType="end"/>
            </w:r>
            <w:bookmarkEnd w:id="57"/>
          </w:p>
        </w:tc>
      </w:tr>
      <w:tr w:rsidR="00AF4C4D" w:rsidRPr="00384AFC" w14:paraId="1DCA9A44" w14:textId="77777777" w:rsidTr="00E00A33">
        <w:trPr>
          <w:gridAfter w:val="1"/>
          <w:wAfter w:w="8" w:type="dxa"/>
          <w:trHeight w:val="1440"/>
        </w:trPr>
        <w:tc>
          <w:tcPr>
            <w:tcW w:w="10072" w:type="dxa"/>
            <w:gridSpan w:val="11"/>
            <w:tcBorders>
              <w:top w:val="single" w:sz="4" w:space="0" w:color="B4CAE2"/>
              <w:left w:val="single" w:sz="4" w:space="0" w:color="2E74B5" w:themeColor="accent1" w:themeShade="BF"/>
              <w:right w:val="single" w:sz="4" w:space="0" w:color="2E74B5" w:themeColor="accent1" w:themeShade="BF"/>
            </w:tcBorders>
            <w:shd w:val="clear" w:color="auto" w:fill="FFFFFF" w:themeFill="background1"/>
          </w:tcPr>
          <w:p w14:paraId="38F4AE2C" w14:textId="469473F2" w:rsidR="00AF4C4D" w:rsidRPr="007C4E2F" w:rsidRDefault="00AF4C4D" w:rsidP="00ED64B5">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ED64B5">
              <w:rPr>
                <w:rStyle w:val="CommentBox"/>
              </w:rPr>
              <w:fldChar w:fldCharType="begin">
                <w:ffData>
                  <w:name w:val="Text46"/>
                  <w:enabled/>
                  <w:calcOnExit w:val="0"/>
                  <w:textInput/>
                </w:ffData>
              </w:fldChar>
            </w:r>
            <w:bookmarkStart w:id="58" w:name="Text46"/>
            <w:r w:rsidR="00ED64B5">
              <w:rPr>
                <w:rStyle w:val="CommentBox"/>
              </w:rPr>
              <w:instrText xml:space="preserve"> FORMTEXT </w:instrText>
            </w:r>
            <w:r w:rsidR="00ED64B5">
              <w:rPr>
                <w:rStyle w:val="CommentBox"/>
              </w:rPr>
            </w:r>
            <w:r w:rsidR="00ED64B5">
              <w:rPr>
                <w:rStyle w:val="CommentBox"/>
              </w:rPr>
              <w:fldChar w:fldCharType="separate"/>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rPr>
              <w:fldChar w:fldCharType="end"/>
            </w:r>
            <w:bookmarkEnd w:id="58"/>
          </w:p>
        </w:tc>
      </w:tr>
      <w:tr w:rsidR="00AF4C4D" w:rsidRPr="007C4E2F" w14:paraId="7874FCA2" w14:textId="77777777" w:rsidTr="00E00A33">
        <w:trPr>
          <w:trHeight w:val="346"/>
        </w:trPr>
        <w:tc>
          <w:tcPr>
            <w:tcW w:w="8370" w:type="dxa"/>
            <w:gridSpan w:val="7"/>
            <w:tcBorders>
              <w:top w:val="dotted" w:sz="4" w:space="0" w:color="2E74B5" w:themeColor="accent1" w:themeShade="BF"/>
              <w:left w:val="single" w:sz="4" w:space="0" w:color="2E74B5" w:themeColor="accent1" w:themeShade="BF"/>
              <w:bottom w:val="single" w:sz="12" w:space="0" w:color="2E608C"/>
            </w:tcBorders>
            <w:shd w:val="clear" w:color="auto" w:fill="auto"/>
            <w:vAlign w:val="center"/>
          </w:tcPr>
          <w:p w14:paraId="008CD2BD" w14:textId="77777777" w:rsidR="00AF4C4D" w:rsidRPr="007C4E2F" w:rsidRDefault="00AF4C4D" w:rsidP="002B06C9">
            <w:pPr>
              <w:pStyle w:val="BodyText"/>
              <w:spacing w:after="0"/>
              <w:jc w:val="right"/>
              <w:rPr>
                <w:sz w:val="20"/>
                <w:szCs w:val="20"/>
              </w:rPr>
            </w:pPr>
            <w:r w:rsidRPr="007C4E2F">
              <w:rPr>
                <w:sz w:val="20"/>
                <w:szCs w:val="20"/>
              </w:rPr>
              <w:t xml:space="preserve">Does he/she meet the qualifications? </w:t>
            </w:r>
          </w:p>
        </w:tc>
        <w:tc>
          <w:tcPr>
            <w:tcW w:w="900" w:type="dxa"/>
            <w:gridSpan w:val="3"/>
            <w:tcBorders>
              <w:top w:val="dotted" w:sz="4" w:space="0" w:color="2E74B5" w:themeColor="accent1" w:themeShade="BF"/>
              <w:bottom w:val="single" w:sz="12" w:space="0" w:color="2E608C"/>
            </w:tcBorders>
            <w:shd w:val="clear" w:color="auto" w:fill="auto"/>
            <w:vAlign w:val="center"/>
          </w:tcPr>
          <w:p w14:paraId="357D3A55" w14:textId="1DBD5BE4" w:rsidR="00AF4C4D" w:rsidRPr="007C4E2F" w:rsidRDefault="00B25EE8" w:rsidP="002B06C9">
            <w:pPr>
              <w:pStyle w:val="BodyText"/>
              <w:spacing w:after="0"/>
              <w:jc w:val="center"/>
              <w:rPr>
                <w:sz w:val="20"/>
                <w:szCs w:val="20"/>
              </w:rPr>
            </w:pPr>
            <w:sdt>
              <w:sdtPr>
                <w:rPr>
                  <w:b/>
                  <w:sz w:val="20"/>
                </w:rPr>
                <w:id w:val="-1605263411"/>
                <w14:checkbox>
                  <w14:checked w14:val="0"/>
                  <w14:checkedState w14:val="2612" w14:font="MS Gothic"/>
                  <w14:uncheckedState w14:val="2610" w14:font="MS Gothic"/>
                </w14:checkbox>
              </w:sdtPr>
              <w:sdtEndPr/>
              <w:sdtContent>
                <w:r w:rsidR="00AF4C4D">
                  <w:rPr>
                    <w:rFonts w:ascii="MS Gothic" w:eastAsia="MS Gothic" w:hAnsi="MS Gothic" w:hint="eastAsia"/>
                    <w:b/>
                    <w:sz w:val="20"/>
                  </w:rPr>
                  <w:t>☐</w:t>
                </w:r>
              </w:sdtContent>
            </w:sdt>
            <w:r w:rsidR="00AF4C4D">
              <w:rPr>
                <w:b/>
                <w:sz w:val="20"/>
              </w:rPr>
              <w:t xml:space="preserve"> </w:t>
            </w:r>
            <w:r w:rsidR="00AF4C4D" w:rsidRPr="00384AFC">
              <w:rPr>
                <w:b/>
                <w:sz w:val="20"/>
              </w:rPr>
              <w:t>Yes</w:t>
            </w:r>
          </w:p>
        </w:tc>
        <w:tc>
          <w:tcPr>
            <w:tcW w:w="810" w:type="dxa"/>
            <w:gridSpan w:val="2"/>
            <w:tcBorders>
              <w:top w:val="dotted" w:sz="4" w:space="0" w:color="2E74B5" w:themeColor="accent1" w:themeShade="BF"/>
              <w:bottom w:val="single" w:sz="12" w:space="0" w:color="2E608C"/>
              <w:right w:val="single" w:sz="4" w:space="0" w:color="2E74B5" w:themeColor="accent1" w:themeShade="BF"/>
            </w:tcBorders>
            <w:shd w:val="clear" w:color="auto" w:fill="auto"/>
            <w:vAlign w:val="center"/>
          </w:tcPr>
          <w:p w14:paraId="2033A606" w14:textId="77777777" w:rsidR="00AF4C4D" w:rsidRPr="007C4E2F" w:rsidRDefault="00B25EE8" w:rsidP="002B06C9">
            <w:pPr>
              <w:pStyle w:val="BodyText"/>
              <w:spacing w:after="0"/>
              <w:jc w:val="center"/>
              <w:rPr>
                <w:sz w:val="20"/>
                <w:szCs w:val="20"/>
              </w:rPr>
            </w:pPr>
            <w:sdt>
              <w:sdtPr>
                <w:rPr>
                  <w:b/>
                  <w:sz w:val="20"/>
                </w:rPr>
                <w:id w:val="-632490605"/>
                <w14:checkbox>
                  <w14:checked w14:val="0"/>
                  <w14:checkedState w14:val="2612" w14:font="MS Gothic"/>
                  <w14:uncheckedState w14:val="2610" w14:font="MS Gothic"/>
                </w14:checkbox>
              </w:sdtPr>
              <w:sdtEndPr/>
              <w:sdtContent>
                <w:r w:rsidR="00AF4C4D">
                  <w:rPr>
                    <w:rFonts w:ascii="MS Gothic" w:eastAsia="MS Gothic" w:hAnsi="MS Gothic" w:hint="eastAsia"/>
                    <w:b/>
                    <w:sz w:val="20"/>
                  </w:rPr>
                  <w:t>☐</w:t>
                </w:r>
              </w:sdtContent>
            </w:sdt>
            <w:r w:rsidR="00AF4C4D">
              <w:rPr>
                <w:b/>
                <w:sz w:val="20"/>
              </w:rPr>
              <w:t xml:space="preserve"> </w:t>
            </w:r>
            <w:r w:rsidR="00AF4C4D" w:rsidRPr="00384AFC">
              <w:rPr>
                <w:b/>
                <w:sz w:val="20"/>
              </w:rPr>
              <w:t>No</w:t>
            </w:r>
          </w:p>
        </w:tc>
      </w:tr>
      <w:tr w:rsidR="00AF4C4D" w:rsidRPr="007C4E2F" w14:paraId="5AE811C9" w14:textId="77777777" w:rsidTr="00E00A33">
        <w:trPr>
          <w:gridAfter w:val="1"/>
          <w:wAfter w:w="8" w:type="dxa"/>
          <w:trHeight w:val="654"/>
        </w:trPr>
        <w:tc>
          <w:tcPr>
            <w:tcW w:w="10072" w:type="dxa"/>
            <w:gridSpan w:val="11"/>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FFFFFF" w:themeFill="background1"/>
            <w:vAlign w:val="bottom"/>
          </w:tcPr>
          <w:p w14:paraId="454A9FFA" w14:textId="343E4565" w:rsidR="00AF4C4D" w:rsidRPr="007C4E2F" w:rsidRDefault="00AF4C4D" w:rsidP="00F44DEF">
            <w:pPr>
              <w:pStyle w:val="BodyText"/>
              <w:numPr>
                <w:ilvl w:val="0"/>
                <w:numId w:val="12"/>
              </w:numPr>
              <w:spacing w:after="0"/>
              <w:ind w:left="339"/>
              <w:rPr>
                <w:b/>
                <w:noProof/>
                <w:color w:val="000000" w:themeColor="text1"/>
              </w:rPr>
            </w:pPr>
            <w:r>
              <w:rPr>
                <w:rFonts w:cs="Segoe UI"/>
                <w:b/>
                <w:color w:val="000000" w:themeColor="text1"/>
              </w:rPr>
              <w:t>How often will the operator visit</w:t>
            </w:r>
            <w:r w:rsidRPr="00943786">
              <w:rPr>
                <w:rFonts w:cs="Segoe UI"/>
                <w:b/>
                <w:color w:val="000000" w:themeColor="text1"/>
                <w:shd w:val="clear" w:color="auto" w:fill="FFFFFF" w:themeFill="background1"/>
              </w:rPr>
              <w:t xml:space="preserve"> </w:t>
            </w:r>
            <w:r>
              <w:rPr>
                <w:rFonts w:cs="Segoe UI"/>
                <w:b/>
                <w:color w:val="000000" w:themeColor="text1"/>
              </w:rPr>
              <w:t>your water system</w:t>
            </w:r>
            <w:r w:rsidRPr="00AF4C4D">
              <w:rPr>
                <w:rFonts w:cs="Segoe UI"/>
                <w:b/>
                <w:color w:val="000000" w:themeColor="text1"/>
              </w:rPr>
              <w:t>?</w:t>
            </w:r>
          </w:p>
        </w:tc>
      </w:tr>
      <w:tr w:rsidR="00AF4C4D" w:rsidRPr="00204358" w14:paraId="3FC66A4D" w14:textId="77777777" w:rsidTr="00E00A33">
        <w:trPr>
          <w:trHeight w:val="346"/>
        </w:trPr>
        <w:tc>
          <w:tcPr>
            <w:tcW w:w="3690" w:type="dxa"/>
            <w:gridSpan w:val="2"/>
            <w:tcBorders>
              <w:top w:val="dotted" w:sz="4" w:space="0" w:color="2E74B5" w:themeColor="accent1" w:themeShade="BF"/>
              <w:left w:val="single" w:sz="4" w:space="0" w:color="2E74B5" w:themeColor="accent1" w:themeShade="BF"/>
            </w:tcBorders>
            <w:shd w:val="clear" w:color="auto" w:fill="EBF0F5"/>
            <w:vAlign w:val="center"/>
          </w:tcPr>
          <w:p w14:paraId="127E5EB7" w14:textId="7B46D481" w:rsidR="00AF4C4D" w:rsidRPr="00204358" w:rsidRDefault="00AF4C4D" w:rsidP="00ED64B5">
            <w:pPr>
              <w:pStyle w:val="BodyText"/>
              <w:spacing w:after="0"/>
            </w:pPr>
            <w:r>
              <w:t>Number of hours per visit.</w:t>
            </w:r>
            <w:r>
              <w:br/>
            </w:r>
            <w:r w:rsidR="00ED64B5">
              <w:rPr>
                <w:rStyle w:val="CommentBox"/>
              </w:rPr>
              <w:fldChar w:fldCharType="begin">
                <w:ffData>
                  <w:name w:val="Text47"/>
                  <w:enabled/>
                  <w:calcOnExit w:val="0"/>
                  <w:textInput/>
                </w:ffData>
              </w:fldChar>
            </w:r>
            <w:bookmarkStart w:id="59" w:name="Text47"/>
            <w:r w:rsidR="00ED64B5">
              <w:rPr>
                <w:rStyle w:val="CommentBox"/>
              </w:rPr>
              <w:instrText xml:space="preserve"> FORMTEXT </w:instrText>
            </w:r>
            <w:r w:rsidR="00ED64B5">
              <w:rPr>
                <w:rStyle w:val="CommentBox"/>
              </w:rPr>
            </w:r>
            <w:r w:rsidR="00ED64B5">
              <w:rPr>
                <w:rStyle w:val="CommentBox"/>
              </w:rPr>
              <w:fldChar w:fldCharType="separate"/>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rPr>
              <w:fldChar w:fldCharType="end"/>
            </w:r>
            <w:bookmarkEnd w:id="59"/>
          </w:p>
        </w:tc>
        <w:tc>
          <w:tcPr>
            <w:tcW w:w="6390" w:type="dxa"/>
            <w:gridSpan w:val="10"/>
            <w:vMerge w:val="restart"/>
            <w:tcBorders>
              <w:top w:val="dotted" w:sz="4" w:space="0" w:color="2E74B5" w:themeColor="accent1" w:themeShade="BF"/>
              <w:right w:val="single" w:sz="4" w:space="0" w:color="2E74B5" w:themeColor="accent1" w:themeShade="BF"/>
            </w:tcBorders>
            <w:shd w:val="clear" w:color="auto" w:fill="EBF0F5"/>
            <w:vAlign w:val="center"/>
          </w:tcPr>
          <w:p w14:paraId="13FF2F4D" w14:textId="7EF37547" w:rsidR="00AF4C4D" w:rsidRPr="00204358" w:rsidRDefault="00AF4C4D" w:rsidP="00086C77">
            <w:pPr>
              <w:pStyle w:val="BodyText"/>
              <w:spacing w:after="0" w:line="240" w:lineRule="auto"/>
            </w:pPr>
            <w:r w:rsidRPr="00086C77">
              <w:rPr>
                <w:sz w:val="20"/>
              </w:rPr>
              <w:t xml:space="preserve">These questions apply to </w:t>
            </w:r>
            <w:r w:rsidRPr="00086C77">
              <w:rPr>
                <w:b/>
                <w:sz w:val="20"/>
              </w:rPr>
              <w:t>contract operators</w:t>
            </w:r>
            <w:r w:rsidRPr="00086C77">
              <w:rPr>
                <w:sz w:val="20"/>
              </w:rPr>
              <w:t xml:space="preserve"> only. Permanent operators would be at the water system as the decision-maker dictates.</w:t>
            </w:r>
          </w:p>
        </w:tc>
      </w:tr>
      <w:tr w:rsidR="00AF4C4D" w:rsidRPr="00204358" w14:paraId="7385B755" w14:textId="77777777" w:rsidTr="00E00A33">
        <w:trPr>
          <w:trHeight w:val="346"/>
        </w:trPr>
        <w:tc>
          <w:tcPr>
            <w:tcW w:w="3690" w:type="dxa"/>
            <w:gridSpan w:val="2"/>
            <w:tcBorders>
              <w:left w:val="single" w:sz="4" w:space="0" w:color="2E74B5" w:themeColor="accent1" w:themeShade="BF"/>
            </w:tcBorders>
            <w:shd w:val="clear" w:color="auto" w:fill="EBF0F5"/>
            <w:vAlign w:val="center"/>
          </w:tcPr>
          <w:p w14:paraId="66884491" w14:textId="4EB428F6" w:rsidR="00AF4C4D" w:rsidRDefault="00086C77" w:rsidP="00ED64B5">
            <w:pPr>
              <w:pStyle w:val="BodyText"/>
              <w:spacing w:after="0"/>
            </w:pPr>
            <w:r>
              <w:t>Number of</w:t>
            </w:r>
            <w:r w:rsidR="00AF4C4D">
              <w:t xml:space="preserve"> visit</w:t>
            </w:r>
            <w:r>
              <w:t>s per week</w:t>
            </w:r>
            <w:r w:rsidR="00AF4C4D">
              <w:t>.</w:t>
            </w:r>
            <w:r>
              <w:t>*</w:t>
            </w:r>
            <w:r w:rsidR="00AF4C4D">
              <w:br/>
            </w:r>
            <w:r w:rsidR="00ED64B5">
              <w:rPr>
                <w:rStyle w:val="CommentBox"/>
              </w:rPr>
              <w:fldChar w:fldCharType="begin">
                <w:ffData>
                  <w:name w:val="Text48"/>
                  <w:enabled/>
                  <w:calcOnExit w:val="0"/>
                  <w:textInput/>
                </w:ffData>
              </w:fldChar>
            </w:r>
            <w:bookmarkStart w:id="60" w:name="Text48"/>
            <w:r w:rsidR="00ED64B5">
              <w:rPr>
                <w:rStyle w:val="CommentBox"/>
              </w:rPr>
              <w:instrText xml:space="preserve"> FORMTEXT </w:instrText>
            </w:r>
            <w:r w:rsidR="00ED64B5">
              <w:rPr>
                <w:rStyle w:val="CommentBox"/>
              </w:rPr>
            </w:r>
            <w:r w:rsidR="00ED64B5">
              <w:rPr>
                <w:rStyle w:val="CommentBox"/>
              </w:rPr>
              <w:fldChar w:fldCharType="separate"/>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rPr>
              <w:fldChar w:fldCharType="end"/>
            </w:r>
            <w:bookmarkEnd w:id="60"/>
          </w:p>
        </w:tc>
        <w:tc>
          <w:tcPr>
            <w:tcW w:w="6390" w:type="dxa"/>
            <w:gridSpan w:val="10"/>
            <w:vMerge/>
            <w:tcBorders>
              <w:right w:val="single" w:sz="4" w:space="0" w:color="2E74B5" w:themeColor="accent1" w:themeShade="BF"/>
            </w:tcBorders>
            <w:shd w:val="clear" w:color="auto" w:fill="EBF0F5"/>
            <w:vAlign w:val="center"/>
          </w:tcPr>
          <w:p w14:paraId="14BB6105" w14:textId="77777777" w:rsidR="00AF4C4D" w:rsidRPr="00204358" w:rsidRDefault="00AF4C4D" w:rsidP="002B06C9">
            <w:pPr>
              <w:pStyle w:val="BodyText"/>
              <w:spacing w:after="0"/>
            </w:pPr>
          </w:p>
        </w:tc>
      </w:tr>
      <w:tr w:rsidR="00AF4C4D" w:rsidRPr="00F323C4" w14:paraId="7A3C7FE3" w14:textId="77777777" w:rsidTr="00E00A33">
        <w:trPr>
          <w:gridAfter w:val="1"/>
          <w:wAfter w:w="8" w:type="dxa"/>
          <w:trHeight w:val="450"/>
        </w:trPr>
        <w:tc>
          <w:tcPr>
            <w:tcW w:w="6120" w:type="dxa"/>
            <w:gridSpan w:val="4"/>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auto"/>
            <w:vAlign w:val="center"/>
          </w:tcPr>
          <w:p w14:paraId="7B4E096E" w14:textId="05C02C06" w:rsidR="00AF4C4D" w:rsidRPr="00F323C4" w:rsidRDefault="00AF4C4D" w:rsidP="00AF4C4D">
            <w:pPr>
              <w:pStyle w:val="BodyText"/>
              <w:spacing w:after="0"/>
              <w:rPr>
                <w:b/>
              </w:rPr>
            </w:pPr>
            <w:r>
              <w:rPr>
                <w:b/>
                <w:sz w:val="20"/>
              </w:rPr>
              <w:t>Will the visits be the same day each week or on random days?</w:t>
            </w:r>
          </w:p>
        </w:tc>
        <w:tc>
          <w:tcPr>
            <w:tcW w:w="2070" w:type="dxa"/>
            <w:gridSpan w:val="2"/>
            <w:tcBorders>
              <w:top w:val="dotted" w:sz="4" w:space="0" w:color="2E74B5" w:themeColor="accent1" w:themeShade="BF"/>
              <w:bottom w:val="dotted" w:sz="4" w:space="0" w:color="2E74B5" w:themeColor="accent1" w:themeShade="BF"/>
            </w:tcBorders>
            <w:shd w:val="clear" w:color="auto" w:fill="auto"/>
            <w:vAlign w:val="center"/>
          </w:tcPr>
          <w:p w14:paraId="7BCCCDAC" w14:textId="5382FA1C" w:rsidR="00AF4C4D" w:rsidRPr="00F323C4" w:rsidRDefault="00B25EE8" w:rsidP="00AF4C4D">
            <w:pPr>
              <w:pStyle w:val="BodyText"/>
              <w:spacing w:after="0"/>
              <w:rPr>
                <w:b/>
              </w:rPr>
            </w:pPr>
            <w:sdt>
              <w:sdtPr>
                <w:rPr>
                  <w:b/>
                  <w:sz w:val="20"/>
                </w:rPr>
                <w:id w:val="1435942398"/>
                <w14:checkbox>
                  <w14:checked w14:val="0"/>
                  <w14:checkedState w14:val="2612" w14:font="MS Gothic"/>
                  <w14:uncheckedState w14:val="2610" w14:font="MS Gothic"/>
                </w14:checkbox>
              </w:sdtPr>
              <w:sdtEndPr/>
              <w:sdtContent>
                <w:r w:rsidR="00AF4C4D">
                  <w:rPr>
                    <w:rFonts w:ascii="MS Gothic" w:eastAsia="MS Gothic" w:hAnsi="MS Gothic" w:hint="eastAsia"/>
                    <w:b/>
                    <w:sz w:val="20"/>
                  </w:rPr>
                  <w:t>☐</w:t>
                </w:r>
              </w:sdtContent>
            </w:sdt>
            <w:r w:rsidR="00AF4C4D">
              <w:rPr>
                <w:b/>
                <w:sz w:val="20"/>
              </w:rPr>
              <w:t xml:space="preserve"> Same day/week</w:t>
            </w:r>
          </w:p>
        </w:tc>
        <w:tc>
          <w:tcPr>
            <w:tcW w:w="1882" w:type="dxa"/>
            <w:gridSpan w:val="5"/>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auto"/>
            <w:vAlign w:val="center"/>
          </w:tcPr>
          <w:p w14:paraId="2887BBCD" w14:textId="56CF911A" w:rsidR="00AF4C4D" w:rsidRPr="00F323C4" w:rsidRDefault="00B25EE8" w:rsidP="00AF4C4D">
            <w:pPr>
              <w:pStyle w:val="BodyText"/>
              <w:spacing w:after="0"/>
              <w:rPr>
                <w:b/>
              </w:rPr>
            </w:pPr>
            <w:sdt>
              <w:sdtPr>
                <w:rPr>
                  <w:b/>
                  <w:sz w:val="20"/>
                </w:rPr>
                <w:id w:val="282778069"/>
                <w14:checkbox>
                  <w14:checked w14:val="0"/>
                  <w14:checkedState w14:val="2612" w14:font="MS Gothic"/>
                  <w14:uncheckedState w14:val="2610" w14:font="MS Gothic"/>
                </w14:checkbox>
              </w:sdtPr>
              <w:sdtEndPr/>
              <w:sdtContent>
                <w:r w:rsidR="00AF4C4D">
                  <w:rPr>
                    <w:rFonts w:ascii="MS Gothic" w:eastAsia="MS Gothic" w:hAnsi="MS Gothic" w:hint="eastAsia"/>
                    <w:b/>
                    <w:sz w:val="20"/>
                  </w:rPr>
                  <w:t>☐</w:t>
                </w:r>
              </w:sdtContent>
            </w:sdt>
            <w:r w:rsidR="00AF4C4D">
              <w:rPr>
                <w:b/>
                <w:sz w:val="20"/>
              </w:rPr>
              <w:t xml:space="preserve"> Random days</w:t>
            </w:r>
          </w:p>
        </w:tc>
      </w:tr>
      <w:tr w:rsidR="00AF4C4D" w:rsidRPr="00F323C4" w14:paraId="40E6B4EE" w14:textId="77777777" w:rsidTr="00E00A33">
        <w:trPr>
          <w:gridAfter w:val="1"/>
          <w:wAfter w:w="8" w:type="dxa"/>
          <w:trHeight w:val="700"/>
        </w:trPr>
        <w:tc>
          <w:tcPr>
            <w:tcW w:w="8370" w:type="dxa"/>
            <w:gridSpan w:val="7"/>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auto"/>
            <w:vAlign w:val="center"/>
          </w:tcPr>
          <w:p w14:paraId="61CD7B8C" w14:textId="2D671604" w:rsidR="00AF4C4D" w:rsidRDefault="00AF4C4D" w:rsidP="00AF4C4D">
            <w:pPr>
              <w:pStyle w:val="BodyText"/>
              <w:spacing w:after="0"/>
              <w:rPr>
                <w:b/>
                <w:sz w:val="20"/>
              </w:rPr>
            </w:pPr>
            <w:r w:rsidRPr="00AF4C4D">
              <w:rPr>
                <w:b/>
                <w:sz w:val="20"/>
              </w:rPr>
              <w:t xml:space="preserve">Is there an appropriately certified backup operator that can manage the system in </w:t>
            </w:r>
            <w:r>
              <w:rPr>
                <w:b/>
                <w:sz w:val="20"/>
              </w:rPr>
              <w:t>their</w:t>
            </w:r>
            <w:r w:rsidRPr="00AF4C4D">
              <w:rPr>
                <w:b/>
                <w:sz w:val="20"/>
              </w:rPr>
              <w:t xml:space="preserve"> absence? (See question 1, </w:t>
            </w:r>
            <w:r>
              <w:rPr>
                <w:b/>
                <w:sz w:val="20"/>
              </w:rPr>
              <w:t>Part I</w:t>
            </w:r>
            <w:r w:rsidRPr="00AF4C4D">
              <w:rPr>
                <w:b/>
                <w:sz w:val="20"/>
              </w:rPr>
              <w:t>.)</w:t>
            </w:r>
          </w:p>
        </w:tc>
        <w:tc>
          <w:tcPr>
            <w:tcW w:w="900" w:type="dxa"/>
            <w:gridSpan w:val="3"/>
            <w:tcBorders>
              <w:top w:val="dotted" w:sz="4" w:space="0" w:color="2E74B5" w:themeColor="accent1" w:themeShade="BF"/>
              <w:bottom w:val="dotted" w:sz="4" w:space="0" w:color="2E74B5" w:themeColor="accent1" w:themeShade="BF"/>
            </w:tcBorders>
            <w:shd w:val="clear" w:color="auto" w:fill="auto"/>
            <w:vAlign w:val="center"/>
          </w:tcPr>
          <w:p w14:paraId="23099E13" w14:textId="5FC8F311" w:rsidR="00AF4C4D" w:rsidRDefault="00B25EE8" w:rsidP="00AF4C4D">
            <w:pPr>
              <w:pStyle w:val="BodyText"/>
              <w:spacing w:after="0"/>
              <w:rPr>
                <w:b/>
                <w:sz w:val="20"/>
              </w:rPr>
            </w:pPr>
            <w:sdt>
              <w:sdtPr>
                <w:rPr>
                  <w:b/>
                  <w:sz w:val="20"/>
                </w:rPr>
                <w:id w:val="737136551"/>
                <w14:checkbox>
                  <w14:checked w14:val="0"/>
                  <w14:checkedState w14:val="2612" w14:font="MS Gothic"/>
                  <w14:uncheckedState w14:val="2610" w14:font="MS Gothic"/>
                </w14:checkbox>
              </w:sdtPr>
              <w:sdtEndPr/>
              <w:sdtContent>
                <w:r w:rsidR="00AF4C4D">
                  <w:rPr>
                    <w:rFonts w:ascii="MS Gothic" w:eastAsia="MS Gothic" w:hAnsi="MS Gothic" w:hint="eastAsia"/>
                    <w:b/>
                    <w:sz w:val="20"/>
                  </w:rPr>
                  <w:t>☐</w:t>
                </w:r>
              </w:sdtContent>
            </w:sdt>
            <w:r w:rsidR="00AF4C4D">
              <w:rPr>
                <w:b/>
                <w:sz w:val="20"/>
              </w:rPr>
              <w:t xml:space="preserve"> </w:t>
            </w:r>
            <w:r w:rsidR="00AF4C4D" w:rsidRPr="00384AFC">
              <w:rPr>
                <w:b/>
                <w:sz w:val="20"/>
              </w:rPr>
              <w:t>Yes</w:t>
            </w:r>
          </w:p>
        </w:tc>
        <w:tc>
          <w:tcPr>
            <w:tcW w:w="802" w:type="dxa"/>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auto"/>
            <w:vAlign w:val="center"/>
          </w:tcPr>
          <w:p w14:paraId="43020E2D" w14:textId="6FCC9188" w:rsidR="00AF4C4D" w:rsidRDefault="00B25EE8" w:rsidP="00AF4C4D">
            <w:pPr>
              <w:pStyle w:val="BodyText"/>
              <w:spacing w:after="0"/>
              <w:rPr>
                <w:b/>
                <w:sz w:val="20"/>
              </w:rPr>
            </w:pPr>
            <w:sdt>
              <w:sdtPr>
                <w:rPr>
                  <w:b/>
                  <w:sz w:val="20"/>
                </w:rPr>
                <w:id w:val="-1865128885"/>
                <w14:checkbox>
                  <w14:checked w14:val="0"/>
                  <w14:checkedState w14:val="2612" w14:font="MS Gothic"/>
                  <w14:uncheckedState w14:val="2610" w14:font="MS Gothic"/>
                </w14:checkbox>
              </w:sdtPr>
              <w:sdtEndPr/>
              <w:sdtContent>
                <w:r w:rsidR="00AF4C4D">
                  <w:rPr>
                    <w:rFonts w:ascii="MS Gothic" w:eastAsia="MS Gothic" w:hAnsi="MS Gothic" w:hint="eastAsia"/>
                    <w:b/>
                    <w:sz w:val="20"/>
                  </w:rPr>
                  <w:t>☐</w:t>
                </w:r>
              </w:sdtContent>
            </w:sdt>
            <w:r w:rsidR="00AF4C4D">
              <w:rPr>
                <w:b/>
                <w:sz w:val="20"/>
              </w:rPr>
              <w:t xml:space="preserve"> </w:t>
            </w:r>
            <w:r w:rsidR="00AF4C4D" w:rsidRPr="00384AFC">
              <w:rPr>
                <w:b/>
                <w:sz w:val="20"/>
              </w:rPr>
              <w:t>No</w:t>
            </w:r>
          </w:p>
        </w:tc>
      </w:tr>
      <w:tr w:rsidR="00AF4C4D" w:rsidRPr="00AF4C4D" w14:paraId="7B66DD04" w14:textId="77777777" w:rsidTr="00E00A33">
        <w:trPr>
          <w:gridAfter w:val="1"/>
          <w:wAfter w:w="8" w:type="dxa"/>
          <w:trHeight w:val="346"/>
        </w:trPr>
        <w:tc>
          <w:tcPr>
            <w:tcW w:w="10072" w:type="dxa"/>
            <w:gridSpan w:val="11"/>
            <w:tcBorders>
              <w:top w:val="dotted" w:sz="4" w:space="0" w:color="2E74B5" w:themeColor="accent1" w:themeShade="BF"/>
              <w:left w:val="single" w:sz="4" w:space="0" w:color="2E74B5" w:themeColor="accent1" w:themeShade="BF"/>
              <w:bottom w:val="single" w:sz="8" w:space="0" w:color="B4CAE2"/>
              <w:right w:val="single" w:sz="4" w:space="0" w:color="2E74B5" w:themeColor="accent1" w:themeShade="BF"/>
            </w:tcBorders>
            <w:shd w:val="clear" w:color="auto" w:fill="auto"/>
            <w:vAlign w:val="center"/>
          </w:tcPr>
          <w:p w14:paraId="63A99285" w14:textId="35B72FCC" w:rsidR="00AF4C4D" w:rsidRPr="00AF4C4D" w:rsidRDefault="00AF4C4D" w:rsidP="002B06C9">
            <w:pPr>
              <w:pStyle w:val="BodyText"/>
              <w:spacing w:after="0"/>
              <w:rPr>
                <w:rStyle w:val="CommentBox"/>
                <w:b/>
              </w:rPr>
            </w:pPr>
            <w:r w:rsidRPr="00AF4C4D">
              <w:rPr>
                <w:rStyle w:val="CommentBox"/>
                <w:b/>
              </w:rPr>
              <w:t>How does the candidate address weekends, holidays, vacations, and illnesses?</w:t>
            </w:r>
          </w:p>
        </w:tc>
      </w:tr>
      <w:tr w:rsidR="00AF4C4D" w14:paraId="2C711081" w14:textId="77777777" w:rsidTr="00CF1080">
        <w:trPr>
          <w:gridAfter w:val="1"/>
          <w:wAfter w:w="8" w:type="dxa"/>
          <w:trHeight w:val="1168"/>
        </w:trPr>
        <w:tc>
          <w:tcPr>
            <w:tcW w:w="10072" w:type="dxa"/>
            <w:gridSpan w:val="11"/>
            <w:tcBorders>
              <w:top w:val="single" w:sz="8" w:space="0" w:color="B4CAE2"/>
              <w:left w:val="single" w:sz="4" w:space="0" w:color="2E74B5" w:themeColor="accent1" w:themeShade="BF"/>
              <w:bottom w:val="dotted" w:sz="4" w:space="0" w:color="2E74B5" w:themeColor="accent1" w:themeShade="BF"/>
              <w:right w:val="single" w:sz="4" w:space="0" w:color="2E74B5" w:themeColor="accent1" w:themeShade="BF"/>
            </w:tcBorders>
            <w:shd w:val="clear" w:color="auto" w:fill="auto"/>
          </w:tcPr>
          <w:p w14:paraId="3439E774" w14:textId="3B497832" w:rsidR="00AF4C4D" w:rsidRDefault="00ED64B5" w:rsidP="00ED64B5">
            <w:pPr>
              <w:pStyle w:val="BodyText"/>
              <w:spacing w:after="0"/>
            </w:pPr>
            <w:r>
              <w:rPr>
                <w:rStyle w:val="CommentBox"/>
              </w:rPr>
              <w:fldChar w:fldCharType="begin">
                <w:ffData>
                  <w:name w:val="Text49"/>
                  <w:enabled/>
                  <w:calcOnExit w:val="0"/>
                  <w:textInput/>
                </w:ffData>
              </w:fldChar>
            </w:r>
            <w:bookmarkStart w:id="61" w:name="Text49"/>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61"/>
          </w:p>
        </w:tc>
      </w:tr>
      <w:tr w:rsidR="00AF4C4D" w:rsidRPr="007C4E2F" w14:paraId="127AF50A" w14:textId="77777777" w:rsidTr="00E00A33">
        <w:trPr>
          <w:gridAfter w:val="1"/>
          <w:wAfter w:w="8" w:type="dxa"/>
          <w:trHeight w:val="346"/>
        </w:trPr>
        <w:tc>
          <w:tcPr>
            <w:tcW w:w="6840" w:type="dxa"/>
            <w:gridSpan w:val="5"/>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24613024" w14:textId="77777777" w:rsidR="00AF4C4D" w:rsidRPr="007C4E2F" w:rsidRDefault="00AF4C4D" w:rsidP="002B06C9">
            <w:pPr>
              <w:pStyle w:val="BodyText"/>
              <w:spacing w:after="0"/>
              <w:jc w:val="right"/>
              <w:rPr>
                <w:sz w:val="20"/>
                <w:szCs w:val="20"/>
              </w:rPr>
            </w:pPr>
            <w:r w:rsidRPr="007C4E2F">
              <w:rPr>
                <w:sz w:val="20"/>
                <w:szCs w:val="20"/>
              </w:rPr>
              <w:t xml:space="preserve">Does he/she meet the qualifications? </w:t>
            </w:r>
          </w:p>
        </w:tc>
        <w:tc>
          <w:tcPr>
            <w:tcW w:w="1710" w:type="dxa"/>
            <w:gridSpan w:val="3"/>
            <w:tcBorders>
              <w:top w:val="dotted" w:sz="4" w:space="0" w:color="2E74B5" w:themeColor="accent1" w:themeShade="BF"/>
              <w:bottom w:val="single" w:sz="18" w:space="0" w:color="2E74B5" w:themeColor="accent1" w:themeShade="BF"/>
            </w:tcBorders>
            <w:shd w:val="clear" w:color="auto" w:fill="auto"/>
            <w:vAlign w:val="center"/>
          </w:tcPr>
          <w:p w14:paraId="3F80A4E1" w14:textId="77777777" w:rsidR="00AF4C4D" w:rsidRPr="007C4E2F" w:rsidRDefault="00B25EE8" w:rsidP="002B06C9">
            <w:pPr>
              <w:pStyle w:val="BodyText"/>
              <w:spacing w:after="0"/>
              <w:jc w:val="center"/>
              <w:rPr>
                <w:sz w:val="20"/>
                <w:szCs w:val="20"/>
              </w:rPr>
            </w:pPr>
            <w:sdt>
              <w:sdtPr>
                <w:rPr>
                  <w:b/>
                  <w:sz w:val="20"/>
                </w:rPr>
                <w:id w:val="-278800985"/>
                <w14:checkbox>
                  <w14:checked w14:val="0"/>
                  <w14:checkedState w14:val="2612" w14:font="MS Gothic"/>
                  <w14:uncheckedState w14:val="2610" w14:font="MS Gothic"/>
                </w14:checkbox>
              </w:sdtPr>
              <w:sdtEndPr/>
              <w:sdtContent>
                <w:r w:rsidR="00AF4C4D">
                  <w:rPr>
                    <w:rFonts w:ascii="MS Gothic" w:eastAsia="MS Gothic" w:hAnsi="MS Gothic" w:hint="eastAsia"/>
                    <w:b/>
                    <w:sz w:val="20"/>
                  </w:rPr>
                  <w:t>☐</w:t>
                </w:r>
              </w:sdtContent>
            </w:sdt>
            <w:r w:rsidR="00AF4C4D">
              <w:rPr>
                <w:b/>
                <w:sz w:val="20"/>
              </w:rPr>
              <w:t xml:space="preserve"> </w:t>
            </w:r>
            <w:r w:rsidR="00AF4C4D" w:rsidRPr="00384AFC">
              <w:rPr>
                <w:b/>
                <w:sz w:val="20"/>
              </w:rPr>
              <w:t>Yes</w:t>
            </w:r>
          </w:p>
        </w:tc>
        <w:tc>
          <w:tcPr>
            <w:tcW w:w="1522" w:type="dxa"/>
            <w:gridSpan w:val="3"/>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4542105F" w14:textId="77777777" w:rsidR="00AF4C4D" w:rsidRPr="007C4E2F" w:rsidRDefault="00B25EE8" w:rsidP="002B06C9">
            <w:pPr>
              <w:pStyle w:val="BodyText"/>
              <w:spacing w:after="0"/>
              <w:jc w:val="center"/>
              <w:rPr>
                <w:sz w:val="20"/>
                <w:szCs w:val="20"/>
              </w:rPr>
            </w:pPr>
            <w:sdt>
              <w:sdtPr>
                <w:rPr>
                  <w:b/>
                  <w:sz w:val="20"/>
                </w:rPr>
                <w:id w:val="-589000351"/>
                <w14:checkbox>
                  <w14:checked w14:val="0"/>
                  <w14:checkedState w14:val="2612" w14:font="MS Gothic"/>
                  <w14:uncheckedState w14:val="2610" w14:font="MS Gothic"/>
                </w14:checkbox>
              </w:sdtPr>
              <w:sdtEndPr/>
              <w:sdtContent>
                <w:r w:rsidR="00AF4C4D">
                  <w:rPr>
                    <w:rFonts w:ascii="MS Gothic" w:eastAsia="MS Gothic" w:hAnsi="MS Gothic" w:hint="eastAsia"/>
                    <w:b/>
                    <w:sz w:val="20"/>
                  </w:rPr>
                  <w:t>☐</w:t>
                </w:r>
              </w:sdtContent>
            </w:sdt>
            <w:r w:rsidR="00AF4C4D">
              <w:rPr>
                <w:b/>
                <w:sz w:val="20"/>
              </w:rPr>
              <w:t xml:space="preserve"> </w:t>
            </w:r>
            <w:r w:rsidR="00AF4C4D" w:rsidRPr="00384AFC">
              <w:rPr>
                <w:b/>
                <w:sz w:val="20"/>
              </w:rPr>
              <w:t>No</w:t>
            </w:r>
          </w:p>
        </w:tc>
      </w:tr>
      <w:tr w:rsidR="00086C77" w:rsidRPr="007C4E2F" w14:paraId="7F503583" w14:textId="77777777" w:rsidTr="00E00A33">
        <w:trPr>
          <w:gridAfter w:val="1"/>
          <w:wAfter w:w="8" w:type="dxa"/>
          <w:trHeight w:val="346"/>
        </w:trPr>
        <w:tc>
          <w:tcPr>
            <w:tcW w:w="10072" w:type="dxa"/>
            <w:gridSpan w:val="11"/>
            <w:tcBorders>
              <w:top w:val="single" w:sz="18" w:space="0" w:color="2E74B5" w:themeColor="accent1" w:themeShade="BF"/>
            </w:tcBorders>
            <w:shd w:val="clear" w:color="auto" w:fill="auto"/>
            <w:vAlign w:val="center"/>
          </w:tcPr>
          <w:p w14:paraId="7E3CD8A5" w14:textId="48337748" w:rsidR="00086C77" w:rsidRPr="00086C77" w:rsidRDefault="00086C77" w:rsidP="00086C77">
            <w:pPr>
              <w:pStyle w:val="BodyText"/>
              <w:spacing w:after="0"/>
              <w:ind w:left="69" w:hanging="69"/>
              <w:rPr>
                <w:i/>
                <w:sz w:val="20"/>
              </w:rPr>
            </w:pPr>
            <w:r w:rsidRPr="00086C77">
              <w:rPr>
                <w:i/>
                <w:sz w:val="20"/>
              </w:rPr>
              <w:t>*Special note about staffing surface water treatment plants: these plants must be visited by a certified</w:t>
            </w:r>
            <w:r w:rsidR="00CE647C">
              <w:rPr>
                <w:i/>
                <w:sz w:val="20"/>
              </w:rPr>
              <w:t xml:space="preserve"> water treatment plant</w:t>
            </w:r>
            <w:r w:rsidRPr="00086C77">
              <w:rPr>
                <w:i/>
                <w:sz w:val="20"/>
              </w:rPr>
              <w:t xml:space="preserve"> operator every day of operation including weekends and holidays. Certain highly automated plants using slow sand, bag</w:t>
            </w:r>
            <w:r w:rsidR="00ED64B5">
              <w:rPr>
                <w:i/>
                <w:sz w:val="20"/>
              </w:rPr>
              <w:t>,</w:t>
            </w:r>
            <w:r w:rsidRPr="00086C77">
              <w:rPr>
                <w:i/>
                <w:sz w:val="20"/>
              </w:rPr>
              <w:t xml:space="preserve"> or membrane filtration may request approval for remote monitoring to replace some on-site visits</w:t>
            </w:r>
          </w:p>
        </w:tc>
      </w:tr>
      <w:tr w:rsidR="00086C77" w:rsidRPr="007C4E2F" w14:paraId="73FB2A4F" w14:textId="77777777" w:rsidTr="00E00A33">
        <w:trPr>
          <w:gridAfter w:val="1"/>
          <w:wAfter w:w="8" w:type="dxa"/>
          <w:trHeight w:val="762"/>
        </w:trPr>
        <w:tc>
          <w:tcPr>
            <w:tcW w:w="10072" w:type="dxa"/>
            <w:gridSpan w:val="11"/>
            <w:tcBorders>
              <w:top w:val="single" w:sz="18" w:space="0" w:color="2E74B5" w:themeColor="accent1" w:themeShade="BF"/>
              <w:left w:val="single" w:sz="4" w:space="0" w:color="2E74B5" w:themeColor="accent1" w:themeShade="BF"/>
              <w:bottom w:val="single" w:sz="4" w:space="0" w:color="B4CAE2"/>
              <w:right w:val="single" w:sz="4" w:space="0" w:color="2E74B5" w:themeColor="accent1" w:themeShade="BF"/>
            </w:tcBorders>
            <w:shd w:val="clear" w:color="auto" w:fill="auto"/>
            <w:vAlign w:val="bottom"/>
          </w:tcPr>
          <w:p w14:paraId="4CFBD3DA" w14:textId="244E88C7" w:rsidR="00086C77" w:rsidRPr="007C4E2F" w:rsidRDefault="00086C77" w:rsidP="00F44DEF">
            <w:pPr>
              <w:pStyle w:val="BodyText"/>
              <w:numPr>
                <w:ilvl w:val="0"/>
                <w:numId w:val="11"/>
              </w:numPr>
              <w:spacing w:after="0"/>
              <w:ind w:left="339"/>
              <w:rPr>
                <w:b/>
                <w:noProof/>
                <w:color w:val="000000" w:themeColor="text1"/>
              </w:rPr>
            </w:pPr>
            <w:r>
              <w:rPr>
                <w:rFonts w:cs="Segoe UI"/>
                <w:b/>
                <w:color w:val="000000" w:themeColor="text1"/>
              </w:rPr>
              <w:lastRenderedPageBreak/>
              <w:t>How quickly will the candidate be able to respond to an emergency?</w:t>
            </w:r>
          </w:p>
        </w:tc>
      </w:tr>
      <w:tr w:rsidR="00086C77" w:rsidRPr="00384AFC" w14:paraId="74F04187" w14:textId="77777777" w:rsidTr="00E00A33">
        <w:trPr>
          <w:gridAfter w:val="1"/>
          <w:wAfter w:w="8" w:type="dxa"/>
          <w:trHeight w:val="2564"/>
        </w:trPr>
        <w:tc>
          <w:tcPr>
            <w:tcW w:w="3960" w:type="dxa"/>
            <w:gridSpan w:val="3"/>
            <w:tcBorders>
              <w:top w:val="single" w:sz="4" w:space="0" w:color="B4CAE2"/>
              <w:left w:val="single" w:sz="4" w:space="0" w:color="2E74B5" w:themeColor="accent1" w:themeShade="BF"/>
              <w:bottom w:val="single" w:sz="4" w:space="0" w:color="B4CAE2"/>
            </w:tcBorders>
            <w:shd w:val="clear" w:color="auto" w:fill="EBF0F5"/>
          </w:tcPr>
          <w:p w14:paraId="2E372E11" w14:textId="77777777" w:rsidR="001277DA" w:rsidRDefault="00086C77" w:rsidP="001277DA">
            <w:pPr>
              <w:pStyle w:val="BodyText"/>
              <w:spacing w:after="0"/>
              <w:ind w:left="-18"/>
              <w:rPr>
                <w:rFonts w:cs="Segoe UI"/>
                <w:color w:val="000000" w:themeColor="text1"/>
                <w:sz w:val="20"/>
              </w:rPr>
            </w:pPr>
            <w:r>
              <w:rPr>
                <w:rFonts w:cs="Segoe UI"/>
                <w:color w:val="000000" w:themeColor="text1"/>
                <w:sz w:val="20"/>
              </w:rPr>
              <w:t xml:space="preserve">Estimated response time to be physically present in an emergency.  </w:t>
            </w:r>
          </w:p>
          <w:p w14:paraId="23AA59B1" w14:textId="40BBBC4F" w:rsidR="00086C77" w:rsidRPr="007C4E2F" w:rsidRDefault="00ED64B5" w:rsidP="00ED64B5">
            <w:pPr>
              <w:pStyle w:val="BodyText"/>
              <w:spacing w:after="0"/>
              <w:ind w:left="-18"/>
              <w:rPr>
                <w:rFonts w:cs="Segoe UI"/>
                <w:color w:val="000000" w:themeColor="text1"/>
                <w:sz w:val="24"/>
              </w:rPr>
            </w:pPr>
            <w:r>
              <w:rPr>
                <w:rStyle w:val="CommentBox"/>
              </w:rPr>
              <w:fldChar w:fldCharType="begin">
                <w:ffData>
                  <w:name w:val="Text50"/>
                  <w:enabled/>
                  <w:calcOnExit w:val="0"/>
                  <w:textInput/>
                </w:ffData>
              </w:fldChar>
            </w:r>
            <w:bookmarkStart w:id="62" w:name="Text50"/>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62"/>
          </w:p>
        </w:tc>
        <w:tc>
          <w:tcPr>
            <w:tcW w:w="6112" w:type="dxa"/>
            <w:gridSpan w:val="8"/>
            <w:tcBorders>
              <w:top w:val="single" w:sz="4" w:space="0" w:color="B4CAE2"/>
              <w:bottom w:val="single" w:sz="4" w:space="0" w:color="B4CAE2"/>
              <w:right w:val="single" w:sz="4" w:space="0" w:color="2E74B5" w:themeColor="accent1" w:themeShade="BF"/>
            </w:tcBorders>
            <w:shd w:val="clear" w:color="auto" w:fill="EBF0F5"/>
          </w:tcPr>
          <w:p w14:paraId="0AA43BA2" w14:textId="05ECD7F9" w:rsidR="00086C77" w:rsidRPr="00086C77" w:rsidRDefault="00086C77" w:rsidP="00086C77">
            <w:pPr>
              <w:pStyle w:val="BodyText"/>
              <w:spacing w:after="40" w:line="240" w:lineRule="auto"/>
              <w:ind w:left="-14"/>
              <w:rPr>
                <w:rFonts w:cs="Segoe UI"/>
                <w:color w:val="000000" w:themeColor="text1"/>
                <w:sz w:val="20"/>
              </w:rPr>
            </w:pPr>
            <w:r w:rsidRPr="00086C77">
              <w:rPr>
                <w:rFonts w:cs="Segoe UI"/>
                <w:color w:val="000000" w:themeColor="text1"/>
                <w:sz w:val="20"/>
              </w:rPr>
              <w:t xml:space="preserve">This question applies to </w:t>
            </w:r>
            <w:r w:rsidRPr="00ED64B5">
              <w:rPr>
                <w:rFonts w:cs="Segoe UI"/>
                <w:b/>
                <w:color w:val="000000" w:themeColor="text1"/>
                <w:sz w:val="20"/>
              </w:rPr>
              <w:t>contract operators</w:t>
            </w:r>
            <w:r w:rsidRPr="00086C77">
              <w:rPr>
                <w:rFonts w:cs="Segoe UI"/>
                <w:color w:val="000000" w:themeColor="text1"/>
                <w:sz w:val="20"/>
              </w:rPr>
              <w:t xml:space="preserve"> only. Permanent operators </w:t>
            </w:r>
            <w:r w:rsidR="00ED64B5">
              <w:rPr>
                <w:rFonts w:cs="Segoe UI"/>
                <w:color w:val="000000" w:themeColor="text1"/>
                <w:sz w:val="20"/>
              </w:rPr>
              <w:t>are</w:t>
            </w:r>
            <w:r w:rsidRPr="00086C77">
              <w:rPr>
                <w:rFonts w:cs="Segoe UI"/>
                <w:color w:val="000000" w:themeColor="text1"/>
                <w:sz w:val="20"/>
              </w:rPr>
              <w:t xml:space="preserve"> at the water system as the decision-maker dictates.</w:t>
            </w:r>
          </w:p>
          <w:p w14:paraId="059309EB" w14:textId="5654C8F1" w:rsidR="00086C77" w:rsidRPr="00086C77" w:rsidRDefault="00086C77" w:rsidP="00ED64B5">
            <w:pPr>
              <w:pStyle w:val="BodyText"/>
              <w:spacing w:after="40" w:line="240" w:lineRule="auto"/>
              <w:ind w:left="-14"/>
              <w:rPr>
                <w:rFonts w:cs="Segoe UI"/>
                <w:color w:val="000000" w:themeColor="text1"/>
                <w:sz w:val="20"/>
              </w:rPr>
            </w:pPr>
            <w:r w:rsidRPr="00086C77">
              <w:rPr>
                <w:rFonts w:cs="Segoe UI"/>
                <w:color w:val="000000" w:themeColor="text1"/>
                <w:sz w:val="20"/>
              </w:rPr>
              <w:t xml:space="preserve">A contract operator must, (1) be available on-site or able to be contacted immediately by telephone or other electronic communication </w:t>
            </w:r>
            <w:r w:rsidR="00ED64B5">
              <w:rPr>
                <w:rFonts w:cs="Segoe UI"/>
                <w:color w:val="000000" w:themeColor="text1"/>
                <w:sz w:val="20"/>
              </w:rPr>
              <w:t>24</w:t>
            </w:r>
            <w:r w:rsidRPr="00086C77">
              <w:rPr>
                <w:rFonts w:cs="Segoe UI"/>
                <w:color w:val="000000" w:themeColor="text1"/>
                <w:sz w:val="20"/>
              </w:rPr>
              <w:t xml:space="preserve"> hours per day, every day; and, (2) be able to initiate appropriate action within two hours of contact, as required for certified operators in responsible charge under WAC 246-292-032(2), for every public water system that the contract operator is under contract; (WAC 246-292-055)</w:t>
            </w:r>
            <w:r>
              <w:rPr>
                <w:rFonts w:cs="Segoe UI"/>
                <w:color w:val="000000" w:themeColor="text1"/>
                <w:sz w:val="20"/>
              </w:rPr>
              <w:t>.</w:t>
            </w:r>
          </w:p>
        </w:tc>
      </w:tr>
      <w:tr w:rsidR="00086C77" w:rsidRPr="00384AFC" w14:paraId="7A654561" w14:textId="77777777" w:rsidTr="00E00A33">
        <w:trPr>
          <w:gridAfter w:val="1"/>
          <w:wAfter w:w="8" w:type="dxa"/>
          <w:trHeight w:val="1440"/>
        </w:trPr>
        <w:tc>
          <w:tcPr>
            <w:tcW w:w="10072" w:type="dxa"/>
            <w:gridSpan w:val="11"/>
            <w:tcBorders>
              <w:top w:val="single" w:sz="4" w:space="0" w:color="B4CAE2"/>
              <w:left w:val="single" w:sz="4" w:space="0" w:color="2E74B5" w:themeColor="accent1" w:themeShade="BF"/>
              <w:bottom w:val="single" w:sz="4" w:space="0" w:color="B4CAE2"/>
              <w:right w:val="single" w:sz="4" w:space="0" w:color="2E74B5" w:themeColor="accent1" w:themeShade="BF"/>
            </w:tcBorders>
            <w:shd w:val="clear" w:color="auto" w:fill="FFFFFF" w:themeFill="background1"/>
          </w:tcPr>
          <w:p w14:paraId="38A3AE5F" w14:textId="366E9B4E" w:rsidR="00086C77" w:rsidRPr="00086C77" w:rsidRDefault="00086C77" w:rsidP="00ED64B5">
            <w:pPr>
              <w:pStyle w:val="BodyText"/>
              <w:spacing w:after="40" w:line="240" w:lineRule="auto"/>
              <w:ind w:left="-14"/>
              <w:rPr>
                <w:rFonts w:cs="Segoe UI"/>
                <w:color w:val="000000" w:themeColor="text1"/>
                <w:sz w:val="20"/>
              </w:rPr>
            </w:pPr>
            <w:r w:rsidRPr="007C4E2F">
              <w:rPr>
                <w:rFonts w:cs="Segoe UI"/>
                <w:color w:val="000000" w:themeColor="text1"/>
                <w:sz w:val="20"/>
              </w:rPr>
              <w:t>Notes:</w:t>
            </w:r>
            <w:r>
              <w:rPr>
                <w:rFonts w:cs="Segoe UI"/>
                <w:color w:val="000000" w:themeColor="text1"/>
                <w:sz w:val="20"/>
              </w:rPr>
              <w:t xml:space="preserve">  </w:t>
            </w:r>
            <w:r w:rsidR="00ED64B5">
              <w:rPr>
                <w:rStyle w:val="CommentBox"/>
              </w:rPr>
              <w:fldChar w:fldCharType="begin">
                <w:ffData>
                  <w:name w:val="Text51"/>
                  <w:enabled/>
                  <w:calcOnExit w:val="0"/>
                  <w:textInput/>
                </w:ffData>
              </w:fldChar>
            </w:r>
            <w:bookmarkStart w:id="63" w:name="Text51"/>
            <w:r w:rsidR="00ED64B5">
              <w:rPr>
                <w:rStyle w:val="CommentBox"/>
              </w:rPr>
              <w:instrText xml:space="preserve"> FORMTEXT </w:instrText>
            </w:r>
            <w:r w:rsidR="00ED64B5">
              <w:rPr>
                <w:rStyle w:val="CommentBox"/>
              </w:rPr>
            </w:r>
            <w:r w:rsidR="00ED64B5">
              <w:rPr>
                <w:rStyle w:val="CommentBox"/>
              </w:rPr>
              <w:fldChar w:fldCharType="separate"/>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noProof/>
              </w:rPr>
              <w:t> </w:t>
            </w:r>
            <w:r w:rsidR="00ED64B5">
              <w:rPr>
                <w:rStyle w:val="CommentBox"/>
              </w:rPr>
              <w:fldChar w:fldCharType="end"/>
            </w:r>
            <w:bookmarkEnd w:id="63"/>
          </w:p>
        </w:tc>
      </w:tr>
      <w:tr w:rsidR="00086C77" w:rsidRPr="007C4E2F" w14:paraId="741F0CB8" w14:textId="77777777" w:rsidTr="00E00A33">
        <w:trPr>
          <w:gridAfter w:val="1"/>
          <w:wAfter w:w="8" w:type="dxa"/>
          <w:trHeight w:val="468"/>
        </w:trPr>
        <w:tc>
          <w:tcPr>
            <w:tcW w:w="8190" w:type="dxa"/>
            <w:gridSpan w:val="6"/>
            <w:tcBorders>
              <w:top w:val="single" w:sz="4" w:space="0" w:color="B4CAE2"/>
              <w:left w:val="single" w:sz="4" w:space="0" w:color="2E74B5" w:themeColor="accent1" w:themeShade="BF"/>
              <w:bottom w:val="single" w:sz="18" w:space="0" w:color="2E74B5" w:themeColor="accent1" w:themeShade="BF"/>
            </w:tcBorders>
            <w:shd w:val="clear" w:color="auto" w:fill="auto"/>
            <w:vAlign w:val="center"/>
          </w:tcPr>
          <w:p w14:paraId="400ECAFC" w14:textId="77777777" w:rsidR="00086C77" w:rsidRPr="007C4E2F" w:rsidRDefault="00086C77" w:rsidP="00086C77">
            <w:pPr>
              <w:pStyle w:val="BodyText"/>
              <w:spacing w:after="0"/>
              <w:jc w:val="right"/>
              <w:rPr>
                <w:sz w:val="20"/>
                <w:szCs w:val="20"/>
              </w:rPr>
            </w:pPr>
            <w:r w:rsidRPr="007C4E2F">
              <w:rPr>
                <w:sz w:val="20"/>
                <w:szCs w:val="20"/>
              </w:rPr>
              <w:t xml:space="preserve">Does he/she meet the qualifications? </w:t>
            </w:r>
          </w:p>
        </w:tc>
        <w:tc>
          <w:tcPr>
            <w:tcW w:w="900" w:type="dxa"/>
            <w:gridSpan w:val="3"/>
            <w:tcBorders>
              <w:top w:val="single" w:sz="4" w:space="0" w:color="B4CAE2"/>
              <w:bottom w:val="single" w:sz="18" w:space="0" w:color="2E74B5" w:themeColor="accent1" w:themeShade="BF"/>
            </w:tcBorders>
            <w:shd w:val="clear" w:color="auto" w:fill="auto"/>
            <w:vAlign w:val="center"/>
          </w:tcPr>
          <w:p w14:paraId="128DF19A" w14:textId="77777777" w:rsidR="00086C77" w:rsidRPr="007C4E2F" w:rsidRDefault="00B25EE8" w:rsidP="00086C77">
            <w:pPr>
              <w:pStyle w:val="BodyText"/>
              <w:spacing w:after="0"/>
              <w:jc w:val="center"/>
              <w:rPr>
                <w:sz w:val="20"/>
                <w:szCs w:val="20"/>
              </w:rPr>
            </w:pPr>
            <w:sdt>
              <w:sdtPr>
                <w:rPr>
                  <w:b/>
                  <w:sz w:val="20"/>
                </w:rPr>
                <w:id w:val="-775010953"/>
                <w14:checkbox>
                  <w14:checked w14:val="0"/>
                  <w14:checkedState w14:val="2612" w14:font="MS Gothic"/>
                  <w14:uncheckedState w14:val="2610" w14:font="MS Gothic"/>
                </w14:checkbox>
              </w:sdtPr>
              <w:sdtEndPr/>
              <w:sdtContent>
                <w:r w:rsidR="00086C77">
                  <w:rPr>
                    <w:rFonts w:ascii="MS Gothic" w:eastAsia="MS Gothic" w:hAnsi="MS Gothic" w:hint="eastAsia"/>
                    <w:b/>
                    <w:sz w:val="20"/>
                  </w:rPr>
                  <w:t>☐</w:t>
                </w:r>
              </w:sdtContent>
            </w:sdt>
            <w:r w:rsidR="00086C77">
              <w:rPr>
                <w:b/>
                <w:sz w:val="20"/>
              </w:rPr>
              <w:t xml:space="preserve"> </w:t>
            </w:r>
            <w:r w:rsidR="00086C77" w:rsidRPr="00384AFC">
              <w:rPr>
                <w:b/>
                <w:sz w:val="20"/>
              </w:rPr>
              <w:t>Yes</w:t>
            </w:r>
          </w:p>
        </w:tc>
        <w:tc>
          <w:tcPr>
            <w:tcW w:w="982" w:type="dxa"/>
            <w:gridSpan w:val="2"/>
            <w:tcBorders>
              <w:top w:val="single" w:sz="4" w:space="0" w:color="B4CAE2"/>
              <w:bottom w:val="single" w:sz="18" w:space="0" w:color="2E74B5" w:themeColor="accent1" w:themeShade="BF"/>
              <w:right w:val="single" w:sz="4" w:space="0" w:color="2E74B5" w:themeColor="accent1" w:themeShade="BF"/>
            </w:tcBorders>
            <w:shd w:val="clear" w:color="auto" w:fill="auto"/>
            <w:vAlign w:val="center"/>
          </w:tcPr>
          <w:p w14:paraId="6A7A626E" w14:textId="77777777" w:rsidR="00086C77" w:rsidRPr="007C4E2F" w:rsidRDefault="00B25EE8" w:rsidP="00086C77">
            <w:pPr>
              <w:pStyle w:val="BodyText"/>
              <w:spacing w:after="0"/>
              <w:jc w:val="center"/>
              <w:rPr>
                <w:sz w:val="20"/>
                <w:szCs w:val="20"/>
              </w:rPr>
            </w:pPr>
            <w:sdt>
              <w:sdtPr>
                <w:rPr>
                  <w:b/>
                  <w:sz w:val="20"/>
                </w:rPr>
                <w:id w:val="1265580679"/>
                <w14:checkbox>
                  <w14:checked w14:val="0"/>
                  <w14:checkedState w14:val="2612" w14:font="MS Gothic"/>
                  <w14:uncheckedState w14:val="2610" w14:font="MS Gothic"/>
                </w14:checkbox>
              </w:sdtPr>
              <w:sdtEndPr/>
              <w:sdtContent>
                <w:r w:rsidR="00086C77">
                  <w:rPr>
                    <w:rFonts w:ascii="MS Gothic" w:eastAsia="MS Gothic" w:hAnsi="MS Gothic" w:hint="eastAsia"/>
                    <w:b/>
                    <w:sz w:val="20"/>
                  </w:rPr>
                  <w:t>☐</w:t>
                </w:r>
              </w:sdtContent>
            </w:sdt>
            <w:r w:rsidR="00086C77">
              <w:rPr>
                <w:b/>
                <w:sz w:val="20"/>
              </w:rPr>
              <w:t xml:space="preserve"> </w:t>
            </w:r>
            <w:r w:rsidR="00086C77" w:rsidRPr="00384AFC">
              <w:rPr>
                <w:b/>
                <w:sz w:val="20"/>
              </w:rPr>
              <w:t>No</w:t>
            </w:r>
          </w:p>
        </w:tc>
      </w:tr>
    </w:tbl>
    <w:p w14:paraId="2A0F5C00" w14:textId="77777777" w:rsidR="00303767" w:rsidRDefault="00303767" w:rsidP="00920D3F">
      <w:pPr>
        <w:pStyle w:val="Heading2"/>
        <w:spacing w:before="720"/>
      </w:pPr>
    </w:p>
    <w:p w14:paraId="55DB73DE" w14:textId="77777777" w:rsidR="00303767" w:rsidRDefault="00303767">
      <w:pPr>
        <w:spacing w:before="0" w:after="160" w:line="259" w:lineRule="auto"/>
        <w:rPr>
          <w:rFonts w:eastAsiaTheme="majorEastAsia" w:cstheme="majorBidi"/>
          <w:b/>
          <w:color w:val="5479A2"/>
          <w:sz w:val="28"/>
          <w:szCs w:val="26"/>
        </w:rPr>
      </w:pPr>
      <w:r>
        <w:br w:type="page"/>
      </w:r>
    </w:p>
    <w:p w14:paraId="3722B689" w14:textId="2A49374E" w:rsidR="00F82385" w:rsidRDefault="00F82385" w:rsidP="00920D3F">
      <w:pPr>
        <w:pStyle w:val="Heading2"/>
        <w:spacing w:before="720"/>
      </w:pPr>
      <w:bookmarkStart w:id="64" w:name="_Toc54860047"/>
      <w:r>
        <w:lastRenderedPageBreak/>
        <w:t>Part IV—Tasks Performed</w:t>
      </w:r>
      <w:bookmarkEnd w:id="64"/>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
        <w:gridCol w:w="49"/>
        <w:gridCol w:w="629"/>
        <w:gridCol w:w="180"/>
        <w:gridCol w:w="85"/>
        <w:gridCol w:w="1624"/>
        <w:gridCol w:w="4676"/>
        <w:gridCol w:w="6"/>
        <w:gridCol w:w="894"/>
        <w:gridCol w:w="7"/>
        <w:gridCol w:w="981"/>
        <w:gridCol w:w="8"/>
      </w:tblGrid>
      <w:tr w:rsidR="00F82385" w:rsidRPr="007C4E2F" w14:paraId="27A11FAD" w14:textId="77777777" w:rsidTr="00447770">
        <w:trPr>
          <w:trHeight w:val="762"/>
        </w:trPr>
        <w:tc>
          <w:tcPr>
            <w:tcW w:w="10080" w:type="dxa"/>
            <w:gridSpan w:val="12"/>
            <w:tcBorders>
              <w:top w:val="single" w:sz="18" w:space="0" w:color="2E74B5" w:themeColor="accent1" w:themeShade="BF"/>
              <w:left w:val="single" w:sz="4" w:space="0" w:color="2E74B5" w:themeColor="accent1" w:themeShade="BF"/>
              <w:bottom w:val="single" w:sz="4" w:space="0" w:color="B4CAE2"/>
              <w:right w:val="single" w:sz="4" w:space="0" w:color="2E74B5" w:themeColor="accent1" w:themeShade="BF"/>
            </w:tcBorders>
            <w:shd w:val="clear" w:color="auto" w:fill="auto"/>
            <w:vAlign w:val="bottom"/>
          </w:tcPr>
          <w:p w14:paraId="7E734814" w14:textId="2C765482" w:rsidR="00F82385" w:rsidRPr="007C4E2F" w:rsidRDefault="00F82385" w:rsidP="00F44DEF">
            <w:pPr>
              <w:pStyle w:val="BodyText"/>
              <w:numPr>
                <w:ilvl w:val="0"/>
                <w:numId w:val="13"/>
              </w:numPr>
              <w:spacing w:after="0"/>
              <w:ind w:left="339"/>
              <w:rPr>
                <w:b/>
                <w:noProof/>
                <w:color w:val="000000" w:themeColor="text1"/>
              </w:rPr>
            </w:pPr>
            <w:r>
              <w:rPr>
                <w:rFonts w:cs="Segoe UI"/>
                <w:b/>
                <w:color w:val="000000" w:themeColor="text1"/>
              </w:rPr>
              <w:t>What will the candidate specifically check and record during each visit?</w:t>
            </w:r>
          </w:p>
        </w:tc>
      </w:tr>
      <w:tr w:rsidR="00F82385" w:rsidRPr="00384AFC" w14:paraId="2BBEFBDA" w14:textId="77777777" w:rsidTr="00447770">
        <w:trPr>
          <w:trHeight w:val="962"/>
        </w:trPr>
        <w:tc>
          <w:tcPr>
            <w:tcW w:w="10080" w:type="dxa"/>
            <w:gridSpan w:val="12"/>
            <w:tcBorders>
              <w:top w:val="single" w:sz="4" w:space="0" w:color="B4CAE2"/>
              <w:left w:val="single" w:sz="4" w:space="0" w:color="2E74B5" w:themeColor="accent1" w:themeShade="BF"/>
              <w:right w:val="single" w:sz="4" w:space="0" w:color="2E74B5" w:themeColor="accent1" w:themeShade="BF"/>
            </w:tcBorders>
            <w:shd w:val="clear" w:color="auto" w:fill="EBF0F5"/>
          </w:tcPr>
          <w:p w14:paraId="6FF7FA24" w14:textId="45A0B75A" w:rsidR="00F82385" w:rsidRPr="00F82385" w:rsidRDefault="00F82385" w:rsidP="00F82385">
            <w:pPr>
              <w:pStyle w:val="BodyText"/>
              <w:spacing w:after="40"/>
              <w:ind w:left="-14"/>
              <w:rPr>
                <w:rFonts w:cs="Segoe UI"/>
                <w:color w:val="000000" w:themeColor="text1"/>
                <w:sz w:val="20"/>
              </w:rPr>
            </w:pPr>
            <w:r w:rsidRPr="00F82385">
              <w:rPr>
                <w:rFonts w:cs="Segoe UI"/>
                <w:color w:val="000000" w:themeColor="text1"/>
                <w:sz w:val="20"/>
              </w:rPr>
              <w:t xml:space="preserve">This question applies to </w:t>
            </w:r>
            <w:r w:rsidRPr="00F82385">
              <w:rPr>
                <w:rFonts w:cs="Segoe UI"/>
                <w:b/>
                <w:color w:val="000000" w:themeColor="text1"/>
                <w:sz w:val="20"/>
              </w:rPr>
              <w:t>contract operators</w:t>
            </w:r>
            <w:r w:rsidRPr="00F82385">
              <w:rPr>
                <w:rFonts w:cs="Segoe UI"/>
                <w:color w:val="000000" w:themeColor="text1"/>
                <w:sz w:val="20"/>
              </w:rPr>
              <w:t xml:space="preserve"> only. Permanent operators would be at the water system as the public water system dictates.</w:t>
            </w:r>
          </w:p>
          <w:p w14:paraId="0EC16150" w14:textId="11941DBD" w:rsidR="00F82385" w:rsidRPr="00086C77" w:rsidRDefault="00F82385" w:rsidP="00F82385">
            <w:pPr>
              <w:pStyle w:val="BodyText"/>
              <w:spacing w:after="40" w:line="240" w:lineRule="auto"/>
              <w:ind w:left="-14"/>
              <w:rPr>
                <w:rFonts w:cs="Segoe UI"/>
                <w:color w:val="000000" w:themeColor="text1"/>
                <w:sz w:val="20"/>
              </w:rPr>
            </w:pPr>
            <w:r w:rsidRPr="00F82385">
              <w:rPr>
                <w:rFonts w:cs="Segoe UI"/>
                <w:color w:val="000000" w:themeColor="text1"/>
                <w:sz w:val="20"/>
              </w:rPr>
              <w:t xml:space="preserve">See list of “Potential Operator Duties” </w:t>
            </w:r>
            <w:r>
              <w:rPr>
                <w:rFonts w:cs="Segoe UI"/>
                <w:color w:val="000000" w:themeColor="text1"/>
                <w:sz w:val="20"/>
              </w:rPr>
              <w:t>that</w:t>
            </w:r>
            <w:r w:rsidRPr="00F82385">
              <w:rPr>
                <w:rFonts w:cs="Segoe UI"/>
                <w:color w:val="000000" w:themeColor="text1"/>
                <w:sz w:val="20"/>
              </w:rPr>
              <w:t xml:space="preserve"> identifies possible duties to discuss with the candidate.</w:t>
            </w:r>
          </w:p>
        </w:tc>
      </w:tr>
      <w:tr w:rsidR="00F82385" w:rsidRPr="00384AFC" w14:paraId="569AF157" w14:textId="77777777" w:rsidTr="00447770">
        <w:trPr>
          <w:trHeight w:val="1440"/>
        </w:trPr>
        <w:tc>
          <w:tcPr>
            <w:tcW w:w="10080" w:type="dxa"/>
            <w:gridSpan w:val="12"/>
            <w:tcBorders>
              <w:top w:val="single" w:sz="4" w:space="0" w:color="B4CAE2"/>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58D0A01A" w14:textId="5EDEA212" w:rsidR="00F82385" w:rsidRPr="00086C77" w:rsidRDefault="00F82385" w:rsidP="00F9763E">
            <w:pPr>
              <w:pStyle w:val="BodyText"/>
              <w:spacing w:after="40" w:line="240" w:lineRule="auto"/>
              <w:ind w:left="-14"/>
              <w:rPr>
                <w:rFonts w:cs="Segoe UI"/>
                <w:color w:val="000000" w:themeColor="text1"/>
                <w:sz w:val="20"/>
              </w:rPr>
            </w:pPr>
            <w:r w:rsidRPr="007C4E2F">
              <w:rPr>
                <w:rFonts w:cs="Segoe UI"/>
                <w:color w:val="000000" w:themeColor="text1"/>
                <w:sz w:val="20"/>
              </w:rPr>
              <w:t>Notes:</w:t>
            </w:r>
            <w:r>
              <w:rPr>
                <w:rFonts w:cs="Segoe UI"/>
                <w:color w:val="000000" w:themeColor="text1"/>
                <w:sz w:val="20"/>
              </w:rPr>
              <w:t xml:space="preserve">  </w:t>
            </w:r>
            <w:r w:rsidR="00F9763E">
              <w:rPr>
                <w:rStyle w:val="CommentBox"/>
              </w:rPr>
              <w:fldChar w:fldCharType="begin">
                <w:ffData>
                  <w:name w:val="Text52"/>
                  <w:enabled/>
                  <w:calcOnExit w:val="0"/>
                  <w:textInput/>
                </w:ffData>
              </w:fldChar>
            </w:r>
            <w:bookmarkStart w:id="65" w:name="Text52"/>
            <w:r w:rsidR="00F9763E">
              <w:rPr>
                <w:rStyle w:val="CommentBox"/>
              </w:rPr>
              <w:instrText xml:space="preserve"> FORMTEXT </w:instrText>
            </w:r>
            <w:r w:rsidR="00F9763E">
              <w:rPr>
                <w:rStyle w:val="CommentBox"/>
              </w:rPr>
            </w:r>
            <w:r w:rsidR="00F9763E">
              <w:rPr>
                <w:rStyle w:val="CommentBox"/>
              </w:rPr>
              <w:fldChar w:fldCharType="separate"/>
            </w:r>
            <w:r w:rsidR="00F9763E">
              <w:rPr>
                <w:rStyle w:val="CommentBox"/>
                <w:noProof/>
              </w:rPr>
              <w:t> </w:t>
            </w:r>
            <w:r w:rsidR="00F9763E">
              <w:rPr>
                <w:rStyle w:val="CommentBox"/>
                <w:noProof/>
              </w:rPr>
              <w:t> </w:t>
            </w:r>
            <w:r w:rsidR="00F9763E">
              <w:rPr>
                <w:rStyle w:val="CommentBox"/>
                <w:noProof/>
              </w:rPr>
              <w:t> </w:t>
            </w:r>
            <w:r w:rsidR="00F9763E">
              <w:rPr>
                <w:rStyle w:val="CommentBox"/>
                <w:noProof/>
              </w:rPr>
              <w:t> </w:t>
            </w:r>
            <w:r w:rsidR="00F9763E">
              <w:rPr>
                <w:rStyle w:val="CommentBox"/>
                <w:noProof/>
              </w:rPr>
              <w:t> </w:t>
            </w:r>
            <w:r w:rsidR="00F9763E">
              <w:rPr>
                <w:rStyle w:val="CommentBox"/>
              </w:rPr>
              <w:fldChar w:fldCharType="end"/>
            </w:r>
            <w:bookmarkEnd w:id="65"/>
          </w:p>
        </w:tc>
      </w:tr>
      <w:tr w:rsidR="00F82385" w:rsidRPr="007C4E2F" w14:paraId="47A5B839" w14:textId="77777777" w:rsidTr="00447770">
        <w:trPr>
          <w:trHeight w:val="468"/>
        </w:trPr>
        <w:tc>
          <w:tcPr>
            <w:tcW w:w="8193" w:type="dxa"/>
            <w:gridSpan w:val="8"/>
            <w:tcBorders>
              <w:top w:val="dotted" w:sz="4" w:space="0" w:color="2E74B5" w:themeColor="accent1" w:themeShade="BF"/>
              <w:left w:val="single" w:sz="4" w:space="0" w:color="2E74B5" w:themeColor="accent1" w:themeShade="BF"/>
              <w:bottom w:val="single" w:sz="12" w:space="0" w:color="2E608C"/>
            </w:tcBorders>
            <w:shd w:val="clear" w:color="auto" w:fill="auto"/>
            <w:vAlign w:val="center"/>
          </w:tcPr>
          <w:p w14:paraId="11298607" w14:textId="77777777" w:rsidR="00F82385" w:rsidRPr="007C4E2F" w:rsidRDefault="00F82385" w:rsidP="002B06C9">
            <w:pPr>
              <w:pStyle w:val="BodyText"/>
              <w:spacing w:after="0"/>
              <w:jc w:val="right"/>
              <w:rPr>
                <w:sz w:val="20"/>
                <w:szCs w:val="20"/>
              </w:rPr>
            </w:pPr>
            <w:r w:rsidRPr="007C4E2F">
              <w:rPr>
                <w:sz w:val="20"/>
                <w:szCs w:val="20"/>
              </w:rPr>
              <w:t xml:space="preserve">Does he/she meet the qualifications? </w:t>
            </w:r>
          </w:p>
        </w:tc>
        <w:tc>
          <w:tcPr>
            <w:tcW w:w="901" w:type="dxa"/>
            <w:gridSpan w:val="2"/>
            <w:tcBorders>
              <w:top w:val="dotted" w:sz="4" w:space="0" w:color="2E74B5" w:themeColor="accent1" w:themeShade="BF"/>
              <w:bottom w:val="single" w:sz="12" w:space="0" w:color="2E608C"/>
            </w:tcBorders>
            <w:shd w:val="clear" w:color="auto" w:fill="auto"/>
            <w:vAlign w:val="center"/>
          </w:tcPr>
          <w:p w14:paraId="010771D8" w14:textId="77777777" w:rsidR="00F82385" w:rsidRPr="007C4E2F" w:rsidRDefault="00B25EE8" w:rsidP="002B06C9">
            <w:pPr>
              <w:pStyle w:val="BodyText"/>
              <w:spacing w:after="0"/>
              <w:jc w:val="center"/>
              <w:rPr>
                <w:sz w:val="20"/>
                <w:szCs w:val="20"/>
              </w:rPr>
            </w:pPr>
            <w:sdt>
              <w:sdtPr>
                <w:rPr>
                  <w:b/>
                  <w:sz w:val="20"/>
                </w:rPr>
                <w:id w:val="893857359"/>
                <w14:checkbox>
                  <w14:checked w14:val="0"/>
                  <w14:checkedState w14:val="2612" w14:font="MS Gothic"/>
                  <w14:uncheckedState w14:val="2610" w14:font="MS Gothic"/>
                </w14:checkbox>
              </w:sdtPr>
              <w:sdtEndPr/>
              <w:sdtContent>
                <w:r w:rsidR="00F82385">
                  <w:rPr>
                    <w:rFonts w:ascii="MS Gothic" w:eastAsia="MS Gothic" w:hAnsi="MS Gothic" w:hint="eastAsia"/>
                    <w:b/>
                    <w:sz w:val="20"/>
                  </w:rPr>
                  <w:t>☐</w:t>
                </w:r>
              </w:sdtContent>
            </w:sdt>
            <w:r w:rsidR="00F82385">
              <w:rPr>
                <w:b/>
                <w:sz w:val="20"/>
              </w:rPr>
              <w:t xml:space="preserve"> </w:t>
            </w:r>
            <w:r w:rsidR="00F82385" w:rsidRPr="00384AFC">
              <w:rPr>
                <w:b/>
                <w:sz w:val="20"/>
              </w:rPr>
              <w:t>Yes</w:t>
            </w:r>
          </w:p>
        </w:tc>
        <w:tc>
          <w:tcPr>
            <w:tcW w:w="986" w:type="dxa"/>
            <w:gridSpan w:val="2"/>
            <w:tcBorders>
              <w:top w:val="dotted" w:sz="4" w:space="0" w:color="2E74B5" w:themeColor="accent1" w:themeShade="BF"/>
              <w:bottom w:val="single" w:sz="12" w:space="0" w:color="2E608C"/>
              <w:right w:val="single" w:sz="4" w:space="0" w:color="2E74B5" w:themeColor="accent1" w:themeShade="BF"/>
            </w:tcBorders>
            <w:shd w:val="clear" w:color="auto" w:fill="auto"/>
            <w:vAlign w:val="center"/>
          </w:tcPr>
          <w:p w14:paraId="15A720E5" w14:textId="77777777" w:rsidR="00F82385" w:rsidRPr="007C4E2F" w:rsidRDefault="00B25EE8" w:rsidP="002B06C9">
            <w:pPr>
              <w:pStyle w:val="BodyText"/>
              <w:spacing w:after="0"/>
              <w:jc w:val="center"/>
              <w:rPr>
                <w:sz w:val="20"/>
                <w:szCs w:val="20"/>
              </w:rPr>
            </w:pPr>
            <w:sdt>
              <w:sdtPr>
                <w:rPr>
                  <w:b/>
                  <w:sz w:val="20"/>
                </w:rPr>
                <w:id w:val="-770249636"/>
                <w14:checkbox>
                  <w14:checked w14:val="0"/>
                  <w14:checkedState w14:val="2612" w14:font="MS Gothic"/>
                  <w14:uncheckedState w14:val="2610" w14:font="MS Gothic"/>
                </w14:checkbox>
              </w:sdtPr>
              <w:sdtEndPr/>
              <w:sdtContent>
                <w:r w:rsidR="00F82385">
                  <w:rPr>
                    <w:rFonts w:ascii="MS Gothic" w:eastAsia="MS Gothic" w:hAnsi="MS Gothic" w:hint="eastAsia"/>
                    <w:b/>
                    <w:sz w:val="20"/>
                  </w:rPr>
                  <w:t>☐</w:t>
                </w:r>
              </w:sdtContent>
            </w:sdt>
            <w:r w:rsidR="00F82385">
              <w:rPr>
                <w:b/>
                <w:sz w:val="20"/>
              </w:rPr>
              <w:t xml:space="preserve"> </w:t>
            </w:r>
            <w:r w:rsidR="00F82385" w:rsidRPr="00384AFC">
              <w:rPr>
                <w:b/>
                <w:sz w:val="20"/>
              </w:rPr>
              <w:t>No</w:t>
            </w:r>
          </w:p>
        </w:tc>
      </w:tr>
      <w:tr w:rsidR="00F82385" w:rsidRPr="007C4E2F" w14:paraId="52405E4B" w14:textId="77777777" w:rsidTr="00447770">
        <w:trPr>
          <w:gridAfter w:val="1"/>
          <w:wAfter w:w="8" w:type="dxa"/>
          <w:trHeight w:val="1014"/>
        </w:trPr>
        <w:tc>
          <w:tcPr>
            <w:tcW w:w="10072" w:type="dxa"/>
            <w:gridSpan w:val="11"/>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69A74CF6" w14:textId="0990DC18" w:rsidR="00F82385" w:rsidRPr="007C4E2F" w:rsidRDefault="00F82385" w:rsidP="00F44DEF">
            <w:pPr>
              <w:pStyle w:val="BodyText"/>
              <w:numPr>
                <w:ilvl w:val="0"/>
                <w:numId w:val="13"/>
              </w:numPr>
              <w:spacing w:after="0"/>
              <w:ind w:left="339"/>
              <w:rPr>
                <w:b/>
                <w:noProof/>
                <w:color w:val="000000" w:themeColor="text1"/>
              </w:rPr>
            </w:pPr>
            <w:r w:rsidRPr="00F82385">
              <w:rPr>
                <w:rFonts w:cs="Segoe UI"/>
                <w:b/>
                <w:color w:val="000000" w:themeColor="text1"/>
              </w:rPr>
              <w:t>Is the candidate familiar with the particular water system’s design and operations and maintenance (O&amp;M) requirements</w:t>
            </w:r>
            <w:r>
              <w:rPr>
                <w:rFonts w:cs="Segoe UI"/>
                <w:b/>
                <w:color w:val="000000" w:themeColor="text1"/>
              </w:rPr>
              <w:t>?</w:t>
            </w:r>
          </w:p>
        </w:tc>
      </w:tr>
      <w:tr w:rsidR="00F82385" w14:paraId="2B3DA1A5" w14:textId="77777777" w:rsidTr="00447770">
        <w:trPr>
          <w:gridAfter w:val="1"/>
          <w:wAfter w:w="8" w:type="dxa"/>
          <w:trHeight w:val="346"/>
        </w:trPr>
        <w:tc>
          <w:tcPr>
            <w:tcW w:w="991" w:type="dxa"/>
            <w:gridSpan w:val="2"/>
            <w:tcBorders>
              <w:left w:val="single" w:sz="4" w:space="0" w:color="2E74B5" w:themeColor="accent1" w:themeShade="BF"/>
              <w:bottom w:val="dotted" w:sz="4" w:space="0" w:color="2E74B5" w:themeColor="accent1" w:themeShade="BF"/>
            </w:tcBorders>
            <w:shd w:val="clear" w:color="auto" w:fill="auto"/>
            <w:vAlign w:val="center"/>
          </w:tcPr>
          <w:p w14:paraId="0A6E56CA" w14:textId="77777777" w:rsidR="00F82385" w:rsidRPr="00384AFC" w:rsidRDefault="00B25EE8" w:rsidP="002B06C9">
            <w:pPr>
              <w:pStyle w:val="BodyText"/>
              <w:spacing w:after="0"/>
              <w:rPr>
                <w:b/>
                <w:sz w:val="20"/>
              </w:rPr>
            </w:pPr>
            <w:sdt>
              <w:sdtPr>
                <w:rPr>
                  <w:b/>
                  <w:sz w:val="20"/>
                </w:rPr>
                <w:id w:val="-866917996"/>
                <w14:checkbox>
                  <w14:checked w14:val="0"/>
                  <w14:checkedState w14:val="2612" w14:font="MS Gothic"/>
                  <w14:uncheckedState w14:val="2610" w14:font="MS Gothic"/>
                </w14:checkbox>
              </w:sdtPr>
              <w:sdtEndPr/>
              <w:sdtContent>
                <w:r w:rsidR="00F82385">
                  <w:rPr>
                    <w:rFonts w:ascii="MS Gothic" w:eastAsia="MS Gothic" w:hAnsi="MS Gothic" w:hint="eastAsia"/>
                    <w:b/>
                    <w:sz w:val="20"/>
                  </w:rPr>
                  <w:t>☐</w:t>
                </w:r>
              </w:sdtContent>
            </w:sdt>
            <w:r w:rsidR="00F82385">
              <w:rPr>
                <w:b/>
                <w:sz w:val="20"/>
              </w:rPr>
              <w:t xml:space="preserve"> </w:t>
            </w:r>
            <w:r w:rsidR="00F82385" w:rsidRPr="00384AFC">
              <w:rPr>
                <w:b/>
                <w:sz w:val="20"/>
              </w:rPr>
              <w:t>Yes</w:t>
            </w:r>
          </w:p>
        </w:tc>
        <w:tc>
          <w:tcPr>
            <w:tcW w:w="9081" w:type="dxa"/>
            <w:gridSpan w:val="9"/>
            <w:tcBorders>
              <w:bottom w:val="dotted" w:sz="4" w:space="0" w:color="2E74B5" w:themeColor="accent1" w:themeShade="BF"/>
              <w:right w:val="single" w:sz="4" w:space="0" w:color="2E74B5" w:themeColor="accent1" w:themeShade="BF"/>
            </w:tcBorders>
            <w:shd w:val="clear" w:color="auto" w:fill="auto"/>
            <w:vAlign w:val="center"/>
          </w:tcPr>
          <w:p w14:paraId="46043A4E" w14:textId="77777777" w:rsidR="00F82385" w:rsidRDefault="00B25EE8" w:rsidP="002B06C9">
            <w:pPr>
              <w:pStyle w:val="BodyText"/>
              <w:spacing w:after="0"/>
            </w:pPr>
            <w:sdt>
              <w:sdtPr>
                <w:rPr>
                  <w:b/>
                  <w:sz w:val="20"/>
                </w:rPr>
                <w:id w:val="1187951452"/>
                <w14:checkbox>
                  <w14:checked w14:val="0"/>
                  <w14:checkedState w14:val="2612" w14:font="MS Gothic"/>
                  <w14:uncheckedState w14:val="2610" w14:font="MS Gothic"/>
                </w14:checkbox>
              </w:sdtPr>
              <w:sdtEndPr/>
              <w:sdtContent>
                <w:r w:rsidR="00F82385">
                  <w:rPr>
                    <w:rFonts w:ascii="MS Gothic" w:eastAsia="MS Gothic" w:hAnsi="MS Gothic" w:hint="eastAsia"/>
                    <w:b/>
                    <w:sz w:val="20"/>
                  </w:rPr>
                  <w:t>☐</w:t>
                </w:r>
              </w:sdtContent>
            </w:sdt>
            <w:r w:rsidR="00F82385">
              <w:rPr>
                <w:b/>
                <w:sz w:val="20"/>
              </w:rPr>
              <w:t xml:space="preserve"> </w:t>
            </w:r>
            <w:r w:rsidR="00F82385" w:rsidRPr="00384AFC">
              <w:rPr>
                <w:b/>
                <w:sz w:val="20"/>
              </w:rPr>
              <w:t>No</w:t>
            </w:r>
          </w:p>
        </w:tc>
      </w:tr>
      <w:tr w:rsidR="00F82385" w14:paraId="1B89C1EB" w14:textId="77777777" w:rsidTr="00447770">
        <w:trPr>
          <w:gridAfter w:val="1"/>
          <w:wAfter w:w="8" w:type="dxa"/>
          <w:trHeight w:val="639"/>
        </w:trPr>
        <w:tc>
          <w:tcPr>
            <w:tcW w:w="10072" w:type="dxa"/>
            <w:gridSpan w:val="11"/>
            <w:tcBorders>
              <w:top w:val="dotted" w:sz="4" w:space="0" w:color="2E74B5" w:themeColor="accent1" w:themeShade="BF"/>
              <w:left w:val="single" w:sz="4" w:space="0" w:color="2E74B5" w:themeColor="accent1" w:themeShade="BF"/>
              <w:right w:val="single" w:sz="4" w:space="0" w:color="2E74B5" w:themeColor="accent1" w:themeShade="BF"/>
            </w:tcBorders>
            <w:shd w:val="clear" w:color="auto" w:fill="auto"/>
            <w:vAlign w:val="center"/>
          </w:tcPr>
          <w:p w14:paraId="418EBA31" w14:textId="2915A89E" w:rsidR="00F82385" w:rsidRDefault="00F82385" w:rsidP="00F82385">
            <w:pPr>
              <w:pStyle w:val="BodyText"/>
              <w:spacing w:after="0"/>
              <w:ind w:left="339"/>
              <w:rPr>
                <w:b/>
                <w:sz w:val="20"/>
              </w:rPr>
            </w:pPr>
            <w:r w:rsidRPr="00F82385">
              <w:rPr>
                <w:b/>
                <w:sz w:val="20"/>
              </w:rPr>
              <w:t>Can the candidate conduct repairs and routine maintenance as needed (including equipment calibration)?</w:t>
            </w:r>
          </w:p>
        </w:tc>
      </w:tr>
      <w:tr w:rsidR="00F82385" w14:paraId="6373A231" w14:textId="77777777" w:rsidTr="00447770">
        <w:trPr>
          <w:gridAfter w:val="1"/>
          <w:wAfter w:w="8" w:type="dxa"/>
          <w:trHeight w:val="346"/>
        </w:trPr>
        <w:tc>
          <w:tcPr>
            <w:tcW w:w="991" w:type="dxa"/>
            <w:gridSpan w:val="2"/>
            <w:tcBorders>
              <w:left w:val="single" w:sz="4" w:space="0" w:color="2E74B5" w:themeColor="accent1" w:themeShade="BF"/>
              <w:bottom w:val="dotted" w:sz="4" w:space="0" w:color="2E74B5" w:themeColor="accent1" w:themeShade="BF"/>
            </w:tcBorders>
            <w:shd w:val="clear" w:color="auto" w:fill="auto"/>
            <w:vAlign w:val="center"/>
          </w:tcPr>
          <w:p w14:paraId="77BBFE63" w14:textId="33B3E6A9" w:rsidR="00F82385" w:rsidRDefault="00B25EE8" w:rsidP="00F82385">
            <w:pPr>
              <w:pStyle w:val="BodyText"/>
              <w:spacing w:after="0"/>
              <w:rPr>
                <w:b/>
                <w:sz w:val="20"/>
              </w:rPr>
            </w:pPr>
            <w:sdt>
              <w:sdtPr>
                <w:rPr>
                  <w:b/>
                  <w:sz w:val="20"/>
                </w:rPr>
                <w:id w:val="793330867"/>
                <w14:checkbox>
                  <w14:checked w14:val="0"/>
                  <w14:checkedState w14:val="2612" w14:font="MS Gothic"/>
                  <w14:uncheckedState w14:val="2610" w14:font="MS Gothic"/>
                </w14:checkbox>
              </w:sdtPr>
              <w:sdtEndPr/>
              <w:sdtContent>
                <w:r w:rsidR="00F82385">
                  <w:rPr>
                    <w:rFonts w:ascii="MS Gothic" w:eastAsia="MS Gothic" w:hAnsi="MS Gothic" w:hint="eastAsia"/>
                    <w:b/>
                    <w:sz w:val="20"/>
                  </w:rPr>
                  <w:t>☐</w:t>
                </w:r>
              </w:sdtContent>
            </w:sdt>
            <w:r w:rsidR="00F82385">
              <w:rPr>
                <w:b/>
                <w:sz w:val="20"/>
              </w:rPr>
              <w:t xml:space="preserve"> </w:t>
            </w:r>
            <w:r w:rsidR="00F82385" w:rsidRPr="00384AFC">
              <w:rPr>
                <w:b/>
                <w:sz w:val="20"/>
              </w:rPr>
              <w:t>Yes</w:t>
            </w:r>
          </w:p>
        </w:tc>
        <w:tc>
          <w:tcPr>
            <w:tcW w:w="9081" w:type="dxa"/>
            <w:gridSpan w:val="9"/>
            <w:tcBorders>
              <w:bottom w:val="dotted" w:sz="4" w:space="0" w:color="2E74B5" w:themeColor="accent1" w:themeShade="BF"/>
              <w:right w:val="single" w:sz="4" w:space="0" w:color="2E74B5" w:themeColor="accent1" w:themeShade="BF"/>
            </w:tcBorders>
            <w:shd w:val="clear" w:color="auto" w:fill="auto"/>
            <w:vAlign w:val="center"/>
          </w:tcPr>
          <w:p w14:paraId="021B114F" w14:textId="5C6D13FC" w:rsidR="00F82385" w:rsidRDefault="00B25EE8" w:rsidP="00F82385">
            <w:pPr>
              <w:pStyle w:val="BodyText"/>
              <w:spacing w:after="0"/>
              <w:rPr>
                <w:b/>
                <w:sz w:val="20"/>
              </w:rPr>
            </w:pPr>
            <w:sdt>
              <w:sdtPr>
                <w:rPr>
                  <w:b/>
                  <w:sz w:val="20"/>
                </w:rPr>
                <w:id w:val="-787347963"/>
                <w14:checkbox>
                  <w14:checked w14:val="0"/>
                  <w14:checkedState w14:val="2612" w14:font="MS Gothic"/>
                  <w14:uncheckedState w14:val="2610" w14:font="MS Gothic"/>
                </w14:checkbox>
              </w:sdtPr>
              <w:sdtEndPr/>
              <w:sdtContent>
                <w:r w:rsidR="00F82385">
                  <w:rPr>
                    <w:rFonts w:ascii="MS Gothic" w:eastAsia="MS Gothic" w:hAnsi="MS Gothic" w:hint="eastAsia"/>
                    <w:b/>
                    <w:sz w:val="20"/>
                  </w:rPr>
                  <w:t>☐</w:t>
                </w:r>
              </w:sdtContent>
            </w:sdt>
            <w:r w:rsidR="00F82385">
              <w:rPr>
                <w:b/>
                <w:sz w:val="20"/>
              </w:rPr>
              <w:t xml:space="preserve"> </w:t>
            </w:r>
            <w:r w:rsidR="00F82385" w:rsidRPr="00384AFC">
              <w:rPr>
                <w:b/>
                <w:sz w:val="20"/>
              </w:rPr>
              <w:t>No</w:t>
            </w:r>
          </w:p>
        </w:tc>
      </w:tr>
      <w:tr w:rsidR="00F82385" w14:paraId="77D014A6" w14:textId="77777777" w:rsidTr="00447770">
        <w:trPr>
          <w:gridAfter w:val="1"/>
          <w:wAfter w:w="8" w:type="dxa"/>
          <w:trHeight w:val="346"/>
        </w:trPr>
        <w:tc>
          <w:tcPr>
            <w:tcW w:w="10072" w:type="dxa"/>
            <w:gridSpan w:val="11"/>
            <w:tcBorders>
              <w:top w:val="dotted" w:sz="4" w:space="0" w:color="2E74B5" w:themeColor="accent1" w:themeShade="BF"/>
              <w:left w:val="single" w:sz="4" w:space="0" w:color="2E74B5" w:themeColor="accent1" w:themeShade="BF"/>
              <w:right w:val="single" w:sz="4" w:space="0" w:color="2E74B5" w:themeColor="accent1" w:themeShade="BF"/>
            </w:tcBorders>
            <w:shd w:val="clear" w:color="auto" w:fill="auto"/>
            <w:vAlign w:val="center"/>
          </w:tcPr>
          <w:p w14:paraId="1BBB343F" w14:textId="44A6F0BC" w:rsidR="00F82385" w:rsidRDefault="00F82385" w:rsidP="00F82385">
            <w:pPr>
              <w:pStyle w:val="BodyText"/>
              <w:spacing w:after="0"/>
              <w:ind w:left="339"/>
              <w:rPr>
                <w:b/>
                <w:sz w:val="20"/>
              </w:rPr>
            </w:pPr>
            <w:r w:rsidRPr="00F82385">
              <w:rPr>
                <w:b/>
                <w:sz w:val="20"/>
              </w:rPr>
              <w:t>Will the candidate provide the necessary testing equipment and reagents, or must the water system provide the equipment?</w:t>
            </w:r>
          </w:p>
        </w:tc>
      </w:tr>
      <w:tr w:rsidR="00995A00" w14:paraId="1E875918" w14:textId="77777777" w:rsidTr="00447770">
        <w:trPr>
          <w:gridAfter w:val="1"/>
          <w:wAfter w:w="8" w:type="dxa"/>
          <w:trHeight w:val="346"/>
        </w:trPr>
        <w:tc>
          <w:tcPr>
            <w:tcW w:w="1620" w:type="dxa"/>
            <w:gridSpan w:val="3"/>
            <w:tcBorders>
              <w:left w:val="single" w:sz="4" w:space="0" w:color="2E74B5" w:themeColor="accent1" w:themeShade="BF"/>
              <w:bottom w:val="dotted" w:sz="4" w:space="0" w:color="2E74B5" w:themeColor="accent1" w:themeShade="BF"/>
            </w:tcBorders>
            <w:shd w:val="clear" w:color="auto" w:fill="auto"/>
            <w:vAlign w:val="center"/>
          </w:tcPr>
          <w:p w14:paraId="2692D699" w14:textId="56BB9F09" w:rsidR="00995A00" w:rsidRDefault="00B25EE8" w:rsidP="00995A00">
            <w:pPr>
              <w:pStyle w:val="BodyText"/>
              <w:spacing w:after="0"/>
              <w:rPr>
                <w:b/>
                <w:sz w:val="20"/>
              </w:rPr>
            </w:pPr>
            <w:sdt>
              <w:sdtPr>
                <w:rPr>
                  <w:b/>
                  <w:sz w:val="20"/>
                </w:rPr>
                <w:id w:val="-354733668"/>
                <w14:checkbox>
                  <w14:checked w14:val="0"/>
                  <w14:checkedState w14:val="2612" w14:font="MS Gothic"/>
                  <w14:uncheckedState w14:val="2610" w14:font="MS Gothic"/>
                </w14:checkbox>
              </w:sdtPr>
              <w:sdtEndPr/>
              <w:sdtContent>
                <w:r w:rsidR="00995A00">
                  <w:rPr>
                    <w:rFonts w:ascii="MS Gothic" w:eastAsia="MS Gothic" w:hAnsi="MS Gothic" w:hint="eastAsia"/>
                    <w:b/>
                    <w:sz w:val="20"/>
                  </w:rPr>
                  <w:t>☐</w:t>
                </w:r>
              </w:sdtContent>
            </w:sdt>
            <w:r w:rsidR="00995A00">
              <w:rPr>
                <w:b/>
                <w:sz w:val="20"/>
              </w:rPr>
              <w:t xml:space="preserve"> Candidate</w:t>
            </w:r>
          </w:p>
        </w:tc>
        <w:tc>
          <w:tcPr>
            <w:tcW w:w="1889" w:type="dxa"/>
            <w:gridSpan w:val="3"/>
            <w:tcBorders>
              <w:bottom w:val="dotted" w:sz="4" w:space="0" w:color="2E74B5" w:themeColor="accent1" w:themeShade="BF"/>
            </w:tcBorders>
            <w:shd w:val="clear" w:color="auto" w:fill="auto"/>
            <w:vAlign w:val="center"/>
          </w:tcPr>
          <w:p w14:paraId="40B4B365" w14:textId="77777777" w:rsidR="00995A00" w:rsidRDefault="00B25EE8" w:rsidP="00995A00">
            <w:pPr>
              <w:pStyle w:val="BodyText"/>
              <w:spacing w:after="0"/>
              <w:rPr>
                <w:b/>
                <w:sz w:val="20"/>
              </w:rPr>
            </w:pPr>
            <w:sdt>
              <w:sdtPr>
                <w:rPr>
                  <w:b/>
                  <w:sz w:val="20"/>
                </w:rPr>
                <w:id w:val="-1874447793"/>
                <w14:checkbox>
                  <w14:checked w14:val="0"/>
                  <w14:checkedState w14:val="2612" w14:font="MS Gothic"/>
                  <w14:uncheckedState w14:val="2610" w14:font="MS Gothic"/>
                </w14:checkbox>
              </w:sdtPr>
              <w:sdtEndPr/>
              <w:sdtContent>
                <w:r w:rsidR="00995A00">
                  <w:rPr>
                    <w:rFonts w:ascii="MS Gothic" w:eastAsia="MS Gothic" w:hAnsi="MS Gothic" w:hint="eastAsia"/>
                    <w:b/>
                    <w:sz w:val="20"/>
                  </w:rPr>
                  <w:t>☐</w:t>
                </w:r>
              </w:sdtContent>
            </w:sdt>
            <w:r w:rsidR="00995A00">
              <w:rPr>
                <w:b/>
                <w:sz w:val="20"/>
              </w:rPr>
              <w:t xml:space="preserve"> Water System</w:t>
            </w:r>
          </w:p>
        </w:tc>
        <w:tc>
          <w:tcPr>
            <w:tcW w:w="6563" w:type="dxa"/>
            <w:gridSpan w:val="5"/>
            <w:tcBorders>
              <w:bottom w:val="dotted" w:sz="4" w:space="0" w:color="2E74B5" w:themeColor="accent1" w:themeShade="BF"/>
              <w:right w:val="single" w:sz="4" w:space="0" w:color="2E74B5" w:themeColor="accent1" w:themeShade="BF"/>
            </w:tcBorders>
            <w:shd w:val="clear" w:color="auto" w:fill="auto"/>
            <w:vAlign w:val="center"/>
          </w:tcPr>
          <w:p w14:paraId="6A3F6EB7" w14:textId="5B2B05FB" w:rsidR="00995A00" w:rsidRPr="00995A00" w:rsidRDefault="00995A00" w:rsidP="00995A00">
            <w:pPr>
              <w:pStyle w:val="BodyText"/>
              <w:spacing w:after="0"/>
              <w:rPr>
                <w:sz w:val="20"/>
              </w:rPr>
            </w:pPr>
            <w:r w:rsidRPr="00995A00">
              <w:rPr>
                <w:sz w:val="20"/>
              </w:rPr>
              <w:t xml:space="preserve">This question applies to </w:t>
            </w:r>
            <w:r w:rsidRPr="00995A00">
              <w:rPr>
                <w:b/>
                <w:sz w:val="20"/>
              </w:rPr>
              <w:t>contract operators</w:t>
            </w:r>
            <w:r w:rsidRPr="00995A00">
              <w:rPr>
                <w:sz w:val="20"/>
              </w:rPr>
              <w:t xml:space="preserve"> only. The water system will provide all necessary equipment for use by permanent operators.</w:t>
            </w:r>
          </w:p>
        </w:tc>
      </w:tr>
      <w:tr w:rsidR="00F82385" w:rsidRPr="00384AFC" w14:paraId="1E28973A" w14:textId="77777777" w:rsidTr="00447770">
        <w:trPr>
          <w:gridAfter w:val="1"/>
          <w:wAfter w:w="8" w:type="dxa"/>
          <w:trHeight w:val="1440"/>
        </w:trPr>
        <w:tc>
          <w:tcPr>
            <w:tcW w:w="10072" w:type="dxa"/>
            <w:gridSpan w:val="11"/>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766F1293" w14:textId="3DE911E4" w:rsidR="00F82385" w:rsidRPr="007C4E2F" w:rsidRDefault="00F82385" w:rsidP="0001110D">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01110D">
              <w:rPr>
                <w:rStyle w:val="CommentBox"/>
              </w:rPr>
              <w:fldChar w:fldCharType="begin">
                <w:ffData>
                  <w:name w:val="Text53"/>
                  <w:enabled/>
                  <w:calcOnExit w:val="0"/>
                  <w:textInput/>
                </w:ffData>
              </w:fldChar>
            </w:r>
            <w:bookmarkStart w:id="66" w:name="Text53"/>
            <w:r w:rsidR="0001110D">
              <w:rPr>
                <w:rStyle w:val="CommentBox"/>
              </w:rPr>
              <w:instrText xml:space="preserve"> FORMTEXT </w:instrText>
            </w:r>
            <w:r w:rsidR="0001110D">
              <w:rPr>
                <w:rStyle w:val="CommentBox"/>
              </w:rPr>
            </w:r>
            <w:r w:rsidR="0001110D">
              <w:rPr>
                <w:rStyle w:val="CommentBox"/>
              </w:rPr>
              <w:fldChar w:fldCharType="separate"/>
            </w:r>
            <w:r w:rsidR="0001110D">
              <w:rPr>
                <w:rStyle w:val="CommentBox"/>
                <w:noProof/>
              </w:rPr>
              <w:t> </w:t>
            </w:r>
            <w:r w:rsidR="0001110D">
              <w:rPr>
                <w:rStyle w:val="CommentBox"/>
                <w:noProof/>
              </w:rPr>
              <w:t> </w:t>
            </w:r>
            <w:r w:rsidR="0001110D">
              <w:rPr>
                <w:rStyle w:val="CommentBox"/>
                <w:noProof/>
              </w:rPr>
              <w:t> </w:t>
            </w:r>
            <w:r w:rsidR="0001110D">
              <w:rPr>
                <w:rStyle w:val="CommentBox"/>
                <w:noProof/>
              </w:rPr>
              <w:t> </w:t>
            </w:r>
            <w:r w:rsidR="0001110D">
              <w:rPr>
                <w:rStyle w:val="CommentBox"/>
                <w:noProof/>
              </w:rPr>
              <w:t> </w:t>
            </w:r>
            <w:r w:rsidR="0001110D">
              <w:rPr>
                <w:rStyle w:val="CommentBox"/>
              </w:rPr>
              <w:fldChar w:fldCharType="end"/>
            </w:r>
            <w:bookmarkEnd w:id="66"/>
          </w:p>
        </w:tc>
      </w:tr>
      <w:tr w:rsidR="00F82385" w:rsidRPr="007C4E2F" w14:paraId="12A04466" w14:textId="77777777" w:rsidTr="00447770">
        <w:trPr>
          <w:gridAfter w:val="1"/>
          <w:wAfter w:w="8" w:type="dxa"/>
          <w:trHeight w:val="346"/>
        </w:trPr>
        <w:tc>
          <w:tcPr>
            <w:tcW w:w="8187" w:type="dxa"/>
            <w:gridSpan w:val="7"/>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163E4F6F" w14:textId="77777777" w:rsidR="00F82385" w:rsidRPr="007C4E2F" w:rsidRDefault="00F82385" w:rsidP="00F82385">
            <w:pPr>
              <w:pStyle w:val="BodyText"/>
              <w:spacing w:after="0"/>
              <w:jc w:val="right"/>
              <w:rPr>
                <w:sz w:val="20"/>
                <w:szCs w:val="20"/>
              </w:rPr>
            </w:pPr>
            <w:r w:rsidRPr="007C4E2F">
              <w:rPr>
                <w:sz w:val="20"/>
                <w:szCs w:val="20"/>
              </w:rPr>
              <w:t xml:space="preserve">Does he/she meet the qualifications? </w:t>
            </w:r>
          </w:p>
        </w:tc>
        <w:tc>
          <w:tcPr>
            <w:tcW w:w="900" w:type="dxa"/>
            <w:gridSpan w:val="2"/>
            <w:tcBorders>
              <w:top w:val="dotted" w:sz="4" w:space="0" w:color="2E74B5" w:themeColor="accent1" w:themeShade="BF"/>
              <w:bottom w:val="single" w:sz="18" w:space="0" w:color="2E74B5" w:themeColor="accent1" w:themeShade="BF"/>
            </w:tcBorders>
            <w:shd w:val="clear" w:color="auto" w:fill="auto"/>
            <w:vAlign w:val="center"/>
          </w:tcPr>
          <w:p w14:paraId="6F7A141D" w14:textId="77777777" w:rsidR="00F82385" w:rsidRPr="007C4E2F" w:rsidRDefault="00B25EE8" w:rsidP="00F82385">
            <w:pPr>
              <w:pStyle w:val="BodyText"/>
              <w:spacing w:after="0"/>
              <w:jc w:val="center"/>
              <w:rPr>
                <w:sz w:val="20"/>
                <w:szCs w:val="20"/>
              </w:rPr>
            </w:pPr>
            <w:sdt>
              <w:sdtPr>
                <w:rPr>
                  <w:b/>
                  <w:sz w:val="20"/>
                </w:rPr>
                <w:id w:val="1485741538"/>
                <w14:checkbox>
                  <w14:checked w14:val="0"/>
                  <w14:checkedState w14:val="2612" w14:font="MS Gothic"/>
                  <w14:uncheckedState w14:val="2610" w14:font="MS Gothic"/>
                </w14:checkbox>
              </w:sdtPr>
              <w:sdtEndPr/>
              <w:sdtContent>
                <w:r w:rsidR="00F82385">
                  <w:rPr>
                    <w:rFonts w:ascii="MS Gothic" w:eastAsia="MS Gothic" w:hAnsi="MS Gothic" w:hint="eastAsia"/>
                    <w:b/>
                    <w:sz w:val="20"/>
                  </w:rPr>
                  <w:t>☐</w:t>
                </w:r>
              </w:sdtContent>
            </w:sdt>
            <w:r w:rsidR="00F82385">
              <w:rPr>
                <w:b/>
                <w:sz w:val="20"/>
              </w:rPr>
              <w:t xml:space="preserve"> </w:t>
            </w:r>
            <w:r w:rsidR="00F82385" w:rsidRPr="00384AFC">
              <w:rPr>
                <w:b/>
                <w:sz w:val="20"/>
              </w:rPr>
              <w:t>Yes</w:t>
            </w:r>
          </w:p>
        </w:tc>
        <w:tc>
          <w:tcPr>
            <w:tcW w:w="985" w:type="dxa"/>
            <w:gridSpan w:val="2"/>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39627E9E" w14:textId="77777777" w:rsidR="00F82385" w:rsidRPr="007C4E2F" w:rsidRDefault="00B25EE8" w:rsidP="00F82385">
            <w:pPr>
              <w:pStyle w:val="BodyText"/>
              <w:spacing w:after="0"/>
              <w:jc w:val="center"/>
              <w:rPr>
                <w:sz w:val="20"/>
                <w:szCs w:val="20"/>
              </w:rPr>
            </w:pPr>
            <w:sdt>
              <w:sdtPr>
                <w:rPr>
                  <w:b/>
                  <w:sz w:val="20"/>
                </w:rPr>
                <w:id w:val="1132605207"/>
                <w14:checkbox>
                  <w14:checked w14:val="0"/>
                  <w14:checkedState w14:val="2612" w14:font="MS Gothic"/>
                  <w14:uncheckedState w14:val="2610" w14:font="MS Gothic"/>
                </w14:checkbox>
              </w:sdtPr>
              <w:sdtEndPr/>
              <w:sdtContent>
                <w:r w:rsidR="00F82385">
                  <w:rPr>
                    <w:rFonts w:ascii="MS Gothic" w:eastAsia="MS Gothic" w:hAnsi="MS Gothic" w:hint="eastAsia"/>
                    <w:b/>
                    <w:sz w:val="20"/>
                  </w:rPr>
                  <w:t>☐</w:t>
                </w:r>
              </w:sdtContent>
            </w:sdt>
            <w:r w:rsidR="00F82385">
              <w:rPr>
                <w:b/>
                <w:sz w:val="20"/>
              </w:rPr>
              <w:t xml:space="preserve"> </w:t>
            </w:r>
            <w:r w:rsidR="00F82385" w:rsidRPr="00384AFC">
              <w:rPr>
                <w:b/>
                <w:sz w:val="20"/>
              </w:rPr>
              <w:t>No</w:t>
            </w:r>
          </w:p>
        </w:tc>
      </w:tr>
      <w:tr w:rsidR="00995A00" w:rsidRPr="007C4E2F" w14:paraId="067CB08D" w14:textId="77777777" w:rsidTr="00447770">
        <w:trPr>
          <w:gridAfter w:val="1"/>
          <w:wAfter w:w="8" w:type="dxa"/>
          <w:trHeight w:val="807"/>
        </w:trPr>
        <w:tc>
          <w:tcPr>
            <w:tcW w:w="10072" w:type="dxa"/>
            <w:gridSpan w:val="11"/>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52043546" w14:textId="237080C3" w:rsidR="00995A00" w:rsidRPr="007C4E2F" w:rsidRDefault="00995A00" w:rsidP="00F44DEF">
            <w:pPr>
              <w:pStyle w:val="BodyText"/>
              <w:numPr>
                <w:ilvl w:val="0"/>
                <w:numId w:val="13"/>
              </w:numPr>
              <w:spacing w:after="0"/>
              <w:ind w:left="339"/>
              <w:rPr>
                <w:b/>
                <w:noProof/>
                <w:color w:val="000000" w:themeColor="text1"/>
              </w:rPr>
            </w:pPr>
            <w:r>
              <w:rPr>
                <w:rFonts w:cs="Segoe UI"/>
                <w:b/>
                <w:color w:val="000000" w:themeColor="text1"/>
              </w:rPr>
              <w:t>Does the candidate have a standard O&amp;M strategy for each system they operate?</w:t>
            </w:r>
          </w:p>
        </w:tc>
      </w:tr>
      <w:tr w:rsidR="00995A00" w14:paraId="37069EB8" w14:textId="77777777" w:rsidTr="00447770">
        <w:trPr>
          <w:gridAfter w:val="1"/>
          <w:wAfter w:w="8" w:type="dxa"/>
          <w:trHeight w:val="346"/>
        </w:trPr>
        <w:tc>
          <w:tcPr>
            <w:tcW w:w="991" w:type="dxa"/>
            <w:gridSpan w:val="2"/>
            <w:tcBorders>
              <w:left w:val="single" w:sz="4" w:space="0" w:color="2E74B5" w:themeColor="accent1" w:themeShade="BF"/>
              <w:bottom w:val="dotted" w:sz="4" w:space="0" w:color="2E74B5" w:themeColor="accent1" w:themeShade="BF"/>
            </w:tcBorders>
            <w:shd w:val="clear" w:color="auto" w:fill="auto"/>
            <w:vAlign w:val="center"/>
          </w:tcPr>
          <w:p w14:paraId="788DB6D5" w14:textId="77777777" w:rsidR="00995A00" w:rsidRPr="00384AFC" w:rsidRDefault="00B25EE8" w:rsidP="002B06C9">
            <w:pPr>
              <w:pStyle w:val="BodyText"/>
              <w:spacing w:after="0"/>
              <w:rPr>
                <w:b/>
                <w:sz w:val="20"/>
              </w:rPr>
            </w:pPr>
            <w:sdt>
              <w:sdtPr>
                <w:rPr>
                  <w:b/>
                  <w:sz w:val="20"/>
                </w:rPr>
                <w:id w:val="-1008053991"/>
                <w14:checkbox>
                  <w14:checked w14:val="0"/>
                  <w14:checkedState w14:val="2612" w14:font="MS Gothic"/>
                  <w14:uncheckedState w14:val="2610" w14:font="MS Gothic"/>
                </w14:checkbox>
              </w:sdtPr>
              <w:sdtEndPr/>
              <w:sdtContent>
                <w:r w:rsidR="00995A00">
                  <w:rPr>
                    <w:rFonts w:ascii="MS Gothic" w:eastAsia="MS Gothic" w:hAnsi="MS Gothic" w:hint="eastAsia"/>
                    <w:b/>
                    <w:sz w:val="20"/>
                  </w:rPr>
                  <w:t>☐</w:t>
                </w:r>
              </w:sdtContent>
            </w:sdt>
            <w:r w:rsidR="00995A00">
              <w:rPr>
                <w:b/>
                <w:sz w:val="20"/>
              </w:rPr>
              <w:t xml:space="preserve"> </w:t>
            </w:r>
            <w:r w:rsidR="00995A00" w:rsidRPr="00384AFC">
              <w:rPr>
                <w:b/>
                <w:sz w:val="20"/>
              </w:rPr>
              <w:t>Yes</w:t>
            </w:r>
          </w:p>
        </w:tc>
        <w:tc>
          <w:tcPr>
            <w:tcW w:w="9081" w:type="dxa"/>
            <w:gridSpan w:val="9"/>
            <w:tcBorders>
              <w:bottom w:val="dotted" w:sz="4" w:space="0" w:color="2E74B5" w:themeColor="accent1" w:themeShade="BF"/>
              <w:right w:val="single" w:sz="4" w:space="0" w:color="2E74B5" w:themeColor="accent1" w:themeShade="BF"/>
            </w:tcBorders>
            <w:shd w:val="clear" w:color="auto" w:fill="auto"/>
            <w:vAlign w:val="center"/>
          </w:tcPr>
          <w:p w14:paraId="6FAC109F" w14:textId="77777777" w:rsidR="00995A00" w:rsidRDefault="00B25EE8" w:rsidP="002B06C9">
            <w:pPr>
              <w:pStyle w:val="BodyText"/>
              <w:spacing w:after="0"/>
            </w:pPr>
            <w:sdt>
              <w:sdtPr>
                <w:rPr>
                  <w:b/>
                  <w:sz w:val="20"/>
                </w:rPr>
                <w:id w:val="-1923023676"/>
                <w14:checkbox>
                  <w14:checked w14:val="0"/>
                  <w14:checkedState w14:val="2612" w14:font="MS Gothic"/>
                  <w14:uncheckedState w14:val="2610" w14:font="MS Gothic"/>
                </w14:checkbox>
              </w:sdtPr>
              <w:sdtEndPr/>
              <w:sdtContent>
                <w:r w:rsidR="00995A00">
                  <w:rPr>
                    <w:rFonts w:ascii="MS Gothic" w:eastAsia="MS Gothic" w:hAnsi="MS Gothic" w:hint="eastAsia"/>
                    <w:b/>
                    <w:sz w:val="20"/>
                  </w:rPr>
                  <w:t>☐</w:t>
                </w:r>
              </w:sdtContent>
            </w:sdt>
            <w:r w:rsidR="00995A00">
              <w:rPr>
                <w:b/>
                <w:sz w:val="20"/>
              </w:rPr>
              <w:t xml:space="preserve"> </w:t>
            </w:r>
            <w:r w:rsidR="00995A00" w:rsidRPr="00384AFC">
              <w:rPr>
                <w:b/>
                <w:sz w:val="20"/>
              </w:rPr>
              <w:t>No</w:t>
            </w:r>
          </w:p>
        </w:tc>
      </w:tr>
      <w:tr w:rsidR="00995A00" w14:paraId="72239054" w14:textId="77777777" w:rsidTr="00447770">
        <w:trPr>
          <w:gridAfter w:val="1"/>
          <w:wAfter w:w="8" w:type="dxa"/>
          <w:trHeight w:val="621"/>
        </w:trPr>
        <w:tc>
          <w:tcPr>
            <w:tcW w:w="10072" w:type="dxa"/>
            <w:gridSpan w:val="11"/>
            <w:tcBorders>
              <w:top w:val="dotted" w:sz="4" w:space="0" w:color="2E74B5" w:themeColor="accent1" w:themeShade="BF"/>
              <w:left w:val="single" w:sz="4" w:space="0" w:color="2E74B5" w:themeColor="accent1" w:themeShade="BF"/>
              <w:right w:val="single" w:sz="4" w:space="0" w:color="2E74B5" w:themeColor="accent1" w:themeShade="BF"/>
            </w:tcBorders>
            <w:shd w:val="clear" w:color="auto" w:fill="EBF0F5"/>
            <w:vAlign w:val="center"/>
          </w:tcPr>
          <w:p w14:paraId="1403D588" w14:textId="4C839E6D" w:rsidR="00995A00" w:rsidRDefault="008C7D2F" w:rsidP="008C7D2F">
            <w:pPr>
              <w:pStyle w:val="BodyText"/>
              <w:spacing w:after="0"/>
              <w:ind w:left="339"/>
              <w:rPr>
                <w:b/>
                <w:sz w:val="20"/>
              </w:rPr>
            </w:pPr>
            <w:r w:rsidRPr="008C7D2F">
              <w:rPr>
                <w:b/>
                <w:sz w:val="20"/>
              </w:rPr>
              <w:t xml:space="preserve">Can the candidate provide an example of an operational log sheet that </w:t>
            </w:r>
            <w:r>
              <w:rPr>
                <w:b/>
                <w:sz w:val="20"/>
              </w:rPr>
              <w:t xml:space="preserve">they </w:t>
            </w:r>
            <w:r w:rsidRPr="008C7D2F">
              <w:rPr>
                <w:b/>
                <w:sz w:val="20"/>
              </w:rPr>
              <w:t>completed for a similar system</w:t>
            </w:r>
            <w:r w:rsidR="00995A00" w:rsidRPr="00F82385">
              <w:rPr>
                <w:b/>
                <w:sz w:val="20"/>
              </w:rPr>
              <w:t>?</w:t>
            </w:r>
          </w:p>
        </w:tc>
      </w:tr>
      <w:tr w:rsidR="008C7D2F" w14:paraId="127A9077" w14:textId="77777777" w:rsidTr="00447770">
        <w:trPr>
          <w:gridAfter w:val="1"/>
          <w:wAfter w:w="8" w:type="dxa"/>
          <w:trHeight w:val="346"/>
        </w:trPr>
        <w:tc>
          <w:tcPr>
            <w:tcW w:w="991" w:type="dxa"/>
            <w:gridSpan w:val="2"/>
            <w:tcBorders>
              <w:left w:val="single" w:sz="4" w:space="0" w:color="2E74B5" w:themeColor="accent1" w:themeShade="BF"/>
              <w:bottom w:val="single" w:sz="4" w:space="0" w:color="2E74B5" w:themeColor="accent1" w:themeShade="BF"/>
            </w:tcBorders>
            <w:shd w:val="clear" w:color="auto" w:fill="EBF0F5"/>
            <w:vAlign w:val="center"/>
          </w:tcPr>
          <w:p w14:paraId="5964E31F" w14:textId="4D3679AF" w:rsidR="008C7D2F" w:rsidRDefault="00B25EE8" w:rsidP="002B06C9">
            <w:pPr>
              <w:pStyle w:val="BodyText"/>
              <w:spacing w:after="0"/>
              <w:rPr>
                <w:b/>
                <w:sz w:val="20"/>
              </w:rPr>
            </w:pPr>
            <w:sdt>
              <w:sdtPr>
                <w:rPr>
                  <w:b/>
                  <w:sz w:val="20"/>
                </w:rPr>
                <w:id w:val="1505011318"/>
                <w14:checkbox>
                  <w14:checked w14:val="0"/>
                  <w14:checkedState w14:val="2612" w14:font="MS Gothic"/>
                  <w14:uncheckedState w14:val="2610" w14:font="MS Gothic"/>
                </w14:checkbox>
              </w:sdtPr>
              <w:sdtEndPr/>
              <w:sdtContent>
                <w:r w:rsidR="0092301B">
                  <w:rPr>
                    <w:rFonts w:ascii="MS Gothic" w:eastAsia="MS Gothic" w:hAnsi="MS Gothic" w:hint="eastAsia"/>
                    <w:b/>
                    <w:sz w:val="20"/>
                  </w:rPr>
                  <w:t>☐</w:t>
                </w:r>
              </w:sdtContent>
            </w:sdt>
            <w:r w:rsidR="008C7D2F">
              <w:rPr>
                <w:b/>
                <w:sz w:val="20"/>
              </w:rPr>
              <w:t xml:space="preserve"> </w:t>
            </w:r>
            <w:r w:rsidR="008C7D2F" w:rsidRPr="00384AFC">
              <w:rPr>
                <w:b/>
                <w:sz w:val="20"/>
              </w:rPr>
              <w:t>Yes</w:t>
            </w:r>
          </w:p>
        </w:tc>
        <w:tc>
          <w:tcPr>
            <w:tcW w:w="809" w:type="dxa"/>
            <w:gridSpan w:val="2"/>
            <w:tcBorders>
              <w:bottom w:val="single" w:sz="4" w:space="0" w:color="2E74B5" w:themeColor="accent1" w:themeShade="BF"/>
            </w:tcBorders>
            <w:shd w:val="clear" w:color="auto" w:fill="EBF0F5"/>
            <w:vAlign w:val="center"/>
          </w:tcPr>
          <w:p w14:paraId="0F804687" w14:textId="77777777" w:rsidR="008C7D2F" w:rsidRDefault="00B25EE8" w:rsidP="002B06C9">
            <w:pPr>
              <w:pStyle w:val="BodyText"/>
              <w:spacing w:after="0"/>
              <w:rPr>
                <w:b/>
                <w:sz w:val="20"/>
              </w:rPr>
            </w:pPr>
            <w:sdt>
              <w:sdtPr>
                <w:rPr>
                  <w:b/>
                  <w:sz w:val="20"/>
                </w:rPr>
                <w:id w:val="1355608144"/>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No</w:t>
            </w:r>
          </w:p>
        </w:tc>
        <w:tc>
          <w:tcPr>
            <w:tcW w:w="8272" w:type="dxa"/>
            <w:gridSpan w:val="7"/>
            <w:tcBorders>
              <w:bottom w:val="single" w:sz="4" w:space="0" w:color="2E74B5" w:themeColor="accent1" w:themeShade="BF"/>
              <w:right w:val="single" w:sz="4" w:space="0" w:color="2E74B5" w:themeColor="accent1" w:themeShade="BF"/>
            </w:tcBorders>
            <w:shd w:val="clear" w:color="auto" w:fill="EBF0F5"/>
            <w:vAlign w:val="center"/>
          </w:tcPr>
          <w:p w14:paraId="0E69F8CD" w14:textId="3C7FEF79" w:rsidR="008C7D2F" w:rsidRPr="008C7D2F" w:rsidRDefault="008C7D2F" w:rsidP="002B06C9">
            <w:pPr>
              <w:pStyle w:val="BodyText"/>
              <w:spacing w:after="0"/>
              <w:rPr>
                <w:sz w:val="20"/>
              </w:rPr>
            </w:pPr>
            <w:r w:rsidRPr="008C7D2F">
              <w:rPr>
                <w:sz w:val="20"/>
              </w:rPr>
              <w:t xml:space="preserve">This question applies to </w:t>
            </w:r>
            <w:r w:rsidRPr="008C7D2F">
              <w:rPr>
                <w:b/>
                <w:sz w:val="20"/>
              </w:rPr>
              <w:t>contract operators</w:t>
            </w:r>
            <w:r w:rsidRPr="008C7D2F">
              <w:rPr>
                <w:sz w:val="20"/>
              </w:rPr>
              <w:t xml:space="preserve"> only. A public water system will likely have a form or log the permanent operator would use. Contract operators may be asked to develop one for the water system</w:t>
            </w:r>
          </w:p>
        </w:tc>
      </w:tr>
      <w:tr w:rsidR="008C7D2F" w:rsidRPr="00384AFC" w14:paraId="34003EDE" w14:textId="77777777" w:rsidTr="00447770">
        <w:trPr>
          <w:gridAfter w:val="1"/>
          <w:wAfter w:w="8" w:type="dxa"/>
          <w:trHeight w:val="1440"/>
        </w:trPr>
        <w:tc>
          <w:tcPr>
            <w:tcW w:w="10072" w:type="dxa"/>
            <w:gridSpan w:val="11"/>
            <w:tcBorders>
              <w:top w:val="single"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2F7B9B44" w14:textId="1372DF9C" w:rsidR="008C7D2F" w:rsidRPr="007C4E2F" w:rsidRDefault="008C7D2F" w:rsidP="0001110D">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01110D">
              <w:rPr>
                <w:rStyle w:val="CommentBox"/>
              </w:rPr>
              <w:fldChar w:fldCharType="begin">
                <w:ffData>
                  <w:name w:val="Text54"/>
                  <w:enabled/>
                  <w:calcOnExit w:val="0"/>
                  <w:textInput/>
                </w:ffData>
              </w:fldChar>
            </w:r>
            <w:bookmarkStart w:id="67" w:name="Text54"/>
            <w:r w:rsidR="0001110D">
              <w:rPr>
                <w:rStyle w:val="CommentBox"/>
              </w:rPr>
              <w:instrText xml:space="preserve"> FORMTEXT </w:instrText>
            </w:r>
            <w:r w:rsidR="0001110D">
              <w:rPr>
                <w:rStyle w:val="CommentBox"/>
              </w:rPr>
            </w:r>
            <w:r w:rsidR="0001110D">
              <w:rPr>
                <w:rStyle w:val="CommentBox"/>
              </w:rPr>
              <w:fldChar w:fldCharType="separate"/>
            </w:r>
            <w:r w:rsidR="0001110D">
              <w:rPr>
                <w:rStyle w:val="CommentBox"/>
                <w:noProof/>
              </w:rPr>
              <w:t> </w:t>
            </w:r>
            <w:r w:rsidR="0001110D">
              <w:rPr>
                <w:rStyle w:val="CommentBox"/>
                <w:noProof/>
              </w:rPr>
              <w:t> </w:t>
            </w:r>
            <w:r w:rsidR="0001110D">
              <w:rPr>
                <w:rStyle w:val="CommentBox"/>
                <w:noProof/>
              </w:rPr>
              <w:t> </w:t>
            </w:r>
            <w:r w:rsidR="0001110D">
              <w:rPr>
                <w:rStyle w:val="CommentBox"/>
                <w:noProof/>
              </w:rPr>
              <w:t> </w:t>
            </w:r>
            <w:r w:rsidR="0001110D">
              <w:rPr>
                <w:rStyle w:val="CommentBox"/>
                <w:noProof/>
              </w:rPr>
              <w:t> </w:t>
            </w:r>
            <w:r w:rsidR="0001110D">
              <w:rPr>
                <w:rStyle w:val="CommentBox"/>
              </w:rPr>
              <w:fldChar w:fldCharType="end"/>
            </w:r>
            <w:bookmarkEnd w:id="67"/>
          </w:p>
        </w:tc>
      </w:tr>
      <w:tr w:rsidR="008C7D2F" w:rsidRPr="007C4E2F" w14:paraId="7FD8D6D0" w14:textId="77777777" w:rsidTr="00447770">
        <w:trPr>
          <w:gridAfter w:val="1"/>
          <w:wAfter w:w="8" w:type="dxa"/>
          <w:trHeight w:val="346"/>
        </w:trPr>
        <w:tc>
          <w:tcPr>
            <w:tcW w:w="8187" w:type="dxa"/>
            <w:gridSpan w:val="7"/>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0878A936" w14:textId="77777777" w:rsidR="008C7D2F" w:rsidRPr="007C4E2F" w:rsidRDefault="008C7D2F" w:rsidP="002B06C9">
            <w:pPr>
              <w:pStyle w:val="BodyText"/>
              <w:spacing w:after="0"/>
              <w:jc w:val="right"/>
              <w:rPr>
                <w:sz w:val="20"/>
                <w:szCs w:val="20"/>
              </w:rPr>
            </w:pPr>
            <w:r w:rsidRPr="007C4E2F">
              <w:rPr>
                <w:sz w:val="20"/>
                <w:szCs w:val="20"/>
              </w:rPr>
              <w:t xml:space="preserve">Does he/she meet the qualifications? </w:t>
            </w:r>
          </w:p>
        </w:tc>
        <w:tc>
          <w:tcPr>
            <w:tcW w:w="900" w:type="dxa"/>
            <w:gridSpan w:val="2"/>
            <w:tcBorders>
              <w:top w:val="dotted" w:sz="4" w:space="0" w:color="2E74B5" w:themeColor="accent1" w:themeShade="BF"/>
              <w:bottom w:val="single" w:sz="18" w:space="0" w:color="2E74B5" w:themeColor="accent1" w:themeShade="BF"/>
            </w:tcBorders>
            <w:shd w:val="clear" w:color="auto" w:fill="auto"/>
            <w:vAlign w:val="center"/>
          </w:tcPr>
          <w:p w14:paraId="180038F0" w14:textId="77777777" w:rsidR="008C7D2F" w:rsidRPr="007C4E2F" w:rsidRDefault="00B25EE8" w:rsidP="002B06C9">
            <w:pPr>
              <w:pStyle w:val="BodyText"/>
              <w:spacing w:after="0"/>
              <w:jc w:val="center"/>
              <w:rPr>
                <w:sz w:val="20"/>
                <w:szCs w:val="20"/>
              </w:rPr>
            </w:pPr>
            <w:sdt>
              <w:sdtPr>
                <w:rPr>
                  <w:b/>
                  <w:sz w:val="20"/>
                </w:rPr>
                <w:id w:val="-868840979"/>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Yes</w:t>
            </w:r>
          </w:p>
        </w:tc>
        <w:tc>
          <w:tcPr>
            <w:tcW w:w="985" w:type="dxa"/>
            <w:gridSpan w:val="2"/>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5B950B21" w14:textId="77777777" w:rsidR="008C7D2F" w:rsidRPr="007C4E2F" w:rsidRDefault="00B25EE8" w:rsidP="002B06C9">
            <w:pPr>
              <w:pStyle w:val="BodyText"/>
              <w:spacing w:after="0"/>
              <w:jc w:val="center"/>
              <w:rPr>
                <w:sz w:val="20"/>
                <w:szCs w:val="20"/>
              </w:rPr>
            </w:pPr>
            <w:sdt>
              <w:sdtPr>
                <w:rPr>
                  <w:b/>
                  <w:sz w:val="20"/>
                </w:rPr>
                <w:id w:val="-1448549302"/>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No</w:t>
            </w:r>
          </w:p>
        </w:tc>
      </w:tr>
      <w:tr w:rsidR="008C7D2F" w:rsidRPr="007C4E2F" w14:paraId="07B7150B" w14:textId="77777777" w:rsidTr="00447770">
        <w:trPr>
          <w:gridAfter w:val="1"/>
          <w:wAfter w:w="8" w:type="dxa"/>
          <w:trHeight w:val="1032"/>
        </w:trPr>
        <w:tc>
          <w:tcPr>
            <w:tcW w:w="10072" w:type="dxa"/>
            <w:gridSpan w:val="11"/>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7AB83430" w14:textId="77179919" w:rsidR="008C7D2F" w:rsidRPr="007C4E2F" w:rsidRDefault="008C7D2F" w:rsidP="00F44DEF">
            <w:pPr>
              <w:pStyle w:val="BodyText"/>
              <w:numPr>
                <w:ilvl w:val="0"/>
                <w:numId w:val="13"/>
              </w:numPr>
              <w:spacing w:after="0"/>
              <w:ind w:left="339"/>
              <w:rPr>
                <w:b/>
                <w:noProof/>
                <w:color w:val="000000" w:themeColor="text1"/>
              </w:rPr>
            </w:pPr>
            <w:r w:rsidRPr="008C7D2F">
              <w:rPr>
                <w:rFonts w:cs="Segoe UI"/>
                <w:b/>
                <w:color w:val="000000" w:themeColor="text1"/>
              </w:rPr>
              <w:lastRenderedPageBreak/>
              <w:t>Provide the candidate with a copy of the water system operating permit. Is he/she familiar with the regulatory requirements for this system type and size</w:t>
            </w:r>
            <w:r>
              <w:rPr>
                <w:rFonts w:cs="Segoe UI"/>
                <w:b/>
                <w:color w:val="000000" w:themeColor="text1"/>
              </w:rPr>
              <w:t>?</w:t>
            </w:r>
          </w:p>
        </w:tc>
      </w:tr>
      <w:tr w:rsidR="008C7D2F" w14:paraId="5FB8B012" w14:textId="77777777" w:rsidTr="00447770">
        <w:trPr>
          <w:gridAfter w:val="1"/>
          <w:wAfter w:w="8" w:type="dxa"/>
          <w:trHeight w:val="346"/>
        </w:trPr>
        <w:tc>
          <w:tcPr>
            <w:tcW w:w="991" w:type="dxa"/>
            <w:gridSpan w:val="2"/>
            <w:tcBorders>
              <w:left w:val="single" w:sz="4" w:space="0" w:color="2E74B5" w:themeColor="accent1" w:themeShade="BF"/>
              <w:bottom w:val="dotted" w:sz="4" w:space="0" w:color="2E74B5" w:themeColor="accent1" w:themeShade="BF"/>
            </w:tcBorders>
            <w:shd w:val="clear" w:color="auto" w:fill="auto"/>
            <w:vAlign w:val="center"/>
          </w:tcPr>
          <w:p w14:paraId="15AF075D" w14:textId="77777777" w:rsidR="008C7D2F" w:rsidRPr="00384AFC" w:rsidRDefault="00B25EE8" w:rsidP="002B06C9">
            <w:pPr>
              <w:pStyle w:val="BodyText"/>
              <w:spacing w:after="0"/>
              <w:rPr>
                <w:b/>
                <w:sz w:val="20"/>
              </w:rPr>
            </w:pPr>
            <w:sdt>
              <w:sdtPr>
                <w:rPr>
                  <w:b/>
                  <w:sz w:val="20"/>
                </w:rPr>
                <w:id w:val="-364829563"/>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Yes</w:t>
            </w:r>
          </w:p>
        </w:tc>
        <w:tc>
          <w:tcPr>
            <w:tcW w:w="9081" w:type="dxa"/>
            <w:gridSpan w:val="9"/>
            <w:tcBorders>
              <w:bottom w:val="dotted" w:sz="4" w:space="0" w:color="2E74B5" w:themeColor="accent1" w:themeShade="BF"/>
              <w:right w:val="single" w:sz="4" w:space="0" w:color="2E74B5" w:themeColor="accent1" w:themeShade="BF"/>
            </w:tcBorders>
            <w:shd w:val="clear" w:color="auto" w:fill="auto"/>
            <w:vAlign w:val="center"/>
          </w:tcPr>
          <w:p w14:paraId="76BA2F62" w14:textId="77777777" w:rsidR="008C7D2F" w:rsidRDefault="00B25EE8" w:rsidP="002B06C9">
            <w:pPr>
              <w:pStyle w:val="BodyText"/>
              <w:spacing w:after="0"/>
            </w:pPr>
            <w:sdt>
              <w:sdtPr>
                <w:rPr>
                  <w:b/>
                  <w:sz w:val="20"/>
                </w:rPr>
                <w:id w:val="1299950908"/>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No</w:t>
            </w:r>
          </w:p>
        </w:tc>
      </w:tr>
      <w:tr w:rsidR="008C7D2F" w:rsidRPr="00384AFC" w14:paraId="3828FBDA" w14:textId="77777777" w:rsidTr="00447770">
        <w:trPr>
          <w:gridAfter w:val="1"/>
          <w:wAfter w:w="8" w:type="dxa"/>
          <w:trHeight w:val="1629"/>
        </w:trPr>
        <w:tc>
          <w:tcPr>
            <w:tcW w:w="10072" w:type="dxa"/>
            <w:gridSpan w:val="11"/>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auto"/>
          </w:tcPr>
          <w:p w14:paraId="27886F77" w14:textId="1D6426E6" w:rsidR="008C7D2F" w:rsidRPr="007C4E2F" w:rsidRDefault="008C7D2F" w:rsidP="00F93306">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F93306">
              <w:rPr>
                <w:rStyle w:val="CommentBox"/>
              </w:rPr>
              <w:fldChar w:fldCharType="begin">
                <w:ffData>
                  <w:name w:val="Text55"/>
                  <w:enabled/>
                  <w:calcOnExit w:val="0"/>
                  <w:textInput/>
                </w:ffData>
              </w:fldChar>
            </w:r>
            <w:bookmarkStart w:id="68" w:name="Text55"/>
            <w:r w:rsidR="00F93306">
              <w:rPr>
                <w:rStyle w:val="CommentBox"/>
              </w:rPr>
              <w:instrText xml:space="preserve"> FORMTEXT </w:instrText>
            </w:r>
            <w:r w:rsidR="00F93306">
              <w:rPr>
                <w:rStyle w:val="CommentBox"/>
              </w:rPr>
            </w:r>
            <w:r w:rsidR="00F93306">
              <w:rPr>
                <w:rStyle w:val="CommentBox"/>
              </w:rPr>
              <w:fldChar w:fldCharType="separate"/>
            </w:r>
            <w:r w:rsidR="00F93306">
              <w:rPr>
                <w:rStyle w:val="CommentBox"/>
                <w:noProof/>
              </w:rPr>
              <w:t> </w:t>
            </w:r>
            <w:r w:rsidR="00F93306">
              <w:rPr>
                <w:rStyle w:val="CommentBox"/>
                <w:noProof/>
              </w:rPr>
              <w:t> </w:t>
            </w:r>
            <w:r w:rsidR="00F93306">
              <w:rPr>
                <w:rStyle w:val="CommentBox"/>
                <w:noProof/>
              </w:rPr>
              <w:t> </w:t>
            </w:r>
            <w:r w:rsidR="00F93306">
              <w:rPr>
                <w:rStyle w:val="CommentBox"/>
                <w:noProof/>
              </w:rPr>
              <w:t> </w:t>
            </w:r>
            <w:r w:rsidR="00F93306">
              <w:rPr>
                <w:rStyle w:val="CommentBox"/>
                <w:noProof/>
              </w:rPr>
              <w:t> </w:t>
            </w:r>
            <w:r w:rsidR="00F93306">
              <w:rPr>
                <w:rStyle w:val="CommentBox"/>
              </w:rPr>
              <w:fldChar w:fldCharType="end"/>
            </w:r>
            <w:bookmarkEnd w:id="68"/>
          </w:p>
        </w:tc>
      </w:tr>
      <w:tr w:rsidR="008C7D2F" w:rsidRPr="007C4E2F" w14:paraId="4EBE69C4" w14:textId="77777777" w:rsidTr="00447770">
        <w:trPr>
          <w:gridAfter w:val="1"/>
          <w:wAfter w:w="8" w:type="dxa"/>
          <w:trHeight w:val="346"/>
        </w:trPr>
        <w:tc>
          <w:tcPr>
            <w:tcW w:w="8187" w:type="dxa"/>
            <w:gridSpan w:val="7"/>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1752A8F3" w14:textId="77777777" w:rsidR="008C7D2F" w:rsidRPr="007C4E2F" w:rsidRDefault="008C7D2F" w:rsidP="002B06C9">
            <w:pPr>
              <w:pStyle w:val="BodyText"/>
              <w:spacing w:after="0"/>
              <w:jc w:val="right"/>
              <w:rPr>
                <w:sz w:val="20"/>
                <w:szCs w:val="20"/>
              </w:rPr>
            </w:pPr>
            <w:r w:rsidRPr="007C4E2F">
              <w:rPr>
                <w:sz w:val="20"/>
                <w:szCs w:val="20"/>
              </w:rPr>
              <w:t xml:space="preserve">Does he/she meet the qualifications? </w:t>
            </w:r>
          </w:p>
        </w:tc>
        <w:tc>
          <w:tcPr>
            <w:tcW w:w="900" w:type="dxa"/>
            <w:gridSpan w:val="2"/>
            <w:tcBorders>
              <w:top w:val="dotted" w:sz="4" w:space="0" w:color="2E74B5" w:themeColor="accent1" w:themeShade="BF"/>
              <w:bottom w:val="single" w:sz="18" w:space="0" w:color="2E74B5" w:themeColor="accent1" w:themeShade="BF"/>
            </w:tcBorders>
            <w:shd w:val="clear" w:color="auto" w:fill="auto"/>
            <w:vAlign w:val="center"/>
          </w:tcPr>
          <w:p w14:paraId="59282215" w14:textId="77777777" w:rsidR="008C7D2F" w:rsidRPr="007C4E2F" w:rsidRDefault="00B25EE8" w:rsidP="002B06C9">
            <w:pPr>
              <w:pStyle w:val="BodyText"/>
              <w:spacing w:after="0"/>
              <w:jc w:val="center"/>
              <w:rPr>
                <w:sz w:val="20"/>
                <w:szCs w:val="20"/>
              </w:rPr>
            </w:pPr>
            <w:sdt>
              <w:sdtPr>
                <w:rPr>
                  <w:b/>
                  <w:sz w:val="20"/>
                </w:rPr>
                <w:id w:val="123201648"/>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Yes</w:t>
            </w:r>
          </w:p>
        </w:tc>
        <w:tc>
          <w:tcPr>
            <w:tcW w:w="985" w:type="dxa"/>
            <w:gridSpan w:val="2"/>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73B0551F" w14:textId="77777777" w:rsidR="008C7D2F" w:rsidRPr="007C4E2F" w:rsidRDefault="00B25EE8" w:rsidP="002B06C9">
            <w:pPr>
              <w:pStyle w:val="BodyText"/>
              <w:spacing w:after="0"/>
              <w:jc w:val="center"/>
              <w:rPr>
                <w:sz w:val="20"/>
                <w:szCs w:val="20"/>
              </w:rPr>
            </w:pPr>
            <w:sdt>
              <w:sdtPr>
                <w:rPr>
                  <w:b/>
                  <w:sz w:val="20"/>
                </w:rPr>
                <w:id w:val="-2005277371"/>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No</w:t>
            </w:r>
          </w:p>
        </w:tc>
      </w:tr>
      <w:tr w:rsidR="008C7D2F" w:rsidRPr="007C4E2F" w14:paraId="3293C832" w14:textId="77777777" w:rsidTr="00447770">
        <w:trPr>
          <w:gridAfter w:val="1"/>
          <w:wAfter w:w="8" w:type="dxa"/>
          <w:trHeight w:val="807"/>
        </w:trPr>
        <w:tc>
          <w:tcPr>
            <w:tcW w:w="10072" w:type="dxa"/>
            <w:gridSpan w:val="11"/>
            <w:tcBorders>
              <w:top w:val="single" w:sz="18"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auto"/>
            <w:vAlign w:val="bottom"/>
          </w:tcPr>
          <w:p w14:paraId="4F0FF76C" w14:textId="111936E6" w:rsidR="008C7D2F" w:rsidRPr="007C4E2F" w:rsidRDefault="008C7D2F" w:rsidP="00F44DEF">
            <w:pPr>
              <w:pStyle w:val="BodyText"/>
              <w:numPr>
                <w:ilvl w:val="0"/>
                <w:numId w:val="13"/>
              </w:numPr>
              <w:spacing w:after="0"/>
              <w:ind w:left="339"/>
              <w:rPr>
                <w:b/>
                <w:noProof/>
                <w:color w:val="000000" w:themeColor="text1"/>
              </w:rPr>
            </w:pPr>
            <w:r w:rsidRPr="008C7D2F">
              <w:rPr>
                <w:rFonts w:cs="Segoe UI"/>
                <w:b/>
                <w:color w:val="000000" w:themeColor="text1"/>
              </w:rPr>
              <w:t>Can the candidate perform minor repairs, required operational testing and basic system troubleshooting</w:t>
            </w:r>
            <w:r>
              <w:rPr>
                <w:rFonts w:cs="Segoe UI"/>
                <w:b/>
                <w:color w:val="000000" w:themeColor="text1"/>
              </w:rPr>
              <w:t>?</w:t>
            </w:r>
          </w:p>
        </w:tc>
      </w:tr>
      <w:tr w:rsidR="0092301B" w14:paraId="794D231F" w14:textId="77777777" w:rsidTr="00447770">
        <w:trPr>
          <w:gridAfter w:val="1"/>
          <w:wAfter w:w="5" w:type="dxa"/>
          <w:trHeight w:val="1620"/>
        </w:trPr>
        <w:tc>
          <w:tcPr>
            <w:tcW w:w="942" w:type="dxa"/>
            <w:tcBorders>
              <w:top w:val="dotted" w:sz="4" w:space="0" w:color="2E74B5" w:themeColor="accent1" w:themeShade="BF"/>
              <w:left w:val="single" w:sz="4" w:space="0" w:color="2E74B5" w:themeColor="accent1" w:themeShade="BF"/>
              <w:bottom w:val="dotted" w:sz="4" w:space="0" w:color="2E74B5" w:themeColor="accent1" w:themeShade="BF"/>
            </w:tcBorders>
            <w:shd w:val="clear" w:color="auto" w:fill="EBF0F5"/>
            <w:vAlign w:val="center"/>
          </w:tcPr>
          <w:p w14:paraId="58EAD89B" w14:textId="3AB785E7" w:rsidR="0092301B" w:rsidRDefault="00B25EE8" w:rsidP="0092301B">
            <w:pPr>
              <w:pStyle w:val="BodyText"/>
              <w:spacing w:after="0"/>
            </w:pPr>
            <w:sdt>
              <w:sdtPr>
                <w:rPr>
                  <w:b/>
                  <w:sz w:val="20"/>
                </w:rPr>
                <w:id w:val="112799063"/>
                <w14:checkbox>
                  <w14:checked w14:val="0"/>
                  <w14:checkedState w14:val="2612" w14:font="MS Gothic"/>
                  <w14:uncheckedState w14:val="2610" w14:font="MS Gothic"/>
                </w14:checkbox>
              </w:sdtPr>
              <w:sdtEndPr/>
              <w:sdtContent>
                <w:r w:rsidR="0092301B">
                  <w:rPr>
                    <w:rFonts w:ascii="MS Gothic" w:eastAsia="MS Gothic" w:hAnsi="MS Gothic" w:hint="eastAsia"/>
                    <w:b/>
                    <w:sz w:val="20"/>
                  </w:rPr>
                  <w:t>☐</w:t>
                </w:r>
              </w:sdtContent>
            </w:sdt>
            <w:r w:rsidR="0092301B">
              <w:rPr>
                <w:b/>
                <w:sz w:val="20"/>
              </w:rPr>
              <w:t xml:space="preserve"> </w:t>
            </w:r>
            <w:r w:rsidR="0092301B" w:rsidRPr="00384AFC">
              <w:rPr>
                <w:b/>
                <w:sz w:val="20"/>
              </w:rPr>
              <w:t>Yes</w:t>
            </w:r>
            <w:r w:rsidR="0092301B">
              <w:rPr>
                <w:b/>
                <w:sz w:val="20"/>
              </w:rPr>
              <w:t xml:space="preserve">  </w:t>
            </w:r>
          </w:p>
        </w:tc>
        <w:tc>
          <w:tcPr>
            <w:tcW w:w="943" w:type="dxa"/>
            <w:gridSpan w:val="4"/>
            <w:tcBorders>
              <w:top w:val="dotted" w:sz="4" w:space="0" w:color="2E74B5" w:themeColor="accent1" w:themeShade="BF"/>
              <w:bottom w:val="dotted" w:sz="4" w:space="0" w:color="2E74B5" w:themeColor="accent1" w:themeShade="BF"/>
            </w:tcBorders>
            <w:shd w:val="clear" w:color="auto" w:fill="EBF0F5"/>
            <w:vAlign w:val="center"/>
          </w:tcPr>
          <w:p w14:paraId="000336BB" w14:textId="77524C95" w:rsidR="0092301B" w:rsidRDefault="00B25EE8" w:rsidP="0092301B">
            <w:pPr>
              <w:pStyle w:val="BodyText"/>
              <w:spacing w:after="0"/>
            </w:pPr>
            <w:sdt>
              <w:sdtPr>
                <w:rPr>
                  <w:b/>
                  <w:sz w:val="20"/>
                </w:rPr>
                <w:id w:val="-1330745476"/>
                <w14:checkbox>
                  <w14:checked w14:val="0"/>
                  <w14:checkedState w14:val="2612" w14:font="MS Gothic"/>
                  <w14:uncheckedState w14:val="2610" w14:font="MS Gothic"/>
                </w14:checkbox>
              </w:sdtPr>
              <w:sdtEndPr/>
              <w:sdtContent>
                <w:r w:rsidR="0092301B">
                  <w:rPr>
                    <w:rFonts w:ascii="MS Gothic" w:eastAsia="MS Gothic" w:hAnsi="MS Gothic" w:hint="eastAsia"/>
                    <w:b/>
                    <w:sz w:val="20"/>
                  </w:rPr>
                  <w:t>☐</w:t>
                </w:r>
              </w:sdtContent>
            </w:sdt>
            <w:r w:rsidR="0092301B">
              <w:rPr>
                <w:b/>
                <w:sz w:val="20"/>
              </w:rPr>
              <w:t xml:space="preserve"> </w:t>
            </w:r>
            <w:r w:rsidR="0092301B" w:rsidRPr="00384AFC">
              <w:rPr>
                <w:b/>
                <w:sz w:val="20"/>
              </w:rPr>
              <w:t>No</w:t>
            </w:r>
          </w:p>
        </w:tc>
        <w:tc>
          <w:tcPr>
            <w:tcW w:w="8190" w:type="dxa"/>
            <w:gridSpan w:val="6"/>
            <w:tcBorders>
              <w:top w:val="dotted" w:sz="4" w:space="0" w:color="2E74B5" w:themeColor="accent1" w:themeShade="BF"/>
              <w:bottom w:val="dotted" w:sz="4" w:space="0" w:color="2E74B5" w:themeColor="accent1" w:themeShade="BF"/>
              <w:right w:val="single" w:sz="4" w:space="0" w:color="2E74B5" w:themeColor="accent1" w:themeShade="BF"/>
            </w:tcBorders>
            <w:shd w:val="clear" w:color="auto" w:fill="EBF0F5"/>
            <w:vAlign w:val="center"/>
          </w:tcPr>
          <w:p w14:paraId="7DE946C6" w14:textId="7BCB9854" w:rsidR="0092301B" w:rsidRPr="008C7D2F" w:rsidRDefault="0092301B" w:rsidP="002B06C9">
            <w:pPr>
              <w:pStyle w:val="BodyText"/>
              <w:spacing w:after="0"/>
            </w:pPr>
            <w:r w:rsidRPr="00875CA6">
              <w:rPr>
                <w:sz w:val="20"/>
              </w:rPr>
              <w:t>It is desirable for the operator to be capable of performing operational testing and routine mechanical and electrical maintenance. This may provide cost savings versus hiring additional commercial services for testing and maintenance. However, commercial services and/or consulting engineering services may be required for maintenance that is more complex, or for operational problems.</w:t>
            </w:r>
          </w:p>
        </w:tc>
      </w:tr>
      <w:tr w:rsidR="008C7D2F" w14:paraId="5A0BAE65" w14:textId="77777777" w:rsidTr="00447770">
        <w:trPr>
          <w:gridAfter w:val="1"/>
          <w:wAfter w:w="8" w:type="dxa"/>
          <w:trHeight w:val="405"/>
        </w:trPr>
        <w:tc>
          <w:tcPr>
            <w:tcW w:w="10072" w:type="dxa"/>
            <w:gridSpan w:val="11"/>
            <w:tcBorders>
              <w:top w:val="dotted" w:sz="4" w:space="0" w:color="2E74B5" w:themeColor="accent1" w:themeShade="BF"/>
              <w:left w:val="single" w:sz="4" w:space="0" w:color="2E74B5" w:themeColor="accent1" w:themeShade="BF"/>
              <w:right w:val="single" w:sz="4" w:space="0" w:color="2E74B5" w:themeColor="accent1" w:themeShade="BF"/>
            </w:tcBorders>
            <w:shd w:val="clear" w:color="auto" w:fill="auto"/>
            <w:vAlign w:val="center"/>
          </w:tcPr>
          <w:p w14:paraId="1F494C95" w14:textId="5A0FB181" w:rsidR="008C7D2F" w:rsidRDefault="008C7D2F" w:rsidP="002B06C9">
            <w:pPr>
              <w:pStyle w:val="BodyText"/>
              <w:spacing w:after="0"/>
              <w:ind w:left="339"/>
              <w:rPr>
                <w:b/>
                <w:sz w:val="20"/>
              </w:rPr>
            </w:pPr>
            <w:r w:rsidRPr="008C7D2F">
              <w:rPr>
                <w:b/>
                <w:sz w:val="20"/>
              </w:rPr>
              <w:t>Is the candidate willing to perform this work as part of the written agreement</w:t>
            </w:r>
            <w:r w:rsidRPr="00F82385">
              <w:rPr>
                <w:b/>
                <w:sz w:val="20"/>
              </w:rPr>
              <w:t>?</w:t>
            </w:r>
          </w:p>
        </w:tc>
      </w:tr>
      <w:tr w:rsidR="008C7D2F" w14:paraId="56016260" w14:textId="77777777" w:rsidTr="00447770">
        <w:trPr>
          <w:gridAfter w:val="1"/>
          <w:wAfter w:w="8" w:type="dxa"/>
          <w:trHeight w:val="346"/>
        </w:trPr>
        <w:tc>
          <w:tcPr>
            <w:tcW w:w="991" w:type="dxa"/>
            <w:gridSpan w:val="2"/>
            <w:tcBorders>
              <w:left w:val="single" w:sz="4" w:space="0" w:color="2E74B5" w:themeColor="accent1" w:themeShade="BF"/>
              <w:bottom w:val="dotted" w:sz="4" w:space="0" w:color="2E74B5" w:themeColor="accent1" w:themeShade="BF"/>
            </w:tcBorders>
            <w:shd w:val="clear" w:color="auto" w:fill="auto"/>
            <w:vAlign w:val="center"/>
          </w:tcPr>
          <w:p w14:paraId="0D2E305C" w14:textId="77777777" w:rsidR="008C7D2F" w:rsidRDefault="00B25EE8" w:rsidP="002B06C9">
            <w:pPr>
              <w:pStyle w:val="BodyText"/>
              <w:spacing w:after="0"/>
              <w:rPr>
                <w:b/>
                <w:sz w:val="20"/>
              </w:rPr>
            </w:pPr>
            <w:sdt>
              <w:sdtPr>
                <w:rPr>
                  <w:b/>
                  <w:sz w:val="20"/>
                </w:rPr>
                <w:id w:val="1377900993"/>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Yes</w:t>
            </w:r>
          </w:p>
        </w:tc>
        <w:tc>
          <w:tcPr>
            <w:tcW w:w="809" w:type="dxa"/>
            <w:gridSpan w:val="2"/>
            <w:tcBorders>
              <w:bottom w:val="dotted" w:sz="4" w:space="0" w:color="2E74B5" w:themeColor="accent1" w:themeShade="BF"/>
            </w:tcBorders>
            <w:shd w:val="clear" w:color="auto" w:fill="auto"/>
            <w:vAlign w:val="center"/>
          </w:tcPr>
          <w:p w14:paraId="400200D4" w14:textId="77777777" w:rsidR="008C7D2F" w:rsidRDefault="00B25EE8" w:rsidP="002B06C9">
            <w:pPr>
              <w:pStyle w:val="BodyText"/>
              <w:spacing w:after="0"/>
              <w:rPr>
                <w:b/>
                <w:sz w:val="20"/>
              </w:rPr>
            </w:pPr>
            <w:sdt>
              <w:sdtPr>
                <w:rPr>
                  <w:b/>
                  <w:sz w:val="20"/>
                </w:rPr>
                <w:id w:val="1004559668"/>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No</w:t>
            </w:r>
          </w:p>
        </w:tc>
        <w:tc>
          <w:tcPr>
            <w:tcW w:w="8272" w:type="dxa"/>
            <w:gridSpan w:val="7"/>
            <w:tcBorders>
              <w:bottom w:val="dotted" w:sz="4" w:space="0" w:color="2E74B5" w:themeColor="accent1" w:themeShade="BF"/>
              <w:right w:val="single" w:sz="4" w:space="0" w:color="2E74B5" w:themeColor="accent1" w:themeShade="BF"/>
            </w:tcBorders>
            <w:shd w:val="clear" w:color="auto" w:fill="auto"/>
            <w:vAlign w:val="center"/>
          </w:tcPr>
          <w:p w14:paraId="27E6A2D4" w14:textId="20F5FB61" w:rsidR="008C7D2F" w:rsidRPr="008C7D2F" w:rsidRDefault="008C7D2F" w:rsidP="002B06C9">
            <w:pPr>
              <w:pStyle w:val="BodyText"/>
              <w:spacing w:after="0"/>
              <w:rPr>
                <w:sz w:val="20"/>
              </w:rPr>
            </w:pPr>
          </w:p>
        </w:tc>
      </w:tr>
      <w:tr w:rsidR="008C7D2F" w:rsidRPr="00384AFC" w14:paraId="2B1708A0" w14:textId="77777777" w:rsidTr="00447770">
        <w:trPr>
          <w:gridAfter w:val="1"/>
          <w:wAfter w:w="8" w:type="dxa"/>
          <w:trHeight w:val="1629"/>
        </w:trPr>
        <w:tc>
          <w:tcPr>
            <w:tcW w:w="10072" w:type="dxa"/>
            <w:gridSpan w:val="11"/>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0E27E208" w14:textId="55683530" w:rsidR="008C7D2F" w:rsidRPr="007C4E2F" w:rsidRDefault="008C7D2F" w:rsidP="00F93306">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F93306" w:rsidRPr="0092301B">
              <w:rPr>
                <w:rStyle w:val="CommentBox"/>
                <w:bdr w:val="dotted" w:sz="4" w:space="0" w:color="2E74B5" w:themeColor="accent1" w:themeShade="BF"/>
              </w:rPr>
              <w:fldChar w:fldCharType="begin">
                <w:ffData>
                  <w:name w:val="Text56"/>
                  <w:enabled/>
                  <w:calcOnExit w:val="0"/>
                  <w:textInput/>
                </w:ffData>
              </w:fldChar>
            </w:r>
            <w:bookmarkStart w:id="69" w:name="Text56"/>
            <w:r w:rsidR="00F93306" w:rsidRPr="0092301B">
              <w:rPr>
                <w:rStyle w:val="CommentBox"/>
                <w:bdr w:val="dotted" w:sz="4" w:space="0" w:color="2E74B5" w:themeColor="accent1" w:themeShade="BF"/>
              </w:rPr>
              <w:instrText xml:space="preserve"> FORMTEXT </w:instrText>
            </w:r>
            <w:r w:rsidR="00F93306" w:rsidRPr="0092301B">
              <w:rPr>
                <w:rStyle w:val="CommentBox"/>
                <w:bdr w:val="dotted" w:sz="4" w:space="0" w:color="2E74B5" w:themeColor="accent1" w:themeShade="BF"/>
              </w:rPr>
            </w:r>
            <w:r w:rsidR="00F93306" w:rsidRPr="0092301B">
              <w:rPr>
                <w:rStyle w:val="CommentBox"/>
                <w:bdr w:val="dotted" w:sz="4" w:space="0" w:color="2E74B5" w:themeColor="accent1" w:themeShade="BF"/>
              </w:rPr>
              <w:fldChar w:fldCharType="separate"/>
            </w:r>
            <w:r w:rsidR="00F93306" w:rsidRPr="0092301B">
              <w:rPr>
                <w:rStyle w:val="CommentBox"/>
                <w:noProof/>
                <w:bdr w:val="dotted" w:sz="4" w:space="0" w:color="2E74B5" w:themeColor="accent1" w:themeShade="BF"/>
              </w:rPr>
              <w:t> </w:t>
            </w:r>
            <w:r w:rsidR="00F93306" w:rsidRPr="0092301B">
              <w:rPr>
                <w:rStyle w:val="CommentBox"/>
                <w:noProof/>
                <w:bdr w:val="dotted" w:sz="4" w:space="0" w:color="2E74B5" w:themeColor="accent1" w:themeShade="BF"/>
              </w:rPr>
              <w:t> </w:t>
            </w:r>
            <w:r w:rsidR="00F93306" w:rsidRPr="0092301B">
              <w:rPr>
                <w:rStyle w:val="CommentBox"/>
                <w:noProof/>
                <w:bdr w:val="dotted" w:sz="4" w:space="0" w:color="2E74B5" w:themeColor="accent1" w:themeShade="BF"/>
              </w:rPr>
              <w:t> </w:t>
            </w:r>
            <w:r w:rsidR="00F93306" w:rsidRPr="0092301B">
              <w:rPr>
                <w:rStyle w:val="CommentBox"/>
                <w:noProof/>
                <w:bdr w:val="dotted" w:sz="4" w:space="0" w:color="2E74B5" w:themeColor="accent1" w:themeShade="BF"/>
              </w:rPr>
              <w:t> </w:t>
            </w:r>
            <w:r w:rsidR="00F93306" w:rsidRPr="0092301B">
              <w:rPr>
                <w:rStyle w:val="CommentBox"/>
                <w:noProof/>
                <w:bdr w:val="dotted" w:sz="4" w:space="0" w:color="2E74B5" w:themeColor="accent1" w:themeShade="BF"/>
              </w:rPr>
              <w:t> </w:t>
            </w:r>
            <w:r w:rsidR="00F93306" w:rsidRPr="0092301B">
              <w:rPr>
                <w:rStyle w:val="CommentBox"/>
                <w:bdr w:val="dotted" w:sz="4" w:space="0" w:color="2E74B5" w:themeColor="accent1" w:themeShade="BF"/>
              </w:rPr>
              <w:fldChar w:fldCharType="end"/>
            </w:r>
            <w:bookmarkEnd w:id="69"/>
          </w:p>
        </w:tc>
      </w:tr>
      <w:tr w:rsidR="008C7D2F" w:rsidRPr="007C4E2F" w14:paraId="559F974B" w14:textId="77777777" w:rsidTr="00447770">
        <w:trPr>
          <w:gridAfter w:val="1"/>
          <w:wAfter w:w="8" w:type="dxa"/>
          <w:trHeight w:val="346"/>
        </w:trPr>
        <w:tc>
          <w:tcPr>
            <w:tcW w:w="8187" w:type="dxa"/>
            <w:gridSpan w:val="7"/>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2DB2B30D" w14:textId="77777777" w:rsidR="008C7D2F" w:rsidRPr="007C4E2F" w:rsidRDefault="008C7D2F" w:rsidP="002B06C9">
            <w:pPr>
              <w:pStyle w:val="BodyText"/>
              <w:spacing w:after="0"/>
              <w:jc w:val="right"/>
              <w:rPr>
                <w:sz w:val="20"/>
                <w:szCs w:val="20"/>
              </w:rPr>
            </w:pPr>
            <w:r w:rsidRPr="007C4E2F">
              <w:rPr>
                <w:sz w:val="20"/>
                <w:szCs w:val="20"/>
              </w:rPr>
              <w:t xml:space="preserve">Does he/she meet the qualifications? </w:t>
            </w:r>
          </w:p>
        </w:tc>
        <w:tc>
          <w:tcPr>
            <w:tcW w:w="900" w:type="dxa"/>
            <w:gridSpan w:val="2"/>
            <w:tcBorders>
              <w:top w:val="dotted" w:sz="4" w:space="0" w:color="2E74B5" w:themeColor="accent1" w:themeShade="BF"/>
              <w:bottom w:val="single" w:sz="18" w:space="0" w:color="2E74B5" w:themeColor="accent1" w:themeShade="BF"/>
            </w:tcBorders>
            <w:shd w:val="clear" w:color="auto" w:fill="auto"/>
            <w:vAlign w:val="center"/>
          </w:tcPr>
          <w:p w14:paraId="3B8BB3CB" w14:textId="77777777" w:rsidR="008C7D2F" w:rsidRPr="007C4E2F" w:rsidRDefault="00B25EE8" w:rsidP="002B06C9">
            <w:pPr>
              <w:pStyle w:val="BodyText"/>
              <w:spacing w:after="0"/>
              <w:jc w:val="center"/>
              <w:rPr>
                <w:sz w:val="20"/>
                <w:szCs w:val="20"/>
              </w:rPr>
            </w:pPr>
            <w:sdt>
              <w:sdtPr>
                <w:rPr>
                  <w:b/>
                  <w:sz w:val="20"/>
                </w:rPr>
                <w:id w:val="2078551408"/>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Yes</w:t>
            </w:r>
          </w:p>
        </w:tc>
        <w:tc>
          <w:tcPr>
            <w:tcW w:w="985" w:type="dxa"/>
            <w:gridSpan w:val="2"/>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797D43D1" w14:textId="77777777" w:rsidR="008C7D2F" w:rsidRPr="007C4E2F" w:rsidRDefault="00B25EE8" w:rsidP="002B06C9">
            <w:pPr>
              <w:pStyle w:val="BodyText"/>
              <w:spacing w:after="0"/>
              <w:jc w:val="center"/>
              <w:rPr>
                <w:sz w:val="20"/>
                <w:szCs w:val="20"/>
              </w:rPr>
            </w:pPr>
            <w:sdt>
              <w:sdtPr>
                <w:rPr>
                  <w:b/>
                  <w:sz w:val="20"/>
                </w:rPr>
                <w:id w:val="1986042543"/>
                <w14:checkbox>
                  <w14:checked w14:val="0"/>
                  <w14:checkedState w14:val="2612" w14:font="MS Gothic"/>
                  <w14:uncheckedState w14:val="2610" w14:font="MS Gothic"/>
                </w14:checkbox>
              </w:sdtPr>
              <w:sdtEndPr/>
              <w:sdtContent>
                <w:r w:rsidR="008C7D2F">
                  <w:rPr>
                    <w:rFonts w:ascii="MS Gothic" w:eastAsia="MS Gothic" w:hAnsi="MS Gothic" w:hint="eastAsia"/>
                    <w:b/>
                    <w:sz w:val="20"/>
                  </w:rPr>
                  <w:t>☐</w:t>
                </w:r>
              </w:sdtContent>
            </w:sdt>
            <w:r w:rsidR="008C7D2F">
              <w:rPr>
                <w:b/>
                <w:sz w:val="20"/>
              </w:rPr>
              <w:t xml:space="preserve"> </w:t>
            </w:r>
            <w:r w:rsidR="008C7D2F" w:rsidRPr="00384AFC">
              <w:rPr>
                <w:b/>
                <w:sz w:val="20"/>
              </w:rPr>
              <w:t>No</w:t>
            </w:r>
          </w:p>
        </w:tc>
      </w:tr>
    </w:tbl>
    <w:p w14:paraId="5B2D1B9A" w14:textId="77777777" w:rsidR="00303767" w:rsidRDefault="00303767">
      <w:r>
        <w:br w:type="page"/>
      </w:r>
    </w:p>
    <w:tbl>
      <w:tblPr>
        <w:tblStyle w:val="TableGrid"/>
        <w:tblW w:w="10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0"/>
        <w:gridCol w:w="900"/>
        <w:gridCol w:w="982"/>
      </w:tblGrid>
      <w:tr w:rsidR="004B29F7" w:rsidRPr="007C4E2F" w14:paraId="3CF56950" w14:textId="77777777" w:rsidTr="00447770">
        <w:trPr>
          <w:trHeight w:val="798"/>
        </w:trPr>
        <w:tc>
          <w:tcPr>
            <w:tcW w:w="10072" w:type="dxa"/>
            <w:gridSpan w:val="3"/>
            <w:tcBorders>
              <w:top w:val="single" w:sz="18"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auto"/>
            <w:vAlign w:val="bottom"/>
          </w:tcPr>
          <w:p w14:paraId="4C964C2E" w14:textId="08DE81FA" w:rsidR="004B29F7" w:rsidRPr="007C4E2F" w:rsidRDefault="004B29F7" w:rsidP="00F44DEF">
            <w:pPr>
              <w:pStyle w:val="BodyText"/>
              <w:numPr>
                <w:ilvl w:val="0"/>
                <w:numId w:val="13"/>
              </w:numPr>
              <w:spacing w:after="0"/>
              <w:ind w:left="339"/>
              <w:rPr>
                <w:b/>
                <w:noProof/>
                <w:color w:val="000000" w:themeColor="text1"/>
              </w:rPr>
            </w:pPr>
            <w:r>
              <w:rPr>
                <w:rFonts w:cs="Segoe UI"/>
                <w:b/>
                <w:color w:val="000000" w:themeColor="text1"/>
              </w:rPr>
              <w:lastRenderedPageBreak/>
              <w:t>Discuss the minimum required and expected duties to be completed by the candidate</w:t>
            </w:r>
            <w:r w:rsidR="00ED5497">
              <w:rPr>
                <w:rFonts w:cs="Segoe UI"/>
                <w:b/>
                <w:color w:val="000000" w:themeColor="text1"/>
              </w:rPr>
              <w:t>.</w:t>
            </w:r>
          </w:p>
        </w:tc>
      </w:tr>
      <w:tr w:rsidR="004B29F7" w14:paraId="7DA6E04C" w14:textId="77777777" w:rsidTr="0092301B">
        <w:trPr>
          <w:trHeight w:val="2160"/>
        </w:trPr>
        <w:tc>
          <w:tcPr>
            <w:tcW w:w="10072" w:type="dxa"/>
            <w:gridSpan w:val="3"/>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EBF0F5"/>
            <w:vAlign w:val="center"/>
          </w:tcPr>
          <w:p w14:paraId="33EFFFA8" w14:textId="2A76E5B4" w:rsidR="004B29F7" w:rsidRPr="004B29F7" w:rsidRDefault="004B29F7" w:rsidP="004B29F7">
            <w:pPr>
              <w:pStyle w:val="BodyText"/>
              <w:spacing w:before="40" w:after="40" w:line="240" w:lineRule="auto"/>
              <w:rPr>
                <w:sz w:val="20"/>
              </w:rPr>
            </w:pPr>
            <w:r>
              <w:rPr>
                <w:sz w:val="20"/>
              </w:rPr>
              <w:t>Include in the written agreement a</w:t>
            </w:r>
            <w:r w:rsidRPr="004B29F7">
              <w:rPr>
                <w:sz w:val="20"/>
              </w:rPr>
              <w:t xml:space="preserve"> list of duties </w:t>
            </w:r>
            <w:r>
              <w:rPr>
                <w:sz w:val="20"/>
              </w:rPr>
              <w:t>that</w:t>
            </w:r>
            <w:r w:rsidRPr="004B29F7">
              <w:rPr>
                <w:sz w:val="20"/>
              </w:rPr>
              <w:t xml:space="preserve">, at a minimum, must be completed and the frequency </w:t>
            </w:r>
            <w:r w:rsidR="00ED5497">
              <w:rPr>
                <w:sz w:val="20"/>
              </w:rPr>
              <w:t xml:space="preserve">with which </w:t>
            </w:r>
            <w:r w:rsidRPr="004B29F7">
              <w:rPr>
                <w:sz w:val="20"/>
              </w:rPr>
              <w:t>each duty must be performed.</w:t>
            </w:r>
          </w:p>
          <w:p w14:paraId="192F9917" w14:textId="7F228FE8" w:rsidR="004B29F7" w:rsidRPr="004B29F7" w:rsidRDefault="004B29F7" w:rsidP="004B29F7">
            <w:pPr>
              <w:pStyle w:val="BodyText"/>
              <w:spacing w:before="40" w:after="40" w:line="240" w:lineRule="auto"/>
              <w:rPr>
                <w:sz w:val="20"/>
              </w:rPr>
            </w:pPr>
            <w:r w:rsidRPr="004B29F7">
              <w:rPr>
                <w:sz w:val="20"/>
              </w:rPr>
              <w:t xml:space="preserve">See the list of “Potential Operator Duties” </w:t>
            </w:r>
            <w:r>
              <w:rPr>
                <w:sz w:val="20"/>
              </w:rPr>
              <w:t>that</w:t>
            </w:r>
            <w:r w:rsidRPr="004B29F7">
              <w:rPr>
                <w:sz w:val="20"/>
              </w:rPr>
              <w:t xml:space="preserve"> identifies possible duties to discuss with the candidate.</w:t>
            </w:r>
          </w:p>
          <w:p w14:paraId="02B53B0C" w14:textId="74C82ECD" w:rsidR="004B29F7" w:rsidRPr="004B29F7" w:rsidRDefault="004B29F7" w:rsidP="00ED5497">
            <w:pPr>
              <w:pStyle w:val="BodyText"/>
              <w:spacing w:before="40" w:after="40" w:line="240" w:lineRule="auto"/>
              <w:rPr>
                <w:sz w:val="20"/>
              </w:rPr>
            </w:pPr>
            <w:r w:rsidRPr="004B29F7">
              <w:rPr>
                <w:sz w:val="20"/>
              </w:rPr>
              <w:t>Duties that are not required, but may be needed or expected to be done to carry out required duties, are typically system-specific and could include weed and trash removal to maintain access to a well house, storage tank or surface water system intake; vector control in a well house or electrical room to prevent destruction of electrical wiring</w:t>
            </w:r>
            <w:r w:rsidR="00ED5497">
              <w:rPr>
                <w:sz w:val="20"/>
              </w:rPr>
              <w:t>,</w:t>
            </w:r>
            <w:r w:rsidRPr="004B29F7">
              <w:rPr>
                <w:sz w:val="20"/>
              </w:rPr>
              <w:t xml:space="preserve"> or insulating pressure tanks.</w:t>
            </w:r>
          </w:p>
        </w:tc>
      </w:tr>
      <w:tr w:rsidR="004B29F7" w:rsidRPr="00384AFC" w14:paraId="0A87E931" w14:textId="77777777" w:rsidTr="009E2213">
        <w:trPr>
          <w:trHeight w:val="2880"/>
        </w:trPr>
        <w:tc>
          <w:tcPr>
            <w:tcW w:w="10072" w:type="dxa"/>
            <w:gridSpan w:val="3"/>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05F7B282" w14:textId="40FA4BAF" w:rsidR="004B29F7" w:rsidRPr="007C4E2F" w:rsidRDefault="004B29F7" w:rsidP="00F93306">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F93306">
              <w:rPr>
                <w:rStyle w:val="CommentBox"/>
              </w:rPr>
              <w:fldChar w:fldCharType="begin">
                <w:ffData>
                  <w:name w:val="Text57"/>
                  <w:enabled/>
                  <w:calcOnExit w:val="0"/>
                  <w:textInput/>
                </w:ffData>
              </w:fldChar>
            </w:r>
            <w:bookmarkStart w:id="70" w:name="Text57"/>
            <w:r w:rsidR="00F93306">
              <w:rPr>
                <w:rStyle w:val="CommentBox"/>
              </w:rPr>
              <w:instrText xml:space="preserve"> FORMTEXT </w:instrText>
            </w:r>
            <w:r w:rsidR="00F93306">
              <w:rPr>
                <w:rStyle w:val="CommentBox"/>
              </w:rPr>
            </w:r>
            <w:r w:rsidR="00F93306">
              <w:rPr>
                <w:rStyle w:val="CommentBox"/>
              </w:rPr>
              <w:fldChar w:fldCharType="separate"/>
            </w:r>
            <w:r w:rsidR="00F93306">
              <w:rPr>
                <w:rStyle w:val="CommentBox"/>
                <w:noProof/>
              </w:rPr>
              <w:t> </w:t>
            </w:r>
            <w:r w:rsidR="00F93306">
              <w:rPr>
                <w:rStyle w:val="CommentBox"/>
                <w:noProof/>
              </w:rPr>
              <w:t> </w:t>
            </w:r>
            <w:r w:rsidR="00F93306">
              <w:rPr>
                <w:rStyle w:val="CommentBox"/>
                <w:noProof/>
              </w:rPr>
              <w:t> </w:t>
            </w:r>
            <w:r w:rsidR="00F93306">
              <w:rPr>
                <w:rStyle w:val="CommentBox"/>
                <w:noProof/>
              </w:rPr>
              <w:t> </w:t>
            </w:r>
            <w:r w:rsidR="00F93306">
              <w:rPr>
                <w:rStyle w:val="CommentBox"/>
                <w:noProof/>
              </w:rPr>
              <w:t> </w:t>
            </w:r>
            <w:r w:rsidR="00F93306">
              <w:rPr>
                <w:rStyle w:val="CommentBox"/>
              </w:rPr>
              <w:fldChar w:fldCharType="end"/>
            </w:r>
            <w:bookmarkEnd w:id="70"/>
          </w:p>
        </w:tc>
      </w:tr>
      <w:tr w:rsidR="004B29F7" w:rsidRPr="007C4E2F" w14:paraId="6425BAD4" w14:textId="77777777" w:rsidTr="00447770">
        <w:trPr>
          <w:trHeight w:val="346"/>
        </w:trPr>
        <w:tc>
          <w:tcPr>
            <w:tcW w:w="8190" w:type="dxa"/>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1B09A69D" w14:textId="77777777" w:rsidR="004B29F7" w:rsidRPr="007C4E2F" w:rsidRDefault="004B29F7"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5C499625" w14:textId="77777777" w:rsidR="004B29F7" w:rsidRPr="007C4E2F" w:rsidRDefault="00B25EE8" w:rsidP="002B06C9">
            <w:pPr>
              <w:pStyle w:val="BodyText"/>
              <w:spacing w:after="0"/>
              <w:jc w:val="center"/>
              <w:rPr>
                <w:sz w:val="20"/>
                <w:szCs w:val="20"/>
              </w:rPr>
            </w:pPr>
            <w:sdt>
              <w:sdtPr>
                <w:rPr>
                  <w:b/>
                  <w:sz w:val="20"/>
                </w:rPr>
                <w:id w:val="-580446451"/>
                <w14:checkbox>
                  <w14:checked w14:val="0"/>
                  <w14:checkedState w14:val="2612" w14:font="MS Gothic"/>
                  <w14:uncheckedState w14:val="2610" w14:font="MS Gothic"/>
                </w14:checkbox>
              </w:sdtPr>
              <w:sdtEndPr/>
              <w:sdtContent>
                <w:r w:rsidR="004B29F7">
                  <w:rPr>
                    <w:rFonts w:ascii="MS Gothic" w:eastAsia="MS Gothic" w:hAnsi="MS Gothic" w:hint="eastAsia"/>
                    <w:b/>
                    <w:sz w:val="20"/>
                  </w:rPr>
                  <w:t>☐</w:t>
                </w:r>
              </w:sdtContent>
            </w:sdt>
            <w:r w:rsidR="004B29F7">
              <w:rPr>
                <w:b/>
                <w:sz w:val="20"/>
              </w:rPr>
              <w:t xml:space="preserve"> </w:t>
            </w:r>
            <w:r w:rsidR="004B29F7"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0E1203BA" w14:textId="77777777" w:rsidR="004B29F7" w:rsidRPr="007C4E2F" w:rsidRDefault="00B25EE8" w:rsidP="002B06C9">
            <w:pPr>
              <w:pStyle w:val="BodyText"/>
              <w:spacing w:after="0"/>
              <w:jc w:val="center"/>
              <w:rPr>
                <w:sz w:val="20"/>
                <w:szCs w:val="20"/>
              </w:rPr>
            </w:pPr>
            <w:sdt>
              <w:sdtPr>
                <w:rPr>
                  <w:b/>
                  <w:sz w:val="20"/>
                </w:rPr>
                <w:id w:val="-1384474704"/>
                <w14:checkbox>
                  <w14:checked w14:val="0"/>
                  <w14:checkedState w14:val="2612" w14:font="MS Gothic"/>
                  <w14:uncheckedState w14:val="2610" w14:font="MS Gothic"/>
                </w14:checkbox>
              </w:sdtPr>
              <w:sdtEndPr/>
              <w:sdtContent>
                <w:r w:rsidR="004B29F7">
                  <w:rPr>
                    <w:rFonts w:ascii="MS Gothic" w:eastAsia="MS Gothic" w:hAnsi="MS Gothic" w:hint="eastAsia"/>
                    <w:b/>
                    <w:sz w:val="20"/>
                  </w:rPr>
                  <w:t>☐</w:t>
                </w:r>
              </w:sdtContent>
            </w:sdt>
            <w:r w:rsidR="004B29F7">
              <w:rPr>
                <w:b/>
                <w:sz w:val="20"/>
              </w:rPr>
              <w:t xml:space="preserve"> </w:t>
            </w:r>
            <w:r w:rsidR="004B29F7" w:rsidRPr="00384AFC">
              <w:rPr>
                <w:b/>
                <w:sz w:val="20"/>
              </w:rPr>
              <w:t>No</w:t>
            </w:r>
          </w:p>
        </w:tc>
      </w:tr>
    </w:tbl>
    <w:p w14:paraId="07D1AA28" w14:textId="0F481C4C" w:rsidR="00E64248" w:rsidRDefault="00E64248" w:rsidP="005D474C">
      <w:pPr>
        <w:pStyle w:val="BodyText"/>
      </w:pPr>
    </w:p>
    <w:p w14:paraId="1A6CDF16" w14:textId="77777777" w:rsidR="00303767" w:rsidRDefault="00303767">
      <w:pPr>
        <w:spacing w:before="0" w:after="160" w:line="259" w:lineRule="auto"/>
        <w:rPr>
          <w:rFonts w:eastAsiaTheme="majorEastAsia" w:cstheme="majorBidi"/>
          <w:b/>
          <w:color w:val="5479A2"/>
          <w:sz w:val="28"/>
          <w:szCs w:val="26"/>
        </w:rPr>
      </w:pPr>
      <w:r>
        <w:br w:type="page"/>
      </w:r>
    </w:p>
    <w:p w14:paraId="2B1CE9F5" w14:textId="7DA768D0" w:rsidR="00F82385" w:rsidRDefault="00E64248" w:rsidP="00E64248">
      <w:pPr>
        <w:pStyle w:val="Heading2"/>
      </w:pPr>
      <w:bookmarkStart w:id="71" w:name="_Toc54860048"/>
      <w:r>
        <w:lastRenderedPageBreak/>
        <w:t>Part V—Other Qualifications and Information</w:t>
      </w:r>
      <w:bookmarkEnd w:id="71"/>
    </w:p>
    <w:tbl>
      <w:tblPr>
        <w:tblStyle w:val="TableGrid"/>
        <w:tblW w:w="10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
        <w:gridCol w:w="809"/>
        <w:gridCol w:w="180"/>
        <w:gridCol w:w="1080"/>
        <w:gridCol w:w="2610"/>
        <w:gridCol w:w="2520"/>
        <w:gridCol w:w="900"/>
        <w:gridCol w:w="982"/>
      </w:tblGrid>
      <w:tr w:rsidR="00E64248" w:rsidRPr="007C4E2F" w14:paraId="18647F17" w14:textId="77777777" w:rsidTr="00447770">
        <w:trPr>
          <w:trHeight w:val="531"/>
        </w:trPr>
        <w:tc>
          <w:tcPr>
            <w:tcW w:w="10072" w:type="dxa"/>
            <w:gridSpan w:val="8"/>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3AF9B368" w14:textId="4F3133D8" w:rsidR="00E64248" w:rsidRPr="007C4E2F" w:rsidRDefault="00E64248" w:rsidP="00F44DEF">
            <w:pPr>
              <w:pStyle w:val="BodyText"/>
              <w:numPr>
                <w:ilvl w:val="0"/>
                <w:numId w:val="14"/>
              </w:numPr>
              <w:spacing w:after="0"/>
              <w:ind w:left="339"/>
              <w:rPr>
                <w:b/>
                <w:noProof/>
                <w:color w:val="000000" w:themeColor="text1"/>
              </w:rPr>
            </w:pPr>
            <w:r>
              <w:rPr>
                <w:rFonts w:cs="Segoe UI"/>
                <w:b/>
                <w:color w:val="000000" w:themeColor="text1"/>
              </w:rPr>
              <w:t>Does the candidate carry adequate liability insurance?</w:t>
            </w:r>
          </w:p>
        </w:tc>
      </w:tr>
      <w:tr w:rsidR="00E64248" w14:paraId="6E723046" w14:textId="77777777" w:rsidTr="0092301B">
        <w:trPr>
          <w:trHeight w:val="346"/>
        </w:trPr>
        <w:tc>
          <w:tcPr>
            <w:tcW w:w="991" w:type="dxa"/>
            <w:tcBorders>
              <w:left w:val="single" w:sz="4" w:space="0" w:color="2E74B5" w:themeColor="accent1" w:themeShade="BF"/>
              <w:bottom w:val="dotted" w:sz="4" w:space="0" w:color="2E74B5" w:themeColor="accent1" w:themeShade="BF"/>
            </w:tcBorders>
            <w:shd w:val="clear" w:color="auto" w:fill="EBF0F5"/>
            <w:vAlign w:val="center"/>
          </w:tcPr>
          <w:p w14:paraId="626C54D1" w14:textId="77777777" w:rsidR="00E64248" w:rsidRPr="00384AFC" w:rsidRDefault="00B25EE8" w:rsidP="002B06C9">
            <w:pPr>
              <w:pStyle w:val="BodyText"/>
              <w:spacing w:after="0"/>
              <w:rPr>
                <w:b/>
                <w:sz w:val="20"/>
              </w:rPr>
            </w:pPr>
            <w:sdt>
              <w:sdtPr>
                <w:rPr>
                  <w:b/>
                  <w:sz w:val="20"/>
                </w:rPr>
                <w:id w:val="804504687"/>
                <w14:checkbox>
                  <w14:checked w14:val="0"/>
                  <w14:checkedState w14:val="2612" w14:font="MS Gothic"/>
                  <w14:uncheckedState w14:val="2610" w14:font="MS Gothic"/>
                </w14:checkbox>
              </w:sdtPr>
              <w:sdtEndPr/>
              <w:sdtContent>
                <w:r w:rsidR="00E64248">
                  <w:rPr>
                    <w:rFonts w:ascii="MS Gothic" w:eastAsia="MS Gothic" w:hAnsi="MS Gothic" w:hint="eastAsia"/>
                    <w:b/>
                    <w:sz w:val="20"/>
                  </w:rPr>
                  <w:t>☐</w:t>
                </w:r>
              </w:sdtContent>
            </w:sdt>
            <w:r w:rsidR="00E64248">
              <w:rPr>
                <w:b/>
                <w:sz w:val="20"/>
              </w:rPr>
              <w:t xml:space="preserve"> </w:t>
            </w:r>
            <w:r w:rsidR="00E64248" w:rsidRPr="00384AFC">
              <w:rPr>
                <w:b/>
                <w:sz w:val="20"/>
              </w:rPr>
              <w:t>Yes</w:t>
            </w:r>
          </w:p>
        </w:tc>
        <w:tc>
          <w:tcPr>
            <w:tcW w:w="809" w:type="dxa"/>
            <w:tcBorders>
              <w:bottom w:val="dotted" w:sz="4" w:space="0" w:color="2E74B5" w:themeColor="accent1" w:themeShade="BF"/>
            </w:tcBorders>
            <w:shd w:val="clear" w:color="auto" w:fill="EBF0F5"/>
            <w:vAlign w:val="center"/>
          </w:tcPr>
          <w:p w14:paraId="70FED05B" w14:textId="77777777" w:rsidR="00E64248" w:rsidRDefault="00B25EE8" w:rsidP="002B06C9">
            <w:pPr>
              <w:pStyle w:val="BodyText"/>
              <w:spacing w:after="0"/>
            </w:pPr>
            <w:sdt>
              <w:sdtPr>
                <w:rPr>
                  <w:b/>
                  <w:sz w:val="20"/>
                </w:rPr>
                <w:id w:val="913433928"/>
                <w14:checkbox>
                  <w14:checked w14:val="0"/>
                  <w14:checkedState w14:val="2612" w14:font="MS Gothic"/>
                  <w14:uncheckedState w14:val="2610" w14:font="MS Gothic"/>
                </w14:checkbox>
              </w:sdtPr>
              <w:sdtEndPr/>
              <w:sdtContent>
                <w:r w:rsidR="00E64248">
                  <w:rPr>
                    <w:rFonts w:ascii="MS Gothic" w:eastAsia="MS Gothic" w:hAnsi="MS Gothic" w:hint="eastAsia"/>
                    <w:b/>
                    <w:sz w:val="20"/>
                  </w:rPr>
                  <w:t>☐</w:t>
                </w:r>
              </w:sdtContent>
            </w:sdt>
            <w:r w:rsidR="00E64248">
              <w:rPr>
                <w:b/>
                <w:sz w:val="20"/>
              </w:rPr>
              <w:t xml:space="preserve"> </w:t>
            </w:r>
            <w:r w:rsidR="00E64248" w:rsidRPr="00384AFC">
              <w:rPr>
                <w:b/>
                <w:sz w:val="20"/>
              </w:rPr>
              <w:t>No</w:t>
            </w:r>
          </w:p>
        </w:tc>
        <w:tc>
          <w:tcPr>
            <w:tcW w:w="8272" w:type="dxa"/>
            <w:gridSpan w:val="6"/>
            <w:tcBorders>
              <w:bottom w:val="dotted" w:sz="4" w:space="0" w:color="2E74B5" w:themeColor="accent1" w:themeShade="BF"/>
              <w:right w:val="single" w:sz="4" w:space="0" w:color="2E74B5" w:themeColor="accent1" w:themeShade="BF"/>
            </w:tcBorders>
            <w:shd w:val="clear" w:color="auto" w:fill="EBF0F5"/>
            <w:vAlign w:val="center"/>
          </w:tcPr>
          <w:p w14:paraId="6A2B44EF" w14:textId="10B5F61B" w:rsidR="00E64248" w:rsidRPr="00E64248" w:rsidRDefault="00E64248" w:rsidP="00E64248">
            <w:pPr>
              <w:pStyle w:val="BodyText"/>
              <w:spacing w:before="40" w:after="40" w:line="240" w:lineRule="auto"/>
              <w:rPr>
                <w:sz w:val="20"/>
              </w:rPr>
            </w:pPr>
            <w:r w:rsidRPr="00E64248">
              <w:rPr>
                <w:sz w:val="20"/>
              </w:rPr>
              <w:t xml:space="preserve">These questions apply to </w:t>
            </w:r>
            <w:r w:rsidRPr="00E64248">
              <w:rPr>
                <w:b/>
                <w:sz w:val="20"/>
              </w:rPr>
              <w:t>contract operators</w:t>
            </w:r>
            <w:r w:rsidRPr="00E64248">
              <w:rPr>
                <w:sz w:val="20"/>
              </w:rPr>
              <w:t xml:space="preserve"> only.</w:t>
            </w:r>
          </w:p>
          <w:p w14:paraId="19006D94" w14:textId="614478E2" w:rsidR="00E64248" w:rsidRPr="00E64248" w:rsidRDefault="00E64248" w:rsidP="00E64248">
            <w:pPr>
              <w:pStyle w:val="BodyText"/>
              <w:spacing w:before="40" w:after="40" w:line="240" w:lineRule="auto"/>
              <w:rPr>
                <w:sz w:val="20"/>
              </w:rPr>
            </w:pPr>
            <w:r w:rsidRPr="00E64248">
              <w:rPr>
                <w:sz w:val="20"/>
              </w:rPr>
              <w:t>This helps protect the owner from potential lawsuits in case the contractor or a contractor’s employee is injured.</w:t>
            </w:r>
          </w:p>
          <w:p w14:paraId="7A8C2B9D" w14:textId="2B904AEA" w:rsidR="00E64248" w:rsidRPr="00E64248" w:rsidRDefault="00E64248" w:rsidP="00E64248">
            <w:pPr>
              <w:pStyle w:val="BodyText"/>
              <w:spacing w:before="40" w:after="40" w:line="240" w:lineRule="auto"/>
              <w:rPr>
                <w:sz w:val="20"/>
              </w:rPr>
            </w:pPr>
            <w:r w:rsidRPr="00E64248">
              <w:rPr>
                <w:sz w:val="20"/>
              </w:rPr>
              <w:t>The owner may want to ask the contract operator to have the insurance company name the utility as an additional insured party.</w:t>
            </w:r>
          </w:p>
        </w:tc>
      </w:tr>
      <w:tr w:rsidR="00E64248" w14:paraId="4510E910" w14:textId="77777777" w:rsidTr="0092301B">
        <w:trPr>
          <w:trHeight w:val="405"/>
        </w:trPr>
        <w:tc>
          <w:tcPr>
            <w:tcW w:w="10072" w:type="dxa"/>
            <w:gridSpan w:val="8"/>
            <w:tcBorders>
              <w:top w:val="dotted" w:sz="4" w:space="0" w:color="2E74B5" w:themeColor="accent1" w:themeShade="BF"/>
              <w:left w:val="single" w:sz="4" w:space="0" w:color="2E74B5" w:themeColor="accent1" w:themeShade="BF"/>
              <w:right w:val="single" w:sz="4" w:space="0" w:color="2E74B5" w:themeColor="accent1" w:themeShade="BF"/>
            </w:tcBorders>
            <w:shd w:val="clear" w:color="auto" w:fill="auto"/>
            <w:vAlign w:val="center"/>
          </w:tcPr>
          <w:p w14:paraId="2DB2F294" w14:textId="1D62D6A4" w:rsidR="00E64248" w:rsidRDefault="00E64248" w:rsidP="002B06C9">
            <w:pPr>
              <w:pStyle w:val="BodyText"/>
              <w:spacing w:after="0"/>
              <w:ind w:left="339"/>
              <w:rPr>
                <w:b/>
                <w:sz w:val="20"/>
              </w:rPr>
            </w:pPr>
            <w:r>
              <w:rPr>
                <w:b/>
                <w:sz w:val="20"/>
              </w:rPr>
              <w:t>Does the insurance cover personal injury and claims for bodily injury, death, or personal property damage that may arise for the operation of the system</w:t>
            </w:r>
            <w:r w:rsidRPr="00F82385">
              <w:rPr>
                <w:b/>
                <w:sz w:val="20"/>
              </w:rPr>
              <w:t>?</w:t>
            </w:r>
          </w:p>
        </w:tc>
      </w:tr>
      <w:tr w:rsidR="00E64248" w14:paraId="699F032C" w14:textId="77777777" w:rsidTr="0092301B">
        <w:trPr>
          <w:trHeight w:val="346"/>
        </w:trPr>
        <w:tc>
          <w:tcPr>
            <w:tcW w:w="991" w:type="dxa"/>
            <w:tcBorders>
              <w:left w:val="single" w:sz="4" w:space="0" w:color="2E74B5" w:themeColor="accent1" w:themeShade="BF"/>
              <w:bottom w:val="dotted" w:sz="4" w:space="0" w:color="2E74B5" w:themeColor="accent1" w:themeShade="BF"/>
            </w:tcBorders>
            <w:shd w:val="clear" w:color="auto" w:fill="auto"/>
            <w:vAlign w:val="center"/>
          </w:tcPr>
          <w:p w14:paraId="34C9E7B9" w14:textId="77777777" w:rsidR="00E64248" w:rsidRDefault="00B25EE8" w:rsidP="002B06C9">
            <w:pPr>
              <w:pStyle w:val="BodyText"/>
              <w:spacing w:after="0"/>
              <w:rPr>
                <w:b/>
                <w:sz w:val="20"/>
              </w:rPr>
            </w:pPr>
            <w:sdt>
              <w:sdtPr>
                <w:rPr>
                  <w:b/>
                  <w:sz w:val="20"/>
                </w:rPr>
                <w:id w:val="1717465070"/>
                <w14:checkbox>
                  <w14:checked w14:val="0"/>
                  <w14:checkedState w14:val="2612" w14:font="MS Gothic"/>
                  <w14:uncheckedState w14:val="2610" w14:font="MS Gothic"/>
                </w14:checkbox>
              </w:sdtPr>
              <w:sdtEndPr/>
              <w:sdtContent>
                <w:r w:rsidR="00E64248">
                  <w:rPr>
                    <w:rFonts w:ascii="MS Gothic" w:eastAsia="MS Gothic" w:hAnsi="MS Gothic" w:hint="eastAsia"/>
                    <w:b/>
                    <w:sz w:val="20"/>
                  </w:rPr>
                  <w:t>☐</w:t>
                </w:r>
              </w:sdtContent>
            </w:sdt>
            <w:r w:rsidR="00E64248">
              <w:rPr>
                <w:b/>
                <w:sz w:val="20"/>
              </w:rPr>
              <w:t xml:space="preserve"> </w:t>
            </w:r>
            <w:r w:rsidR="00E64248" w:rsidRPr="00384AFC">
              <w:rPr>
                <w:b/>
                <w:sz w:val="20"/>
              </w:rPr>
              <w:t>Yes</w:t>
            </w:r>
          </w:p>
        </w:tc>
        <w:tc>
          <w:tcPr>
            <w:tcW w:w="809" w:type="dxa"/>
            <w:tcBorders>
              <w:bottom w:val="dotted" w:sz="4" w:space="0" w:color="2E74B5" w:themeColor="accent1" w:themeShade="BF"/>
            </w:tcBorders>
            <w:shd w:val="clear" w:color="auto" w:fill="auto"/>
            <w:vAlign w:val="center"/>
          </w:tcPr>
          <w:p w14:paraId="40CB870A" w14:textId="77777777" w:rsidR="00E64248" w:rsidRDefault="00B25EE8" w:rsidP="002B06C9">
            <w:pPr>
              <w:pStyle w:val="BodyText"/>
              <w:spacing w:after="0"/>
              <w:rPr>
                <w:b/>
                <w:sz w:val="20"/>
              </w:rPr>
            </w:pPr>
            <w:sdt>
              <w:sdtPr>
                <w:rPr>
                  <w:b/>
                  <w:sz w:val="20"/>
                </w:rPr>
                <w:id w:val="1263185382"/>
                <w14:checkbox>
                  <w14:checked w14:val="0"/>
                  <w14:checkedState w14:val="2612" w14:font="MS Gothic"/>
                  <w14:uncheckedState w14:val="2610" w14:font="MS Gothic"/>
                </w14:checkbox>
              </w:sdtPr>
              <w:sdtEndPr/>
              <w:sdtContent>
                <w:r w:rsidR="00E64248">
                  <w:rPr>
                    <w:rFonts w:ascii="MS Gothic" w:eastAsia="MS Gothic" w:hAnsi="MS Gothic" w:hint="eastAsia"/>
                    <w:b/>
                    <w:sz w:val="20"/>
                  </w:rPr>
                  <w:t>☐</w:t>
                </w:r>
              </w:sdtContent>
            </w:sdt>
            <w:r w:rsidR="00E64248">
              <w:rPr>
                <w:b/>
                <w:sz w:val="20"/>
              </w:rPr>
              <w:t xml:space="preserve"> </w:t>
            </w:r>
            <w:r w:rsidR="00E64248" w:rsidRPr="00384AFC">
              <w:rPr>
                <w:b/>
                <w:sz w:val="20"/>
              </w:rPr>
              <w:t>No</w:t>
            </w:r>
          </w:p>
        </w:tc>
        <w:tc>
          <w:tcPr>
            <w:tcW w:w="8272" w:type="dxa"/>
            <w:gridSpan w:val="6"/>
            <w:tcBorders>
              <w:bottom w:val="dotted" w:sz="4" w:space="0" w:color="2E74B5" w:themeColor="accent1" w:themeShade="BF"/>
              <w:right w:val="single" w:sz="4" w:space="0" w:color="2E74B5" w:themeColor="accent1" w:themeShade="BF"/>
            </w:tcBorders>
            <w:shd w:val="clear" w:color="auto" w:fill="auto"/>
            <w:vAlign w:val="center"/>
          </w:tcPr>
          <w:p w14:paraId="5B085483" w14:textId="77777777" w:rsidR="00E64248" w:rsidRPr="008C7D2F" w:rsidRDefault="00E64248" w:rsidP="002B06C9">
            <w:pPr>
              <w:pStyle w:val="BodyText"/>
              <w:spacing w:after="0"/>
              <w:rPr>
                <w:sz w:val="20"/>
              </w:rPr>
            </w:pPr>
          </w:p>
        </w:tc>
      </w:tr>
      <w:tr w:rsidR="00E64248" w14:paraId="6EC0DEFC" w14:textId="77777777" w:rsidTr="0092301B">
        <w:trPr>
          <w:trHeight w:val="405"/>
        </w:trPr>
        <w:tc>
          <w:tcPr>
            <w:tcW w:w="10072" w:type="dxa"/>
            <w:gridSpan w:val="8"/>
            <w:tcBorders>
              <w:top w:val="dotted" w:sz="4" w:space="0" w:color="2E74B5" w:themeColor="accent1" w:themeShade="BF"/>
              <w:left w:val="single" w:sz="4" w:space="0" w:color="2E74B5" w:themeColor="accent1" w:themeShade="BF"/>
              <w:right w:val="single" w:sz="4" w:space="0" w:color="2E74B5" w:themeColor="accent1" w:themeShade="BF"/>
            </w:tcBorders>
            <w:shd w:val="clear" w:color="auto" w:fill="auto"/>
            <w:vAlign w:val="center"/>
          </w:tcPr>
          <w:p w14:paraId="64716F1F" w14:textId="64867F46" w:rsidR="00E64248" w:rsidRDefault="00061E00" w:rsidP="002B06C9">
            <w:pPr>
              <w:pStyle w:val="BodyText"/>
              <w:spacing w:after="0"/>
              <w:ind w:left="339"/>
              <w:rPr>
                <w:b/>
                <w:sz w:val="20"/>
              </w:rPr>
            </w:pPr>
            <w:r>
              <w:rPr>
                <w:b/>
                <w:sz w:val="20"/>
              </w:rPr>
              <w:t>If yes, how much coverage and with which insurance company</w:t>
            </w:r>
            <w:r w:rsidR="00E64248" w:rsidRPr="00F82385">
              <w:rPr>
                <w:b/>
                <w:sz w:val="20"/>
              </w:rPr>
              <w:t>?</w:t>
            </w:r>
          </w:p>
        </w:tc>
      </w:tr>
      <w:tr w:rsidR="00061E00" w14:paraId="3128B30C" w14:textId="77777777" w:rsidTr="0092301B">
        <w:trPr>
          <w:trHeight w:val="346"/>
        </w:trPr>
        <w:tc>
          <w:tcPr>
            <w:tcW w:w="1980" w:type="dxa"/>
            <w:gridSpan w:val="3"/>
            <w:tcBorders>
              <w:left w:val="single" w:sz="4" w:space="0" w:color="2E74B5" w:themeColor="accent1" w:themeShade="BF"/>
              <w:bottom w:val="dotted" w:sz="4" w:space="0" w:color="2E74B5" w:themeColor="accent1" w:themeShade="BF"/>
            </w:tcBorders>
            <w:shd w:val="clear" w:color="auto" w:fill="auto"/>
            <w:vAlign w:val="center"/>
          </w:tcPr>
          <w:p w14:paraId="78376ADF" w14:textId="40C76D24" w:rsidR="00061E00" w:rsidRPr="00061E00" w:rsidRDefault="00061E00" w:rsidP="00061E00">
            <w:pPr>
              <w:pStyle w:val="BodyText"/>
              <w:spacing w:after="0"/>
              <w:rPr>
                <w:sz w:val="20"/>
              </w:rPr>
            </w:pPr>
            <w:r>
              <w:rPr>
                <w:sz w:val="20"/>
              </w:rPr>
              <w:t>Coverage Amoun</w:t>
            </w:r>
            <w:r w:rsidR="00741A8C">
              <w:rPr>
                <w:sz w:val="20"/>
              </w:rPr>
              <w:t>t</w:t>
            </w:r>
          </w:p>
        </w:tc>
        <w:tc>
          <w:tcPr>
            <w:tcW w:w="1080" w:type="dxa"/>
            <w:tcBorders>
              <w:bottom w:val="dotted" w:sz="4" w:space="0" w:color="2E74B5" w:themeColor="accent1" w:themeShade="BF"/>
            </w:tcBorders>
            <w:shd w:val="clear" w:color="auto" w:fill="auto"/>
            <w:vAlign w:val="center"/>
          </w:tcPr>
          <w:p w14:paraId="2C4C5DDE" w14:textId="3F22C3FE" w:rsidR="00061E00" w:rsidRPr="008C7D2F" w:rsidRDefault="00061E00" w:rsidP="00061E00">
            <w:pPr>
              <w:pStyle w:val="BodyText"/>
              <w:spacing w:after="0"/>
              <w:rPr>
                <w:sz w:val="20"/>
              </w:rPr>
            </w:pPr>
            <w:r>
              <w:rPr>
                <w:rStyle w:val="CommentBox"/>
              </w:rPr>
              <w:fldChar w:fldCharType="begin">
                <w:ffData>
                  <w:name w:val="Text1"/>
                  <w:enabled/>
                  <w:calcOnExit w:val="0"/>
                  <w:textInput/>
                </w:ffData>
              </w:fldChar>
            </w:r>
            <w:bookmarkStart w:id="72" w:name="Text1"/>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bookmarkEnd w:id="72"/>
          </w:p>
        </w:tc>
        <w:tc>
          <w:tcPr>
            <w:tcW w:w="2610" w:type="dxa"/>
            <w:tcBorders>
              <w:bottom w:val="dotted" w:sz="4" w:space="0" w:color="2E74B5" w:themeColor="accent1" w:themeShade="BF"/>
            </w:tcBorders>
            <w:shd w:val="clear" w:color="auto" w:fill="auto"/>
            <w:vAlign w:val="center"/>
          </w:tcPr>
          <w:p w14:paraId="08B9D416" w14:textId="4630292D" w:rsidR="00061E00" w:rsidRPr="008C7D2F" w:rsidRDefault="00061E00" w:rsidP="002B06C9">
            <w:pPr>
              <w:pStyle w:val="BodyText"/>
              <w:spacing w:after="0"/>
              <w:rPr>
                <w:sz w:val="20"/>
              </w:rPr>
            </w:pPr>
            <w:r>
              <w:rPr>
                <w:sz w:val="20"/>
              </w:rPr>
              <w:t>Insurance Company Name</w:t>
            </w:r>
          </w:p>
        </w:tc>
        <w:tc>
          <w:tcPr>
            <w:tcW w:w="4402" w:type="dxa"/>
            <w:gridSpan w:val="3"/>
            <w:tcBorders>
              <w:bottom w:val="dotted" w:sz="4" w:space="0" w:color="2E74B5" w:themeColor="accent1" w:themeShade="BF"/>
              <w:right w:val="single" w:sz="4" w:space="0" w:color="2E74B5" w:themeColor="accent1" w:themeShade="BF"/>
            </w:tcBorders>
            <w:shd w:val="clear" w:color="auto" w:fill="auto"/>
            <w:vAlign w:val="center"/>
          </w:tcPr>
          <w:p w14:paraId="3ECF48CD" w14:textId="5375FED0" w:rsidR="00061E00" w:rsidRPr="008C7D2F" w:rsidRDefault="00061E00" w:rsidP="002B06C9">
            <w:pPr>
              <w:pStyle w:val="BodyText"/>
              <w:spacing w:after="0"/>
              <w:rPr>
                <w:sz w:val="20"/>
              </w:rPr>
            </w:pPr>
            <w:r>
              <w:rPr>
                <w:rStyle w:val="CommentBox"/>
              </w:rPr>
              <w:fldChar w:fldCharType="begin">
                <w:ffData>
                  <w:name w:val="Text1"/>
                  <w:enabled/>
                  <w:calcOnExit w:val="0"/>
                  <w:textInput/>
                </w:ffData>
              </w:fldChar>
            </w:r>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p>
        </w:tc>
      </w:tr>
      <w:tr w:rsidR="00E64248" w:rsidRPr="00384AFC" w14:paraId="6911FEC6" w14:textId="77777777" w:rsidTr="0092301B">
        <w:trPr>
          <w:trHeight w:val="1440"/>
        </w:trPr>
        <w:tc>
          <w:tcPr>
            <w:tcW w:w="10072" w:type="dxa"/>
            <w:gridSpan w:val="8"/>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1449AA2B" w14:textId="4FC37227" w:rsidR="00E64248" w:rsidRPr="007C4E2F" w:rsidRDefault="00E64248" w:rsidP="00FF0182">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FF0182">
              <w:rPr>
                <w:rStyle w:val="CommentBox"/>
              </w:rPr>
              <w:fldChar w:fldCharType="begin">
                <w:ffData>
                  <w:name w:val="Text58"/>
                  <w:enabled/>
                  <w:calcOnExit w:val="0"/>
                  <w:textInput/>
                </w:ffData>
              </w:fldChar>
            </w:r>
            <w:bookmarkStart w:id="73" w:name="Text58"/>
            <w:r w:rsidR="00FF0182">
              <w:rPr>
                <w:rStyle w:val="CommentBox"/>
              </w:rPr>
              <w:instrText xml:space="preserve"> FORMTEXT </w:instrText>
            </w:r>
            <w:r w:rsidR="00FF0182">
              <w:rPr>
                <w:rStyle w:val="CommentBox"/>
              </w:rPr>
            </w:r>
            <w:r w:rsidR="00FF0182">
              <w:rPr>
                <w:rStyle w:val="CommentBox"/>
              </w:rPr>
              <w:fldChar w:fldCharType="separate"/>
            </w:r>
            <w:r w:rsidR="00FF0182">
              <w:rPr>
                <w:rStyle w:val="CommentBox"/>
                <w:noProof/>
              </w:rPr>
              <w:t> </w:t>
            </w:r>
            <w:r w:rsidR="00FF0182">
              <w:rPr>
                <w:rStyle w:val="CommentBox"/>
                <w:noProof/>
              </w:rPr>
              <w:t> </w:t>
            </w:r>
            <w:r w:rsidR="00FF0182">
              <w:rPr>
                <w:rStyle w:val="CommentBox"/>
                <w:noProof/>
              </w:rPr>
              <w:t> </w:t>
            </w:r>
            <w:r w:rsidR="00FF0182">
              <w:rPr>
                <w:rStyle w:val="CommentBox"/>
                <w:noProof/>
              </w:rPr>
              <w:t> </w:t>
            </w:r>
            <w:r w:rsidR="00FF0182">
              <w:rPr>
                <w:rStyle w:val="CommentBox"/>
                <w:noProof/>
              </w:rPr>
              <w:t> </w:t>
            </w:r>
            <w:r w:rsidR="00FF0182">
              <w:rPr>
                <w:rStyle w:val="CommentBox"/>
              </w:rPr>
              <w:fldChar w:fldCharType="end"/>
            </w:r>
            <w:bookmarkEnd w:id="73"/>
          </w:p>
        </w:tc>
      </w:tr>
      <w:tr w:rsidR="00E64248" w:rsidRPr="007C4E2F" w14:paraId="1219C196" w14:textId="77777777" w:rsidTr="00447770">
        <w:trPr>
          <w:trHeight w:val="346"/>
        </w:trPr>
        <w:tc>
          <w:tcPr>
            <w:tcW w:w="8190" w:type="dxa"/>
            <w:gridSpan w:val="6"/>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7267D2E2" w14:textId="77777777" w:rsidR="00E64248" w:rsidRPr="007C4E2F" w:rsidRDefault="00E64248"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141229F5" w14:textId="77777777" w:rsidR="00E64248" w:rsidRPr="007C4E2F" w:rsidRDefault="00B25EE8" w:rsidP="002B06C9">
            <w:pPr>
              <w:pStyle w:val="BodyText"/>
              <w:spacing w:after="0"/>
              <w:jc w:val="center"/>
              <w:rPr>
                <w:sz w:val="20"/>
                <w:szCs w:val="20"/>
              </w:rPr>
            </w:pPr>
            <w:sdt>
              <w:sdtPr>
                <w:rPr>
                  <w:b/>
                  <w:sz w:val="20"/>
                </w:rPr>
                <w:id w:val="-131952768"/>
                <w14:checkbox>
                  <w14:checked w14:val="0"/>
                  <w14:checkedState w14:val="2612" w14:font="MS Gothic"/>
                  <w14:uncheckedState w14:val="2610" w14:font="MS Gothic"/>
                </w14:checkbox>
              </w:sdtPr>
              <w:sdtEndPr/>
              <w:sdtContent>
                <w:r w:rsidR="00E64248">
                  <w:rPr>
                    <w:rFonts w:ascii="MS Gothic" w:eastAsia="MS Gothic" w:hAnsi="MS Gothic" w:hint="eastAsia"/>
                    <w:b/>
                    <w:sz w:val="20"/>
                  </w:rPr>
                  <w:t>☐</w:t>
                </w:r>
              </w:sdtContent>
            </w:sdt>
            <w:r w:rsidR="00E64248">
              <w:rPr>
                <w:b/>
                <w:sz w:val="20"/>
              </w:rPr>
              <w:t xml:space="preserve"> </w:t>
            </w:r>
            <w:r w:rsidR="00E64248"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17E0473E" w14:textId="77777777" w:rsidR="00E64248" w:rsidRPr="007C4E2F" w:rsidRDefault="00B25EE8" w:rsidP="002B06C9">
            <w:pPr>
              <w:pStyle w:val="BodyText"/>
              <w:spacing w:after="0"/>
              <w:jc w:val="center"/>
              <w:rPr>
                <w:sz w:val="20"/>
                <w:szCs w:val="20"/>
              </w:rPr>
            </w:pPr>
            <w:sdt>
              <w:sdtPr>
                <w:rPr>
                  <w:b/>
                  <w:sz w:val="20"/>
                </w:rPr>
                <w:id w:val="1882750620"/>
                <w14:checkbox>
                  <w14:checked w14:val="0"/>
                  <w14:checkedState w14:val="2612" w14:font="MS Gothic"/>
                  <w14:uncheckedState w14:val="2610" w14:font="MS Gothic"/>
                </w14:checkbox>
              </w:sdtPr>
              <w:sdtEndPr/>
              <w:sdtContent>
                <w:r w:rsidR="00E64248">
                  <w:rPr>
                    <w:rFonts w:ascii="MS Gothic" w:eastAsia="MS Gothic" w:hAnsi="MS Gothic" w:hint="eastAsia"/>
                    <w:b/>
                    <w:sz w:val="20"/>
                  </w:rPr>
                  <w:t>☐</w:t>
                </w:r>
              </w:sdtContent>
            </w:sdt>
            <w:r w:rsidR="00E64248">
              <w:rPr>
                <w:b/>
                <w:sz w:val="20"/>
              </w:rPr>
              <w:t xml:space="preserve"> </w:t>
            </w:r>
            <w:r w:rsidR="00E64248" w:rsidRPr="00384AFC">
              <w:rPr>
                <w:b/>
                <w:sz w:val="20"/>
              </w:rPr>
              <w:t>No</w:t>
            </w:r>
          </w:p>
        </w:tc>
      </w:tr>
      <w:tr w:rsidR="00061E00" w:rsidRPr="007C4E2F" w14:paraId="67B66150" w14:textId="77777777" w:rsidTr="00447770">
        <w:trPr>
          <w:trHeight w:val="672"/>
        </w:trPr>
        <w:tc>
          <w:tcPr>
            <w:tcW w:w="10072" w:type="dxa"/>
            <w:gridSpan w:val="8"/>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1EC0DBA1" w14:textId="1A016752" w:rsidR="00061E00" w:rsidRPr="007C4E2F" w:rsidRDefault="00061E00" w:rsidP="00F44DEF">
            <w:pPr>
              <w:pStyle w:val="BodyText"/>
              <w:numPr>
                <w:ilvl w:val="0"/>
                <w:numId w:val="14"/>
              </w:numPr>
              <w:spacing w:after="0"/>
              <w:ind w:left="339"/>
              <w:rPr>
                <w:b/>
                <w:noProof/>
                <w:color w:val="000000" w:themeColor="text1"/>
              </w:rPr>
            </w:pPr>
            <w:r>
              <w:rPr>
                <w:rFonts w:cs="Segoe UI"/>
                <w:b/>
                <w:color w:val="000000" w:themeColor="text1"/>
              </w:rPr>
              <w:t>Does the candidate have a tax identification number?</w:t>
            </w:r>
          </w:p>
        </w:tc>
      </w:tr>
      <w:tr w:rsidR="00061E00" w14:paraId="2795DEF8" w14:textId="77777777" w:rsidTr="0092301B">
        <w:trPr>
          <w:trHeight w:val="346"/>
        </w:trPr>
        <w:tc>
          <w:tcPr>
            <w:tcW w:w="991" w:type="dxa"/>
            <w:tcBorders>
              <w:left w:val="single" w:sz="4" w:space="0" w:color="2E74B5" w:themeColor="accent1" w:themeShade="BF"/>
              <w:bottom w:val="dotted" w:sz="4" w:space="0" w:color="2E74B5" w:themeColor="accent1" w:themeShade="BF"/>
            </w:tcBorders>
            <w:shd w:val="clear" w:color="auto" w:fill="auto"/>
            <w:vAlign w:val="center"/>
          </w:tcPr>
          <w:p w14:paraId="5AC0323F" w14:textId="77777777" w:rsidR="00061E00" w:rsidRPr="00384AFC" w:rsidRDefault="00B25EE8" w:rsidP="002B06C9">
            <w:pPr>
              <w:pStyle w:val="BodyText"/>
              <w:spacing w:after="0"/>
              <w:rPr>
                <w:b/>
                <w:sz w:val="20"/>
              </w:rPr>
            </w:pPr>
            <w:sdt>
              <w:sdtPr>
                <w:rPr>
                  <w:b/>
                  <w:sz w:val="20"/>
                </w:rPr>
                <w:id w:val="-220993791"/>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Yes</w:t>
            </w:r>
          </w:p>
        </w:tc>
        <w:tc>
          <w:tcPr>
            <w:tcW w:w="809" w:type="dxa"/>
            <w:tcBorders>
              <w:bottom w:val="dotted" w:sz="4" w:space="0" w:color="2E74B5" w:themeColor="accent1" w:themeShade="BF"/>
            </w:tcBorders>
            <w:shd w:val="clear" w:color="auto" w:fill="auto"/>
            <w:vAlign w:val="center"/>
          </w:tcPr>
          <w:p w14:paraId="1A548237" w14:textId="77777777" w:rsidR="00061E00" w:rsidRDefault="00B25EE8" w:rsidP="002B06C9">
            <w:pPr>
              <w:pStyle w:val="BodyText"/>
              <w:spacing w:after="0"/>
            </w:pPr>
            <w:sdt>
              <w:sdtPr>
                <w:rPr>
                  <w:b/>
                  <w:sz w:val="20"/>
                </w:rPr>
                <w:id w:val="1996767603"/>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No</w:t>
            </w:r>
          </w:p>
        </w:tc>
        <w:tc>
          <w:tcPr>
            <w:tcW w:w="8272" w:type="dxa"/>
            <w:gridSpan w:val="6"/>
            <w:tcBorders>
              <w:bottom w:val="dotted" w:sz="4" w:space="0" w:color="2E74B5" w:themeColor="accent1" w:themeShade="BF"/>
              <w:right w:val="single" w:sz="4" w:space="0" w:color="2E74B5" w:themeColor="accent1" w:themeShade="BF"/>
            </w:tcBorders>
            <w:shd w:val="clear" w:color="auto" w:fill="auto"/>
            <w:vAlign w:val="center"/>
          </w:tcPr>
          <w:p w14:paraId="13FB37BC" w14:textId="79B1292E" w:rsidR="00061E00" w:rsidRPr="00E64248" w:rsidRDefault="00061E00" w:rsidP="00061E00">
            <w:pPr>
              <w:pStyle w:val="BodyText"/>
              <w:spacing w:before="40" w:after="40" w:line="240" w:lineRule="auto"/>
              <w:rPr>
                <w:sz w:val="20"/>
              </w:rPr>
            </w:pPr>
            <w:r w:rsidRPr="00E64248">
              <w:rPr>
                <w:sz w:val="20"/>
              </w:rPr>
              <w:t>Th</w:t>
            </w:r>
            <w:r>
              <w:rPr>
                <w:sz w:val="20"/>
              </w:rPr>
              <w:t xml:space="preserve">is </w:t>
            </w:r>
            <w:r w:rsidRPr="00E64248">
              <w:rPr>
                <w:sz w:val="20"/>
              </w:rPr>
              <w:t>question appl</w:t>
            </w:r>
            <w:r>
              <w:rPr>
                <w:sz w:val="20"/>
              </w:rPr>
              <w:t>ies</w:t>
            </w:r>
            <w:r w:rsidRPr="00E64248">
              <w:rPr>
                <w:sz w:val="20"/>
              </w:rPr>
              <w:t xml:space="preserve"> to </w:t>
            </w:r>
            <w:r w:rsidRPr="00E64248">
              <w:rPr>
                <w:b/>
                <w:sz w:val="20"/>
              </w:rPr>
              <w:t>contract operators</w:t>
            </w:r>
            <w:r w:rsidRPr="00E64248">
              <w:rPr>
                <w:sz w:val="20"/>
              </w:rPr>
              <w:t xml:space="preserve"> only.</w:t>
            </w:r>
          </w:p>
        </w:tc>
      </w:tr>
      <w:tr w:rsidR="00061E00" w:rsidRPr="00384AFC" w14:paraId="7D8D5199" w14:textId="77777777" w:rsidTr="0092301B">
        <w:trPr>
          <w:trHeight w:val="1440"/>
        </w:trPr>
        <w:tc>
          <w:tcPr>
            <w:tcW w:w="10072" w:type="dxa"/>
            <w:gridSpan w:val="8"/>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6B10C61E" w14:textId="19151F9D" w:rsidR="00061E00" w:rsidRPr="007C4E2F" w:rsidRDefault="00061E00" w:rsidP="003E73DA">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3E73DA">
              <w:rPr>
                <w:rStyle w:val="CommentBox"/>
              </w:rPr>
              <w:fldChar w:fldCharType="begin">
                <w:ffData>
                  <w:name w:val="Text59"/>
                  <w:enabled/>
                  <w:calcOnExit w:val="0"/>
                  <w:textInput/>
                </w:ffData>
              </w:fldChar>
            </w:r>
            <w:bookmarkStart w:id="74" w:name="Text59"/>
            <w:r w:rsidR="003E73DA">
              <w:rPr>
                <w:rStyle w:val="CommentBox"/>
              </w:rPr>
              <w:instrText xml:space="preserve"> FORMTEXT </w:instrText>
            </w:r>
            <w:r w:rsidR="003E73DA">
              <w:rPr>
                <w:rStyle w:val="CommentBox"/>
              </w:rPr>
            </w:r>
            <w:r w:rsidR="003E73DA">
              <w:rPr>
                <w:rStyle w:val="CommentBox"/>
              </w:rPr>
              <w:fldChar w:fldCharType="separate"/>
            </w:r>
            <w:r w:rsidR="003E73DA">
              <w:rPr>
                <w:rStyle w:val="CommentBox"/>
                <w:noProof/>
              </w:rPr>
              <w:t> </w:t>
            </w:r>
            <w:r w:rsidR="003E73DA">
              <w:rPr>
                <w:rStyle w:val="CommentBox"/>
                <w:noProof/>
              </w:rPr>
              <w:t> </w:t>
            </w:r>
            <w:r w:rsidR="003E73DA">
              <w:rPr>
                <w:rStyle w:val="CommentBox"/>
                <w:noProof/>
              </w:rPr>
              <w:t> </w:t>
            </w:r>
            <w:r w:rsidR="003E73DA">
              <w:rPr>
                <w:rStyle w:val="CommentBox"/>
                <w:noProof/>
              </w:rPr>
              <w:t> </w:t>
            </w:r>
            <w:r w:rsidR="003E73DA">
              <w:rPr>
                <w:rStyle w:val="CommentBox"/>
                <w:noProof/>
              </w:rPr>
              <w:t> </w:t>
            </w:r>
            <w:r w:rsidR="003E73DA">
              <w:rPr>
                <w:rStyle w:val="CommentBox"/>
              </w:rPr>
              <w:fldChar w:fldCharType="end"/>
            </w:r>
            <w:bookmarkEnd w:id="74"/>
          </w:p>
        </w:tc>
      </w:tr>
      <w:tr w:rsidR="00061E00" w:rsidRPr="007C4E2F" w14:paraId="15A18066" w14:textId="77777777" w:rsidTr="00447770">
        <w:trPr>
          <w:trHeight w:val="346"/>
        </w:trPr>
        <w:tc>
          <w:tcPr>
            <w:tcW w:w="8190" w:type="dxa"/>
            <w:gridSpan w:val="6"/>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31805F95" w14:textId="77777777" w:rsidR="00061E00" w:rsidRPr="007C4E2F" w:rsidRDefault="00061E00"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24DF9A7E" w14:textId="77777777" w:rsidR="00061E00" w:rsidRPr="007C4E2F" w:rsidRDefault="00B25EE8" w:rsidP="002B06C9">
            <w:pPr>
              <w:pStyle w:val="BodyText"/>
              <w:spacing w:after="0"/>
              <w:jc w:val="center"/>
              <w:rPr>
                <w:sz w:val="20"/>
                <w:szCs w:val="20"/>
              </w:rPr>
            </w:pPr>
            <w:sdt>
              <w:sdtPr>
                <w:rPr>
                  <w:b/>
                  <w:sz w:val="20"/>
                </w:rPr>
                <w:id w:val="-147671794"/>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31369291" w14:textId="77777777" w:rsidR="00061E00" w:rsidRPr="007C4E2F" w:rsidRDefault="00B25EE8" w:rsidP="002B06C9">
            <w:pPr>
              <w:pStyle w:val="BodyText"/>
              <w:spacing w:after="0"/>
              <w:jc w:val="center"/>
              <w:rPr>
                <w:sz w:val="20"/>
                <w:szCs w:val="20"/>
              </w:rPr>
            </w:pPr>
            <w:sdt>
              <w:sdtPr>
                <w:rPr>
                  <w:b/>
                  <w:sz w:val="20"/>
                </w:rPr>
                <w:id w:val="1248007036"/>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No</w:t>
            </w:r>
          </w:p>
        </w:tc>
      </w:tr>
      <w:tr w:rsidR="00061E00" w:rsidRPr="007C4E2F" w14:paraId="67BB0306" w14:textId="77777777" w:rsidTr="00447770">
        <w:trPr>
          <w:trHeight w:val="672"/>
        </w:trPr>
        <w:tc>
          <w:tcPr>
            <w:tcW w:w="10072" w:type="dxa"/>
            <w:gridSpan w:val="8"/>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30AFEA44" w14:textId="256BF3DC" w:rsidR="00061E00" w:rsidRPr="007C4E2F" w:rsidRDefault="00061E00" w:rsidP="00F44DEF">
            <w:pPr>
              <w:pStyle w:val="BodyText"/>
              <w:numPr>
                <w:ilvl w:val="0"/>
                <w:numId w:val="14"/>
              </w:numPr>
              <w:spacing w:after="0"/>
              <w:ind w:left="339"/>
              <w:rPr>
                <w:b/>
                <w:noProof/>
                <w:color w:val="000000" w:themeColor="text1"/>
              </w:rPr>
            </w:pPr>
            <w:r>
              <w:rPr>
                <w:rFonts w:cs="Segoe UI"/>
                <w:b/>
                <w:color w:val="000000" w:themeColor="text1"/>
              </w:rPr>
              <w:t>Does the candidate have a valid driver’s license?</w:t>
            </w:r>
          </w:p>
        </w:tc>
      </w:tr>
      <w:tr w:rsidR="00061E00" w14:paraId="272AA151" w14:textId="77777777" w:rsidTr="0092301B">
        <w:trPr>
          <w:trHeight w:val="346"/>
        </w:trPr>
        <w:tc>
          <w:tcPr>
            <w:tcW w:w="991" w:type="dxa"/>
            <w:tcBorders>
              <w:left w:val="single" w:sz="4" w:space="0" w:color="2E74B5" w:themeColor="accent1" w:themeShade="BF"/>
              <w:bottom w:val="dotted" w:sz="4" w:space="0" w:color="2E74B5" w:themeColor="accent1" w:themeShade="BF"/>
            </w:tcBorders>
            <w:shd w:val="clear" w:color="auto" w:fill="auto"/>
            <w:vAlign w:val="center"/>
          </w:tcPr>
          <w:p w14:paraId="0C6FF299" w14:textId="77777777" w:rsidR="00061E00" w:rsidRPr="00384AFC" w:rsidRDefault="00B25EE8" w:rsidP="002B06C9">
            <w:pPr>
              <w:pStyle w:val="BodyText"/>
              <w:spacing w:after="0"/>
              <w:rPr>
                <w:b/>
                <w:sz w:val="20"/>
              </w:rPr>
            </w:pPr>
            <w:sdt>
              <w:sdtPr>
                <w:rPr>
                  <w:b/>
                  <w:sz w:val="20"/>
                </w:rPr>
                <w:id w:val="-129638656"/>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Yes</w:t>
            </w:r>
          </w:p>
        </w:tc>
        <w:tc>
          <w:tcPr>
            <w:tcW w:w="809" w:type="dxa"/>
            <w:tcBorders>
              <w:bottom w:val="dotted" w:sz="4" w:space="0" w:color="2E74B5" w:themeColor="accent1" w:themeShade="BF"/>
            </w:tcBorders>
            <w:shd w:val="clear" w:color="auto" w:fill="auto"/>
            <w:vAlign w:val="center"/>
          </w:tcPr>
          <w:p w14:paraId="3DBA7CE6" w14:textId="77777777" w:rsidR="00061E00" w:rsidRDefault="00B25EE8" w:rsidP="002B06C9">
            <w:pPr>
              <w:pStyle w:val="BodyText"/>
              <w:spacing w:after="0"/>
            </w:pPr>
            <w:sdt>
              <w:sdtPr>
                <w:rPr>
                  <w:b/>
                  <w:sz w:val="20"/>
                </w:rPr>
                <w:id w:val="1823620418"/>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No</w:t>
            </w:r>
          </w:p>
        </w:tc>
        <w:tc>
          <w:tcPr>
            <w:tcW w:w="8272" w:type="dxa"/>
            <w:gridSpan w:val="6"/>
            <w:tcBorders>
              <w:bottom w:val="dotted" w:sz="4" w:space="0" w:color="2E74B5" w:themeColor="accent1" w:themeShade="BF"/>
              <w:right w:val="single" w:sz="4" w:space="0" w:color="2E74B5" w:themeColor="accent1" w:themeShade="BF"/>
            </w:tcBorders>
            <w:shd w:val="clear" w:color="auto" w:fill="auto"/>
            <w:vAlign w:val="center"/>
          </w:tcPr>
          <w:p w14:paraId="36564891" w14:textId="134FF892" w:rsidR="00061E00" w:rsidRPr="00E64248" w:rsidRDefault="00061E00" w:rsidP="002B06C9">
            <w:pPr>
              <w:pStyle w:val="BodyText"/>
              <w:spacing w:before="40" w:after="40" w:line="240" w:lineRule="auto"/>
              <w:rPr>
                <w:sz w:val="20"/>
              </w:rPr>
            </w:pPr>
          </w:p>
        </w:tc>
      </w:tr>
      <w:tr w:rsidR="00061E00" w14:paraId="170B1F44" w14:textId="77777777" w:rsidTr="0092301B">
        <w:trPr>
          <w:trHeight w:val="405"/>
        </w:trPr>
        <w:tc>
          <w:tcPr>
            <w:tcW w:w="10072" w:type="dxa"/>
            <w:gridSpan w:val="8"/>
            <w:tcBorders>
              <w:top w:val="dotted" w:sz="4" w:space="0" w:color="2E74B5" w:themeColor="accent1" w:themeShade="BF"/>
              <w:left w:val="single" w:sz="4" w:space="0" w:color="2E74B5" w:themeColor="accent1" w:themeShade="BF"/>
              <w:right w:val="single" w:sz="4" w:space="0" w:color="2E74B5" w:themeColor="accent1" w:themeShade="BF"/>
            </w:tcBorders>
            <w:shd w:val="clear" w:color="auto" w:fill="auto"/>
            <w:vAlign w:val="center"/>
          </w:tcPr>
          <w:p w14:paraId="1BF8135A" w14:textId="137C17C1" w:rsidR="00061E00" w:rsidRDefault="00061E00" w:rsidP="002B06C9">
            <w:pPr>
              <w:pStyle w:val="BodyText"/>
              <w:spacing w:after="0"/>
              <w:ind w:left="339"/>
              <w:rPr>
                <w:b/>
                <w:sz w:val="20"/>
              </w:rPr>
            </w:pPr>
            <w:r>
              <w:rPr>
                <w:b/>
                <w:sz w:val="20"/>
              </w:rPr>
              <w:t>Does the candidate have a license appropriate to the vehicle(s) that they will use for the job</w:t>
            </w:r>
            <w:r w:rsidRPr="00F82385">
              <w:rPr>
                <w:b/>
                <w:sz w:val="20"/>
              </w:rPr>
              <w:t>?</w:t>
            </w:r>
          </w:p>
        </w:tc>
      </w:tr>
      <w:tr w:rsidR="00061E00" w14:paraId="4E0FC978" w14:textId="77777777" w:rsidTr="0092301B">
        <w:trPr>
          <w:trHeight w:val="346"/>
        </w:trPr>
        <w:tc>
          <w:tcPr>
            <w:tcW w:w="991" w:type="dxa"/>
            <w:tcBorders>
              <w:left w:val="single" w:sz="4" w:space="0" w:color="2E74B5" w:themeColor="accent1" w:themeShade="BF"/>
              <w:bottom w:val="dotted" w:sz="4" w:space="0" w:color="2E74B5" w:themeColor="accent1" w:themeShade="BF"/>
            </w:tcBorders>
            <w:shd w:val="clear" w:color="auto" w:fill="auto"/>
            <w:vAlign w:val="center"/>
          </w:tcPr>
          <w:p w14:paraId="20BB36B1" w14:textId="77777777" w:rsidR="00061E00" w:rsidRDefault="00B25EE8" w:rsidP="002B06C9">
            <w:pPr>
              <w:pStyle w:val="BodyText"/>
              <w:spacing w:after="0"/>
              <w:rPr>
                <w:b/>
                <w:sz w:val="20"/>
              </w:rPr>
            </w:pPr>
            <w:sdt>
              <w:sdtPr>
                <w:rPr>
                  <w:b/>
                  <w:sz w:val="20"/>
                </w:rPr>
                <w:id w:val="1026453219"/>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Yes</w:t>
            </w:r>
          </w:p>
        </w:tc>
        <w:tc>
          <w:tcPr>
            <w:tcW w:w="809" w:type="dxa"/>
            <w:tcBorders>
              <w:bottom w:val="dotted" w:sz="4" w:space="0" w:color="2E74B5" w:themeColor="accent1" w:themeShade="BF"/>
            </w:tcBorders>
            <w:shd w:val="clear" w:color="auto" w:fill="auto"/>
            <w:vAlign w:val="center"/>
          </w:tcPr>
          <w:p w14:paraId="492DE69D" w14:textId="77777777" w:rsidR="00061E00" w:rsidRDefault="00B25EE8" w:rsidP="002B06C9">
            <w:pPr>
              <w:pStyle w:val="BodyText"/>
              <w:spacing w:after="0"/>
              <w:rPr>
                <w:b/>
                <w:sz w:val="20"/>
              </w:rPr>
            </w:pPr>
            <w:sdt>
              <w:sdtPr>
                <w:rPr>
                  <w:b/>
                  <w:sz w:val="20"/>
                </w:rPr>
                <w:id w:val="1487201060"/>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No</w:t>
            </w:r>
          </w:p>
        </w:tc>
        <w:tc>
          <w:tcPr>
            <w:tcW w:w="8272" w:type="dxa"/>
            <w:gridSpan w:val="6"/>
            <w:tcBorders>
              <w:bottom w:val="dotted" w:sz="4" w:space="0" w:color="2E74B5" w:themeColor="accent1" w:themeShade="BF"/>
              <w:right w:val="single" w:sz="4" w:space="0" w:color="2E74B5" w:themeColor="accent1" w:themeShade="BF"/>
            </w:tcBorders>
            <w:shd w:val="clear" w:color="auto" w:fill="auto"/>
            <w:vAlign w:val="center"/>
          </w:tcPr>
          <w:p w14:paraId="00F4E55D" w14:textId="77777777" w:rsidR="00061E00" w:rsidRPr="008C7D2F" w:rsidRDefault="00061E00" w:rsidP="002B06C9">
            <w:pPr>
              <w:pStyle w:val="BodyText"/>
              <w:spacing w:after="0"/>
              <w:rPr>
                <w:sz w:val="20"/>
              </w:rPr>
            </w:pPr>
          </w:p>
        </w:tc>
      </w:tr>
      <w:tr w:rsidR="00061E00" w14:paraId="582DFE66" w14:textId="77777777" w:rsidTr="0092301B">
        <w:trPr>
          <w:trHeight w:val="405"/>
        </w:trPr>
        <w:tc>
          <w:tcPr>
            <w:tcW w:w="10072" w:type="dxa"/>
            <w:gridSpan w:val="8"/>
            <w:tcBorders>
              <w:top w:val="dotted" w:sz="4" w:space="0" w:color="2E74B5" w:themeColor="accent1" w:themeShade="BF"/>
              <w:left w:val="single" w:sz="4" w:space="0" w:color="2E74B5" w:themeColor="accent1" w:themeShade="BF"/>
              <w:right w:val="single" w:sz="4" w:space="0" w:color="2E74B5" w:themeColor="accent1" w:themeShade="BF"/>
            </w:tcBorders>
            <w:shd w:val="clear" w:color="auto" w:fill="auto"/>
            <w:vAlign w:val="center"/>
          </w:tcPr>
          <w:p w14:paraId="4D0BC915" w14:textId="0BCCED10" w:rsidR="00061E00" w:rsidRDefault="00061E00" w:rsidP="002B06C9">
            <w:pPr>
              <w:pStyle w:val="BodyText"/>
              <w:spacing w:after="0"/>
              <w:ind w:left="339"/>
              <w:rPr>
                <w:b/>
                <w:sz w:val="20"/>
              </w:rPr>
            </w:pPr>
            <w:r>
              <w:rPr>
                <w:b/>
                <w:sz w:val="20"/>
              </w:rPr>
              <w:t>Are there any license restrictions</w:t>
            </w:r>
            <w:r w:rsidRPr="00F82385">
              <w:rPr>
                <w:b/>
                <w:sz w:val="20"/>
              </w:rPr>
              <w:t>?</w:t>
            </w:r>
          </w:p>
        </w:tc>
      </w:tr>
      <w:tr w:rsidR="00061E00" w14:paraId="13CE17C8" w14:textId="77777777" w:rsidTr="009E2213">
        <w:trPr>
          <w:trHeight w:val="346"/>
        </w:trPr>
        <w:tc>
          <w:tcPr>
            <w:tcW w:w="991" w:type="dxa"/>
            <w:tcBorders>
              <w:left w:val="single" w:sz="4" w:space="0" w:color="2E74B5" w:themeColor="accent1" w:themeShade="BF"/>
              <w:bottom w:val="dotted" w:sz="4" w:space="0" w:color="2E74B5" w:themeColor="accent1" w:themeShade="BF"/>
            </w:tcBorders>
            <w:shd w:val="clear" w:color="auto" w:fill="auto"/>
            <w:vAlign w:val="center"/>
          </w:tcPr>
          <w:p w14:paraId="77856BBD" w14:textId="77777777" w:rsidR="00061E00" w:rsidRDefault="00B25EE8" w:rsidP="002B06C9">
            <w:pPr>
              <w:pStyle w:val="BodyText"/>
              <w:spacing w:after="0"/>
              <w:rPr>
                <w:b/>
                <w:sz w:val="20"/>
              </w:rPr>
            </w:pPr>
            <w:sdt>
              <w:sdtPr>
                <w:rPr>
                  <w:b/>
                  <w:sz w:val="20"/>
                </w:rPr>
                <w:id w:val="-1493569240"/>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Yes</w:t>
            </w:r>
          </w:p>
        </w:tc>
        <w:tc>
          <w:tcPr>
            <w:tcW w:w="809" w:type="dxa"/>
            <w:tcBorders>
              <w:bottom w:val="dotted" w:sz="4" w:space="0" w:color="2E74B5" w:themeColor="accent1" w:themeShade="BF"/>
            </w:tcBorders>
            <w:shd w:val="clear" w:color="auto" w:fill="auto"/>
            <w:vAlign w:val="center"/>
          </w:tcPr>
          <w:p w14:paraId="548325F3" w14:textId="77777777" w:rsidR="00061E00" w:rsidRDefault="00B25EE8" w:rsidP="002B06C9">
            <w:pPr>
              <w:pStyle w:val="BodyText"/>
              <w:spacing w:after="0"/>
              <w:rPr>
                <w:b/>
                <w:sz w:val="20"/>
              </w:rPr>
            </w:pPr>
            <w:sdt>
              <w:sdtPr>
                <w:rPr>
                  <w:b/>
                  <w:sz w:val="20"/>
                </w:rPr>
                <w:id w:val="-46838993"/>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No</w:t>
            </w:r>
          </w:p>
        </w:tc>
        <w:tc>
          <w:tcPr>
            <w:tcW w:w="8272" w:type="dxa"/>
            <w:gridSpan w:val="6"/>
            <w:tcBorders>
              <w:bottom w:val="dotted" w:sz="4" w:space="0" w:color="2E74B5" w:themeColor="accent1" w:themeShade="BF"/>
              <w:right w:val="single" w:sz="4" w:space="0" w:color="2E74B5" w:themeColor="accent1" w:themeShade="BF"/>
            </w:tcBorders>
            <w:shd w:val="clear" w:color="auto" w:fill="auto"/>
            <w:vAlign w:val="center"/>
          </w:tcPr>
          <w:p w14:paraId="4653B185" w14:textId="77777777" w:rsidR="00061E00" w:rsidRPr="008C7D2F" w:rsidRDefault="00061E00" w:rsidP="002B06C9">
            <w:pPr>
              <w:pStyle w:val="BodyText"/>
              <w:spacing w:after="0"/>
              <w:rPr>
                <w:sz w:val="20"/>
              </w:rPr>
            </w:pPr>
          </w:p>
        </w:tc>
      </w:tr>
      <w:tr w:rsidR="00061E00" w:rsidRPr="00384AFC" w14:paraId="0033DE35" w14:textId="77777777" w:rsidTr="009E2213">
        <w:trPr>
          <w:trHeight w:val="1440"/>
        </w:trPr>
        <w:tc>
          <w:tcPr>
            <w:tcW w:w="10072" w:type="dxa"/>
            <w:gridSpan w:val="8"/>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auto"/>
          </w:tcPr>
          <w:p w14:paraId="297B7492" w14:textId="3AD15775" w:rsidR="00061E00" w:rsidRPr="007C4E2F" w:rsidRDefault="00061E00" w:rsidP="003E73DA">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3E73DA">
              <w:rPr>
                <w:rStyle w:val="CommentBox"/>
              </w:rPr>
              <w:fldChar w:fldCharType="begin">
                <w:ffData>
                  <w:name w:val="Text60"/>
                  <w:enabled/>
                  <w:calcOnExit w:val="0"/>
                  <w:textInput/>
                </w:ffData>
              </w:fldChar>
            </w:r>
            <w:bookmarkStart w:id="75" w:name="Text60"/>
            <w:r w:rsidR="003E73DA">
              <w:rPr>
                <w:rStyle w:val="CommentBox"/>
              </w:rPr>
              <w:instrText xml:space="preserve"> FORMTEXT </w:instrText>
            </w:r>
            <w:r w:rsidR="003E73DA">
              <w:rPr>
                <w:rStyle w:val="CommentBox"/>
              </w:rPr>
            </w:r>
            <w:r w:rsidR="003E73DA">
              <w:rPr>
                <w:rStyle w:val="CommentBox"/>
              </w:rPr>
              <w:fldChar w:fldCharType="separate"/>
            </w:r>
            <w:r w:rsidR="003E73DA">
              <w:rPr>
                <w:rStyle w:val="CommentBox"/>
                <w:noProof/>
              </w:rPr>
              <w:t> </w:t>
            </w:r>
            <w:r w:rsidR="003E73DA">
              <w:rPr>
                <w:rStyle w:val="CommentBox"/>
                <w:noProof/>
              </w:rPr>
              <w:t> </w:t>
            </w:r>
            <w:r w:rsidR="003E73DA">
              <w:rPr>
                <w:rStyle w:val="CommentBox"/>
                <w:noProof/>
              </w:rPr>
              <w:t> </w:t>
            </w:r>
            <w:r w:rsidR="003E73DA">
              <w:rPr>
                <w:rStyle w:val="CommentBox"/>
                <w:noProof/>
              </w:rPr>
              <w:t> </w:t>
            </w:r>
            <w:r w:rsidR="003E73DA">
              <w:rPr>
                <w:rStyle w:val="CommentBox"/>
                <w:noProof/>
              </w:rPr>
              <w:t> </w:t>
            </w:r>
            <w:r w:rsidR="003E73DA">
              <w:rPr>
                <w:rStyle w:val="CommentBox"/>
              </w:rPr>
              <w:fldChar w:fldCharType="end"/>
            </w:r>
            <w:bookmarkEnd w:id="75"/>
          </w:p>
        </w:tc>
      </w:tr>
      <w:tr w:rsidR="00061E00" w:rsidRPr="007C4E2F" w14:paraId="547A203D" w14:textId="77777777" w:rsidTr="00447770">
        <w:trPr>
          <w:trHeight w:val="346"/>
        </w:trPr>
        <w:tc>
          <w:tcPr>
            <w:tcW w:w="8190" w:type="dxa"/>
            <w:gridSpan w:val="6"/>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60E05093" w14:textId="77777777" w:rsidR="00061E00" w:rsidRPr="007C4E2F" w:rsidRDefault="00061E00"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187FEF86" w14:textId="77777777" w:rsidR="00061E00" w:rsidRPr="007C4E2F" w:rsidRDefault="00B25EE8" w:rsidP="002B06C9">
            <w:pPr>
              <w:pStyle w:val="BodyText"/>
              <w:spacing w:after="0"/>
              <w:jc w:val="center"/>
              <w:rPr>
                <w:sz w:val="20"/>
                <w:szCs w:val="20"/>
              </w:rPr>
            </w:pPr>
            <w:sdt>
              <w:sdtPr>
                <w:rPr>
                  <w:b/>
                  <w:sz w:val="20"/>
                </w:rPr>
                <w:id w:val="826787271"/>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7F149A8D" w14:textId="77777777" w:rsidR="00061E00" w:rsidRPr="007C4E2F" w:rsidRDefault="00B25EE8" w:rsidP="002B06C9">
            <w:pPr>
              <w:pStyle w:val="BodyText"/>
              <w:spacing w:after="0"/>
              <w:jc w:val="center"/>
              <w:rPr>
                <w:sz w:val="20"/>
                <w:szCs w:val="20"/>
              </w:rPr>
            </w:pPr>
            <w:sdt>
              <w:sdtPr>
                <w:rPr>
                  <w:b/>
                  <w:sz w:val="20"/>
                </w:rPr>
                <w:id w:val="-682586067"/>
                <w14:checkbox>
                  <w14:checked w14:val="0"/>
                  <w14:checkedState w14:val="2612" w14:font="MS Gothic"/>
                  <w14:uncheckedState w14:val="2610" w14:font="MS Gothic"/>
                </w14:checkbox>
              </w:sdtPr>
              <w:sdtEndPr/>
              <w:sdtContent>
                <w:r w:rsidR="00061E00">
                  <w:rPr>
                    <w:rFonts w:ascii="MS Gothic" w:eastAsia="MS Gothic" w:hAnsi="MS Gothic" w:hint="eastAsia"/>
                    <w:b/>
                    <w:sz w:val="20"/>
                  </w:rPr>
                  <w:t>☐</w:t>
                </w:r>
              </w:sdtContent>
            </w:sdt>
            <w:r w:rsidR="00061E00">
              <w:rPr>
                <w:b/>
                <w:sz w:val="20"/>
              </w:rPr>
              <w:t xml:space="preserve"> </w:t>
            </w:r>
            <w:r w:rsidR="00061E00" w:rsidRPr="00384AFC">
              <w:rPr>
                <w:b/>
                <w:sz w:val="20"/>
              </w:rPr>
              <w:t>No</w:t>
            </w:r>
          </w:p>
        </w:tc>
      </w:tr>
    </w:tbl>
    <w:p w14:paraId="17505D64" w14:textId="77777777" w:rsidR="00716C4E" w:rsidRDefault="00716C4E">
      <w:r>
        <w:br w:type="page"/>
      </w:r>
    </w:p>
    <w:tbl>
      <w:tblPr>
        <w:tblStyle w:val="TableGrid"/>
        <w:tblW w:w="10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271"/>
        <w:gridCol w:w="809"/>
        <w:gridCol w:w="180"/>
        <w:gridCol w:w="450"/>
        <w:gridCol w:w="540"/>
        <w:gridCol w:w="1890"/>
        <w:gridCol w:w="360"/>
        <w:gridCol w:w="2970"/>
        <w:gridCol w:w="900"/>
        <w:gridCol w:w="982"/>
      </w:tblGrid>
      <w:tr w:rsidR="00741A8C" w:rsidRPr="007C4E2F" w14:paraId="7B08418E" w14:textId="77777777" w:rsidTr="00447770">
        <w:trPr>
          <w:trHeight w:val="672"/>
        </w:trPr>
        <w:tc>
          <w:tcPr>
            <w:tcW w:w="10072" w:type="dxa"/>
            <w:gridSpan w:val="11"/>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2B01B1A1" w14:textId="112A1ABC" w:rsidR="00741A8C" w:rsidRPr="007C4E2F" w:rsidRDefault="00741A8C" w:rsidP="00F44DEF">
            <w:pPr>
              <w:pStyle w:val="BodyText"/>
              <w:numPr>
                <w:ilvl w:val="0"/>
                <w:numId w:val="14"/>
              </w:numPr>
              <w:spacing w:after="0"/>
              <w:ind w:left="339"/>
              <w:rPr>
                <w:b/>
                <w:noProof/>
                <w:color w:val="000000" w:themeColor="text1"/>
              </w:rPr>
            </w:pPr>
            <w:r>
              <w:rPr>
                <w:rFonts w:cs="Segoe UI"/>
                <w:b/>
                <w:color w:val="000000" w:themeColor="text1"/>
              </w:rPr>
              <w:lastRenderedPageBreak/>
              <w:t>What is the candidate’s fee and what does it include?</w:t>
            </w:r>
          </w:p>
        </w:tc>
      </w:tr>
      <w:tr w:rsidR="00741A8C" w14:paraId="447DCF7C" w14:textId="77777777" w:rsidTr="00911898">
        <w:trPr>
          <w:trHeight w:val="346"/>
        </w:trPr>
        <w:tc>
          <w:tcPr>
            <w:tcW w:w="720" w:type="dxa"/>
            <w:tcBorders>
              <w:left w:val="single" w:sz="4" w:space="0" w:color="2E74B5" w:themeColor="accent1" w:themeShade="BF"/>
            </w:tcBorders>
            <w:shd w:val="clear" w:color="auto" w:fill="EBF0F5"/>
            <w:vAlign w:val="center"/>
          </w:tcPr>
          <w:p w14:paraId="1D718B31" w14:textId="7D17784E" w:rsidR="00741A8C" w:rsidRPr="00061E00" w:rsidRDefault="00741A8C" w:rsidP="002B06C9">
            <w:pPr>
              <w:pStyle w:val="BodyText"/>
              <w:spacing w:after="0"/>
              <w:rPr>
                <w:sz w:val="20"/>
              </w:rPr>
            </w:pPr>
            <w:r>
              <w:rPr>
                <w:sz w:val="20"/>
              </w:rPr>
              <w:t>Fee</w:t>
            </w:r>
          </w:p>
        </w:tc>
        <w:tc>
          <w:tcPr>
            <w:tcW w:w="4500" w:type="dxa"/>
            <w:gridSpan w:val="7"/>
            <w:shd w:val="clear" w:color="auto" w:fill="EBF0F5"/>
            <w:vAlign w:val="center"/>
          </w:tcPr>
          <w:p w14:paraId="27F58782" w14:textId="77777777" w:rsidR="00741A8C" w:rsidRPr="008C7D2F" w:rsidRDefault="00741A8C" w:rsidP="002B06C9">
            <w:pPr>
              <w:pStyle w:val="BodyText"/>
              <w:spacing w:after="0"/>
              <w:rPr>
                <w:sz w:val="20"/>
              </w:rPr>
            </w:pPr>
            <w:r>
              <w:rPr>
                <w:rStyle w:val="CommentBox"/>
              </w:rPr>
              <w:fldChar w:fldCharType="begin">
                <w:ffData>
                  <w:name w:val="Text1"/>
                  <w:enabled/>
                  <w:calcOnExit w:val="0"/>
                  <w:textInput/>
                </w:ffData>
              </w:fldChar>
            </w:r>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p>
        </w:tc>
        <w:tc>
          <w:tcPr>
            <w:tcW w:w="4852" w:type="dxa"/>
            <w:gridSpan w:val="3"/>
            <w:vMerge w:val="restart"/>
            <w:tcBorders>
              <w:right w:val="single" w:sz="4" w:space="0" w:color="2E74B5" w:themeColor="accent1" w:themeShade="BF"/>
            </w:tcBorders>
            <w:shd w:val="clear" w:color="auto" w:fill="EBF0F5"/>
            <w:vAlign w:val="center"/>
          </w:tcPr>
          <w:p w14:paraId="1A803BAB" w14:textId="4C09F0C9" w:rsidR="00741A8C" w:rsidRPr="008C7D2F" w:rsidRDefault="00741A8C" w:rsidP="002B06C9">
            <w:pPr>
              <w:pStyle w:val="BodyText"/>
              <w:spacing w:after="0"/>
              <w:rPr>
                <w:sz w:val="20"/>
              </w:rPr>
            </w:pPr>
            <w:r w:rsidRPr="00741A8C">
              <w:rPr>
                <w:sz w:val="20"/>
              </w:rPr>
              <w:t xml:space="preserve">These questions apply to </w:t>
            </w:r>
            <w:r w:rsidRPr="00741A8C">
              <w:rPr>
                <w:b/>
                <w:sz w:val="20"/>
              </w:rPr>
              <w:t>contract operators</w:t>
            </w:r>
            <w:r w:rsidRPr="00741A8C">
              <w:rPr>
                <w:sz w:val="20"/>
              </w:rPr>
              <w:t xml:space="preserve"> only.</w:t>
            </w:r>
          </w:p>
        </w:tc>
      </w:tr>
      <w:tr w:rsidR="00741A8C" w14:paraId="641814A1" w14:textId="77777777" w:rsidTr="0092301B">
        <w:trPr>
          <w:trHeight w:val="346"/>
        </w:trPr>
        <w:tc>
          <w:tcPr>
            <w:tcW w:w="1980" w:type="dxa"/>
            <w:gridSpan w:val="4"/>
            <w:tcBorders>
              <w:left w:val="single" w:sz="4" w:space="0" w:color="2E74B5" w:themeColor="accent1" w:themeShade="BF"/>
              <w:bottom w:val="dotted" w:sz="4" w:space="0" w:color="2E74B5" w:themeColor="accent1" w:themeShade="BF"/>
            </w:tcBorders>
            <w:shd w:val="clear" w:color="auto" w:fill="EBF0F5"/>
            <w:vAlign w:val="center"/>
          </w:tcPr>
          <w:p w14:paraId="76537BFF" w14:textId="4046A99D" w:rsidR="00741A8C" w:rsidRPr="00061E00" w:rsidRDefault="00741A8C" w:rsidP="002B06C9">
            <w:pPr>
              <w:pStyle w:val="BodyText"/>
              <w:spacing w:after="0"/>
              <w:rPr>
                <w:sz w:val="20"/>
              </w:rPr>
            </w:pPr>
            <w:r>
              <w:rPr>
                <w:sz w:val="20"/>
              </w:rPr>
              <w:t>Activities included</w:t>
            </w:r>
          </w:p>
        </w:tc>
        <w:tc>
          <w:tcPr>
            <w:tcW w:w="3240" w:type="dxa"/>
            <w:gridSpan w:val="4"/>
            <w:tcBorders>
              <w:bottom w:val="dotted" w:sz="4" w:space="0" w:color="2E74B5" w:themeColor="accent1" w:themeShade="BF"/>
            </w:tcBorders>
            <w:shd w:val="clear" w:color="auto" w:fill="EBF0F5"/>
            <w:vAlign w:val="center"/>
          </w:tcPr>
          <w:p w14:paraId="7BC8C9BD" w14:textId="77777777" w:rsidR="00741A8C" w:rsidRPr="008C7D2F" w:rsidRDefault="00741A8C" w:rsidP="002B06C9">
            <w:pPr>
              <w:pStyle w:val="BodyText"/>
              <w:spacing w:after="0"/>
              <w:rPr>
                <w:sz w:val="20"/>
              </w:rPr>
            </w:pPr>
            <w:r>
              <w:rPr>
                <w:rStyle w:val="CommentBox"/>
              </w:rPr>
              <w:fldChar w:fldCharType="begin">
                <w:ffData>
                  <w:name w:val="Text1"/>
                  <w:enabled/>
                  <w:calcOnExit w:val="0"/>
                  <w:textInput/>
                </w:ffData>
              </w:fldChar>
            </w:r>
            <w:r>
              <w:rPr>
                <w:rStyle w:val="CommentBox"/>
              </w:rPr>
              <w:instrText xml:space="preserve"> FORMTEXT </w:instrText>
            </w:r>
            <w:r>
              <w:rPr>
                <w:rStyle w:val="CommentBox"/>
              </w:rPr>
            </w:r>
            <w:r>
              <w:rPr>
                <w:rStyle w:val="CommentBox"/>
              </w:rPr>
              <w:fldChar w:fldCharType="separate"/>
            </w:r>
            <w:r>
              <w:rPr>
                <w:rStyle w:val="CommentBox"/>
                <w:noProof/>
              </w:rPr>
              <w:t> </w:t>
            </w:r>
            <w:r>
              <w:rPr>
                <w:rStyle w:val="CommentBox"/>
                <w:noProof/>
              </w:rPr>
              <w:t> </w:t>
            </w:r>
            <w:r>
              <w:rPr>
                <w:rStyle w:val="CommentBox"/>
                <w:noProof/>
              </w:rPr>
              <w:t> </w:t>
            </w:r>
            <w:r>
              <w:rPr>
                <w:rStyle w:val="CommentBox"/>
                <w:noProof/>
              </w:rPr>
              <w:t> </w:t>
            </w:r>
            <w:r>
              <w:rPr>
                <w:rStyle w:val="CommentBox"/>
                <w:noProof/>
              </w:rPr>
              <w:t> </w:t>
            </w:r>
            <w:r>
              <w:rPr>
                <w:rStyle w:val="CommentBox"/>
              </w:rPr>
              <w:fldChar w:fldCharType="end"/>
            </w:r>
          </w:p>
        </w:tc>
        <w:tc>
          <w:tcPr>
            <w:tcW w:w="4852" w:type="dxa"/>
            <w:gridSpan w:val="3"/>
            <w:vMerge/>
            <w:tcBorders>
              <w:bottom w:val="dotted" w:sz="4" w:space="0" w:color="2E74B5" w:themeColor="accent1" w:themeShade="BF"/>
              <w:right w:val="single" w:sz="4" w:space="0" w:color="2E74B5" w:themeColor="accent1" w:themeShade="BF"/>
            </w:tcBorders>
            <w:shd w:val="clear" w:color="auto" w:fill="EBF0F5"/>
            <w:vAlign w:val="center"/>
          </w:tcPr>
          <w:p w14:paraId="7D84A0C1" w14:textId="31BF309F" w:rsidR="00741A8C" w:rsidRPr="008C7D2F" w:rsidRDefault="00741A8C" w:rsidP="002B06C9">
            <w:pPr>
              <w:pStyle w:val="BodyText"/>
              <w:spacing w:after="0"/>
              <w:rPr>
                <w:sz w:val="20"/>
              </w:rPr>
            </w:pPr>
          </w:p>
        </w:tc>
      </w:tr>
      <w:tr w:rsidR="00741A8C" w14:paraId="69A02ACB" w14:textId="77777777" w:rsidTr="0092301B">
        <w:trPr>
          <w:trHeight w:val="405"/>
        </w:trPr>
        <w:tc>
          <w:tcPr>
            <w:tcW w:w="10072" w:type="dxa"/>
            <w:gridSpan w:val="11"/>
            <w:tcBorders>
              <w:top w:val="dotted" w:sz="4" w:space="0" w:color="2E74B5" w:themeColor="accent1" w:themeShade="BF"/>
              <w:left w:val="single" w:sz="4" w:space="0" w:color="2E74B5" w:themeColor="accent1" w:themeShade="BF"/>
              <w:right w:val="single" w:sz="4" w:space="0" w:color="2E74B5" w:themeColor="accent1" w:themeShade="BF"/>
            </w:tcBorders>
            <w:shd w:val="clear" w:color="auto" w:fill="auto"/>
            <w:vAlign w:val="center"/>
          </w:tcPr>
          <w:p w14:paraId="6409DE40" w14:textId="4270F6EB" w:rsidR="00741A8C" w:rsidRDefault="00741A8C" w:rsidP="002B06C9">
            <w:pPr>
              <w:pStyle w:val="BodyText"/>
              <w:spacing w:after="0"/>
              <w:ind w:left="339"/>
              <w:rPr>
                <w:b/>
                <w:sz w:val="20"/>
              </w:rPr>
            </w:pPr>
            <w:r>
              <w:rPr>
                <w:b/>
                <w:sz w:val="20"/>
              </w:rPr>
              <w:t>Is time charged for travel or only for time spent on-site</w:t>
            </w:r>
            <w:r w:rsidRPr="00F82385">
              <w:rPr>
                <w:b/>
                <w:sz w:val="20"/>
              </w:rPr>
              <w:t>?</w:t>
            </w:r>
          </w:p>
        </w:tc>
      </w:tr>
      <w:tr w:rsidR="00250328" w14:paraId="2AEEAB99" w14:textId="77777777" w:rsidTr="0092301B">
        <w:trPr>
          <w:trHeight w:val="346"/>
        </w:trPr>
        <w:tc>
          <w:tcPr>
            <w:tcW w:w="2970" w:type="dxa"/>
            <w:gridSpan w:val="6"/>
            <w:tcBorders>
              <w:left w:val="single" w:sz="4" w:space="0" w:color="2E74B5" w:themeColor="accent1" w:themeShade="BF"/>
              <w:bottom w:val="dotted" w:sz="4" w:space="0" w:color="2E74B5" w:themeColor="accent1" w:themeShade="BF"/>
            </w:tcBorders>
            <w:shd w:val="clear" w:color="auto" w:fill="auto"/>
            <w:vAlign w:val="center"/>
          </w:tcPr>
          <w:p w14:paraId="40969D04" w14:textId="17D3949C" w:rsidR="00250328" w:rsidRDefault="00B25EE8" w:rsidP="00250328">
            <w:pPr>
              <w:pStyle w:val="BodyText"/>
              <w:spacing w:after="0"/>
              <w:rPr>
                <w:b/>
                <w:sz w:val="20"/>
              </w:rPr>
            </w:pPr>
            <w:sdt>
              <w:sdtPr>
                <w:rPr>
                  <w:b/>
                  <w:sz w:val="20"/>
                </w:rPr>
                <w:id w:val="-411854131"/>
                <w14:checkbox>
                  <w14:checked w14:val="0"/>
                  <w14:checkedState w14:val="2612" w14:font="MS Gothic"/>
                  <w14:uncheckedState w14:val="2610" w14:font="MS Gothic"/>
                </w14:checkbox>
              </w:sdtPr>
              <w:sdtEndPr/>
              <w:sdtContent>
                <w:r w:rsidR="00250328">
                  <w:rPr>
                    <w:rFonts w:ascii="MS Gothic" w:eastAsia="MS Gothic" w:hAnsi="MS Gothic" w:hint="eastAsia"/>
                    <w:b/>
                    <w:sz w:val="20"/>
                  </w:rPr>
                  <w:t>☐</w:t>
                </w:r>
              </w:sdtContent>
            </w:sdt>
            <w:r w:rsidR="00250328">
              <w:rPr>
                <w:b/>
                <w:sz w:val="20"/>
              </w:rPr>
              <w:t xml:space="preserve"> </w:t>
            </w:r>
            <w:r w:rsidR="00250328">
              <w:rPr>
                <w:sz w:val="20"/>
              </w:rPr>
              <w:t xml:space="preserve">Time for travel </w:t>
            </w:r>
            <w:r w:rsidR="00250328" w:rsidRPr="00677869">
              <w:rPr>
                <w:b/>
                <w:sz w:val="20"/>
              </w:rPr>
              <w:t>and</w:t>
            </w:r>
            <w:r w:rsidR="00677869">
              <w:rPr>
                <w:sz w:val="20"/>
              </w:rPr>
              <w:t xml:space="preserve"> on </w:t>
            </w:r>
            <w:r w:rsidR="00250328">
              <w:rPr>
                <w:sz w:val="20"/>
              </w:rPr>
              <w:t>site.</w:t>
            </w:r>
          </w:p>
        </w:tc>
        <w:tc>
          <w:tcPr>
            <w:tcW w:w="7102" w:type="dxa"/>
            <w:gridSpan w:val="5"/>
            <w:tcBorders>
              <w:bottom w:val="dotted" w:sz="4" w:space="0" w:color="2E74B5" w:themeColor="accent1" w:themeShade="BF"/>
              <w:right w:val="single" w:sz="4" w:space="0" w:color="2E74B5" w:themeColor="accent1" w:themeShade="BF"/>
            </w:tcBorders>
            <w:shd w:val="clear" w:color="auto" w:fill="auto"/>
            <w:vAlign w:val="center"/>
          </w:tcPr>
          <w:p w14:paraId="77B30C60" w14:textId="70949D5E" w:rsidR="00250328" w:rsidRPr="008C7D2F" w:rsidRDefault="00B25EE8" w:rsidP="00250328">
            <w:pPr>
              <w:pStyle w:val="BodyText"/>
              <w:spacing w:after="0"/>
              <w:rPr>
                <w:sz w:val="20"/>
              </w:rPr>
            </w:pPr>
            <w:sdt>
              <w:sdtPr>
                <w:rPr>
                  <w:b/>
                  <w:sz w:val="20"/>
                </w:rPr>
                <w:id w:val="307373845"/>
                <w14:checkbox>
                  <w14:checked w14:val="0"/>
                  <w14:checkedState w14:val="2612" w14:font="MS Gothic"/>
                  <w14:uncheckedState w14:val="2610" w14:font="MS Gothic"/>
                </w14:checkbox>
              </w:sdtPr>
              <w:sdtEndPr/>
              <w:sdtContent>
                <w:r w:rsidR="00250328">
                  <w:rPr>
                    <w:rFonts w:ascii="MS Gothic" w:eastAsia="MS Gothic" w:hAnsi="MS Gothic" w:hint="eastAsia"/>
                    <w:b/>
                    <w:sz w:val="20"/>
                  </w:rPr>
                  <w:t>☐</w:t>
                </w:r>
              </w:sdtContent>
            </w:sdt>
            <w:r w:rsidR="00250328">
              <w:rPr>
                <w:b/>
                <w:sz w:val="20"/>
              </w:rPr>
              <w:t xml:space="preserve"> </w:t>
            </w:r>
            <w:r w:rsidR="00250328">
              <w:rPr>
                <w:sz w:val="20"/>
              </w:rPr>
              <w:t>Time on site only.</w:t>
            </w:r>
          </w:p>
        </w:tc>
      </w:tr>
      <w:tr w:rsidR="00741A8C" w14:paraId="42C5ABE0" w14:textId="77777777" w:rsidTr="0092301B">
        <w:trPr>
          <w:trHeight w:val="405"/>
        </w:trPr>
        <w:tc>
          <w:tcPr>
            <w:tcW w:w="10072" w:type="dxa"/>
            <w:gridSpan w:val="11"/>
            <w:tcBorders>
              <w:top w:val="dotted" w:sz="4" w:space="0" w:color="2E74B5" w:themeColor="accent1" w:themeShade="BF"/>
              <w:left w:val="single" w:sz="4" w:space="0" w:color="2E74B5" w:themeColor="accent1" w:themeShade="BF"/>
              <w:right w:val="single" w:sz="4" w:space="0" w:color="2E74B5" w:themeColor="accent1" w:themeShade="BF"/>
            </w:tcBorders>
            <w:shd w:val="clear" w:color="auto" w:fill="auto"/>
            <w:vAlign w:val="center"/>
          </w:tcPr>
          <w:p w14:paraId="2139D5A4" w14:textId="6972493D" w:rsidR="00741A8C" w:rsidRDefault="00741A8C" w:rsidP="00250328">
            <w:pPr>
              <w:pStyle w:val="BodyText"/>
              <w:spacing w:after="0"/>
              <w:ind w:left="339"/>
              <w:rPr>
                <w:b/>
                <w:sz w:val="20"/>
              </w:rPr>
            </w:pPr>
            <w:r>
              <w:rPr>
                <w:b/>
                <w:sz w:val="20"/>
              </w:rPr>
              <w:t xml:space="preserve">Are there </w:t>
            </w:r>
            <w:r w:rsidR="00250328">
              <w:rPr>
                <w:b/>
                <w:sz w:val="20"/>
              </w:rPr>
              <w:t>additional charges for after-hours or emergency visits</w:t>
            </w:r>
            <w:r w:rsidRPr="00F82385">
              <w:rPr>
                <w:b/>
                <w:sz w:val="20"/>
              </w:rPr>
              <w:t>?</w:t>
            </w:r>
          </w:p>
        </w:tc>
      </w:tr>
      <w:tr w:rsidR="00741A8C" w14:paraId="551B0BF2" w14:textId="77777777" w:rsidTr="0092301B">
        <w:trPr>
          <w:trHeight w:val="346"/>
        </w:trPr>
        <w:tc>
          <w:tcPr>
            <w:tcW w:w="991" w:type="dxa"/>
            <w:gridSpan w:val="2"/>
            <w:tcBorders>
              <w:left w:val="single" w:sz="4" w:space="0" w:color="2E74B5" w:themeColor="accent1" w:themeShade="BF"/>
              <w:bottom w:val="dotted" w:sz="4" w:space="0" w:color="2E74B5" w:themeColor="accent1" w:themeShade="BF"/>
            </w:tcBorders>
            <w:shd w:val="clear" w:color="auto" w:fill="auto"/>
            <w:vAlign w:val="center"/>
          </w:tcPr>
          <w:p w14:paraId="345F8C2A" w14:textId="77777777" w:rsidR="00741A8C" w:rsidRDefault="00B25EE8" w:rsidP="002B06C9">
            <w:pPr>
              <w:pStyle w:val="BodyText"/>
              <w:spacing w:after="0"/>
              <w:rPr>
                <w:b/>
                <w:sz w:val="20"/>
              </w:rPr>
            </w:pPr>
            <w:sdt>
              <w:sdtPr>
                <w:rPr>
                  <w:b/>
                  <w:sz w:val="20"/>
                </w:rPr>
                <w:id w:val="-1801602505"/>
                <w14:checkbox>
                  <w14:checked w14:val="0"/>
                  <w14:checkedState w14:val="2612" w14:font="MS Gothic"/>
                  <w14:uncheckedState w14:val="2610" w14:font="MS Gothic"/>
                </w14:checkbox>
              </w:sdtPr>
              <w:sdtEndPr/>
              <w:sdtContent>
                <w:r w:rsidR="00741A8C">
                  <w:rPr>
                    <w:rFonts w:ascii="MS Gothic" w:eastAsia="MS Gothic" w:hAnsi="MS Gothic" w:hint="eastAsia"/>
                    <w:b/>
                    <w:sz w:val="20"/>
                  </w:rPr>
                  <w:t>☐</w:t>
                </w:r>
              </w:sdtContent>
            </w:sdt>
            <w:r w:rsidR="00741A8C">
              <w:rPr>
                <w:b/>
                <w:sz w:val="20"/>
              </w:rPr>
              <w:t xml:space="preserve"> </w:t>
            </w:r>
            <w:r w:rsidR="00741A8C" w:rsidRPr="00384AFC">
              <w:rPr>
                <w:b/>
                <w:sz w:val="20"/>
              </w:rPr>
              <w:t>Yes</w:t>
            </w:r>
          </w:p>
        </w:tc>
        <w:tc>
          <w:tcPr>
            <w:tcW w:w="809" w:type="dxa"/>
            <w:tcBorders>
              <w:bottom w:val="dotted" w:sz="4" w:space="0" w:color="2E74B5" w:themeColor="accent1" w:themeShade="BF"/>
            </w:tcBorders>
            <w:shd w:val="clear" w:color="auto" w:fill="auto"/>
            <w:vAlign w:val="center"/>
          </w:tcPr>
          <w:p w14:paraId="5090EE4A" w14:textId="77777777" w:rsidR="00741A8C" w:rsidRDefault="00B25EE8" w:rsidP="002B06C9">
            <w:pPr>
              <w:pStyle w:val="BodyText"/>
              <w:spacing w:after="0"/>
              <w:rPr>
                <w:b/>
                <w:sz w:val="20"/>
              </w:rPr>
            </w:pPr>
            <w:sdt>
              <w:sdtPr>
                <w:rPr>
                  <w:b/>
                  <w:sz w:val="20"/>
                </w:rPr>
                <w:id w:val="726501284"/>
                <w14:checkbox>
                  <w14:checked w14:val="0"/>
                  <w14:checkedState w14:val="2612" w14:font="MS Gothic"/>
                  <w14:uncheckedState w14:val="2610" w14:font="MS Gothic"/>
                </w14:checkbox>
              </w:sdtPr>
              <w:sdtEndPr/>
              <w:sdtContent>
                <w:r w:rsidR="00741A8C">
                  <w:rPr>
                    <w:rFonts w:ascii="MS Gothic" w:eastAsia="MS Gothic" w:hAnsi="MS Gothic" w:hint="eastAsia"/>
                    <w:b/>
                    <w:sz w:val="20"/>
                  </w:rPr>
                  <w:t>☐</w:t>
                </w:r>
              </w:sdtContent>
            </w:sdt>
            <w:r w:rsidR="00741A8C">
              <w:rPr>
                <w:b/>
                <w:sz w:val="20"/>
              </w:rPr>
              <w:t xml:space="preserve"> </w:t>
            </w:r>
            <w:r w:rsidR="00741A8C" w:rsidRPr="00384AFC">
              <w:rPr>
                <w:b/>
                <w:sz w:val="20"/>
              </w:rPr>
              <w:t>No</w:t>
            </w:r>
          </w:p>
        </w:tc>
        <w:tc>
          <w:tcPr>
            <w:tcW w:w="8272" w:type="dxa"/>
            <w:gridSpan w:val="8"/>
            <w:tcBorders>
              <w:bottom w:val="dotted" w:sz="4" w:space="0" w:color="2E74B5" w:themeColor="accent1" w:themeShade="BF"/>
              <w:right w:val="single" w:sz="4" w:space="0" w:color="2E74B5" w:themeColor="accent1" w:themeShade="BF"/>
            </w:tcBorders>
            <w:shd w:val="clear" w:color="auto" w:fill="auto"/>
            <w:vAlign w:val="center"/>
          </w:tcPr>
          <w:p w14:paraId="63126E36" w14:textId="77777777" w:rsidR="00741A8C" w:rsidRPr="008C7D2F" w:rsidRDefault="00741A8C" w:rsidP="002B06C9">
            <w:pPr>
              <w:pStyle w:val="BodyText"/>
              <w:spacing w:after="0"/>
              <w:rPr>
                <w:sz w:val="20"/>
              </w:rPr>
            </w:pPr>
          </w:p>
        </w:tc>
      </w:tr>
      <w:tr w:rsidR="00741A8C" w:rsidRPr="00384AFC" w14:paraId="4614197D" w14:textId="77777777" w:rsidTr="0092301B">
        <w:trPr>
          <w:trHeight w:val="1440"/>
        </w:trPr>
        <w:tc>
          <w:tcPr>
            <w:tcW w:w="10072" w:type="dxa"/>
            <w:gridSpan w:val="11"/>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09A62633" w14:textId="0B463CE9" w:rsidR="00741A8C" w:rsidRPr="007C4E2F" w:rsidRDefault="00741A8C" w:rsidP="006B1FF6">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6B1FF6">
              <w:rPr>
                <w:rStyle w:val="CommentBox"/>
              </w:rPr>
              <w:fldChar w:fldCharType="begin">
                <w:ffData>
                  <w:name w:val="Text61"/>
                  <w:enabled/>
                  <w:calcOnExit w:val="0"/>
                  <w:textInput/>
                </w:ffData>
              </w:fldChar>
            </w:r>
            <w:bookmarkStart w:id="76" w:name="Text61"/>
            <w:r w:rsidR="006B1FF6">
              <w:rPr>
                <w:rStyle w:val="CommentBox"/>
              </w:rPr>
              <w:instrText xml:space="preserve"> FORMTEXT </w:instrText>
            </w:r>
            <w:r w:rsidR="006B1FF6">
              <w:rPr>
                <w:rStyle w:val="CommentBox"/>
              </w:rPr>
            </w:r>
            <w:r w:rsidR="006B1FF6">
              <w:rPr>
                <w:rStyle w:val="CommentBox"/>
              </w:rPr>
              <w:fldChar w:fldCharType="separate"/>
            </w:r>
            <w:r w:rsidR="006B1FF6">
              <w:rPr>
                <w:rStyle w:val="CommentBox"/>
                <w:noProof/>
              </w:rPr>
              <w:t> </w:t>
            </w:r>
            <w:r w:rsidR="006B1FF6">
              <w:rPr>
                <w:rStyle w:val="CommentBox"/>
                <w:noProof/>
              </w:rPr>
              <w:t> </w:t>
            </w:r>
            <w:r w:rsidR="006B1FF6">
              <w:rPr>
                <w:rStyle w:val="CommentBox"/>
                <w:noProof/>
              </w:rPr>
              <w:t> </w:t>
            </w:r>
            <w:r w:rsidR="006B1FF6">
              <w:rPr>
                <w:rStyle w:val="CommentBox"/>
                <w:noProof/>
              </w:rPr>
              <w:t> </w:t>
            </w:r>
            <w:r w:rsidR="006B1FF6">
              <w:rPr>
                <w:rStyle w:val="CommentBox"/>
                <w:noProof/>
              </w:rPr>
              <w:t> </w:t>
            </w:r>
            <w:r w:rsidR="006B1FF6">
              <w:rPr>
                <w:rStyle w:val="CommentBox"/>
              </w:rPr>
              <w:fldChar w:fldCharType="end"/>
            </w:r>
            <w:bookmarkEnd w:id="76"/>
          </w:p>
        </w:tc>
      </w:tr>
      <w:tr w:rsidR="00741A8C" w:rsidRPr="007C4E2F" w14:paraId="77C53DE4" w14:textId="77777777" w:rsidTr="00447770">
        <w:trPr>
          <w:trHeight w:val="346"/>
        </w:trPr>
        <w:tc>
          <w:tcPr>
            <w:tcW w:w="8190" w:type="dxa"/>
            <w:gridSpan w:val="9"/>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0C22BBA3" w14:textId="77777777" w:rsidR="00741A8C" w:rsidRPr="007C4E2F" w:rsidRDefault="00741A8C"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2B850CEB" w14:textId="77777777" w:rsidR="00741A8C" w:rsidRPr="007C4E2F" w:rsidRDefault="00B25EE8" w:rsidP="002B06C9">
            <w:pPr>
              <w:pStyle w:val="BodyText"/>
              <w:spacing w:after="0"/>
              <w:jc w:val="center"/>
              <w:rPr>
                <w:sz w:val="20"/>
                <w:szCs w:val="20"/>
              </w:rPr>
            </w:pPr>
            <w:sdt>
              <w:sdtPr>
                <w:rPr>
                  <w:b/>
                  <w:sz w:val="20"/>
                </w:rPr>
                <w:id w:val="-1996792563"/>
                <w14:checkbox>
                  <w14:checked w14:val="0"/>
                  <w14:checkedState w14:val="2612" w14:font="MS Gothic"/>
                  <w14:uncheckedState w14:val="2610" w14:font="MS Gothic"/>
                </w14:checkbox>
              </w:sdtPr>
              <w:sdtEndPr/>
              <w:sdtContent>
                <w:r w:rsidR="00741A8C">
                  <w:rPr>
                    <w:rFonts w:ascii="MS Gothic" w:eastAsia="MS Gothic" w:hAnsi="MS Gothic" w:hint="eastAsia"/>
                    <w:b/>
                    <w:sz w:val="20"/>
                  </w:rPr>
                  <w:t>☐</w:t>
                </w:r>
              </w:sdtContent>
            </w:sdt>
            <w:r w:rsidR="00741A8C">
              <w:rPr>
                <w:b/>
                <w:sz w:val="20"/>
              </w:rPr>
              <w:t xml:space="preserve"> </w:t>
            </w:r>
            <w:r w:rsidR="00741A8C"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2A4D6FC2" w14:textId="77777777" w:rsidR="00741A8C" w:rsidRPr="007C4E2F" w:rsidRDefault="00B25EE8" w:rsidP="002B06C9">
            <w:pPr>
              <w:pStyle w:val="BodyText"/>
              <w:spacing w:after="0"/>
              <w:jc w:val="center"/>
              <w:rPr>
                <w:sz w:val="20"/>
                <w:szCs w:val="20"/>
              </w:rPr>
            </w:pPr>
            <w:sdt>
              <w:sdtPr>
                <w:rPr>
                  <w:b/>
                  <w:sz w:val="20"/>
                </w:rPr>
                <w:id w:val="575561415"/>
                <w14:checkbox>
                  <w14:checked w14:val="0"/>
                  <w14:checkedState w14:val="2612" w14:font="MS Gothic"/>
                  <w14:uncheckedState w14:val="2610" w14:font="MS Gothic"/>
                </w14:checkbox>
              </w:sdtPr>
              <w:sdtEndPr/>
              <w:sdtContent>
                <w:r w:rsidR="00741A8C">
                  <w:rPr>
                    <w:rFonts w:ascii="MS Gothic" w:eastAsia="MS Gothic" w:hAnsi="MS Gothic" w:hint="eastAsia"/>
                    <w:b/>
                    <w:sz w:val="20"/>
                  </w:rPr>
                  <w:t>☐</w:t>
                </w:r>
              </w:sdtContent>
            </w:sdt>
            <w:r w:rsidR="00741A8C">
              <w:rPr>
                <w:b/>
                <w:sz w:val="20"/>
              </w:rPr>
              <w:t xml:space="preserve"> </w:t>
            </w:r>
            <w:r w:rsidR="00741A8C" w:rsidRPr="00384AFC">
              <w:rPr>
                <w:b/>
                <w:sz w:val="20"/>
              </w:rPr>
              <w:t>No</w:t>
            </w:r>
          </w:p>
        </w:tc>
      </w:tr>
      <w:tr w:rsidR="00677869" w:rsidRPr="007C4E2F" w14:paraId="6630DDE4" w14:textId="77777777" w:rsidTr="00447770">
        <w:trPr>
          <w:trHeight w:val="672"/>
        </w:trPr>
        <w:tc>
          <w:tcPr>
            <w:tcW w:w="10072" w:type="dxa"/>
            <w:gridSpan w:val="11"/>
            <w:tcBorders>
              <w:top w:val="single" w:sz="18" w:space="0" w:color="2E74B5" w:themeColor="accent1" w:themeShade="BF"/>
              <w:left w:val="single" w:sz="4" w:space="0" w:color="2E74B5" w:themeColor="accent1" w:themeShade="BF"/>
              <w:right w:val="single" w:sz="4" w:space="0" w:color="2E74B5" w:themeColor="accent1" w:themeShade="BF"/>
            </w:tcBorders>
            <w:shd w:val="clear" w:color="auto" w:fill="auto"/>
            <w:vAlign w:val="bottom"/>
          </w:tcPr>
          <w:p w14:paraId="2AD27074" w14:textId="17F2FE19" w:rsidR="00677869" w:rsidRPr="007C4E2F" w:rsidRDefault="00677869" w:rsidP="00F44DEF">
            <w:pPr>
              <w:pStyle w:val="BodyText"/>
              <w:numPr>
                <w:ilvl w:val="0"/>
                <w:numId w:val="14"/>
              </w:numPr>
              <w:spacing w:after="0"/>
              <w:ind w:left="339"/>
              <w:rPr>
                <w:b/>
                <w:noProof/>
                <w:color w:val="000000" w:themeColor="text1"/>
              </w:rPr>
            </w:pPr>
            <w:r>
              <w:rPr>
                <w:rFonts w:cs="Segoe UI"/>
                <w:b/>
                <w:color w:val="000000" w:themeColor="text1"/>
              </w:rPr>
              <w:t>Is the candidate part of a group/company, or are they an independent operator?</w:t>
            </w:r>
          </w:p>
        </w:tc>
      </w:tr>
      <w:tr w:rsidR="00677869" w14:paraId="63FBAA1D" w14:textId="77777777" w:rsidTr="0092301B">
        <w:trPr>
          <w:trHeight w:val="346"/>
        </w:trPr>
        <w:tc>
          <w:tcPr>
            <w:tcW w:w="2430" w:type="dxa"/>
            <w:gridSpan w:val="5"/>
            <w:tcBorders>
              <w:left w:val="single" w:sz="4" w:space="0" w:color="2E74B5" w:themeColor="accent1" w:themeShade="BF"/>
              <w:bottom w:val="dotted" w:sz="4" w:space="0" w:color="2E74B5" w:themeColor="accent1" w:themeShade="BF"/>
            </w:tcBorders>
            <w:shd w:val="clear" w:color="auto" w:fill="auto"/>
            <w:vAlign w:val="center"/>
          </w:tcPr>
          <w:p w14:paraId="7BBD662A" w14:textId="780E1773" w:rsidR="00677869" w:rsidRPr="00384AFC" w:rsidRDefault="00B25EE8" w:rsidP="00677869">
            <w:pPr>
              <w:pStyle w:val="BodyText"/>
              <w:spacing w:after="0"/>
              <w:rPr>
                <w:b/>
                <w:sz w:val="20"/>
              </w:rPr>
            </w:pPr>
            <w:sdt>
              <w:sdtPr>
                <w:rPr>
                  <w:b/>
                  <w:sz w:val="20"/>
                </w:rPr>
                <w:id w:val="-1952389096"/>
                <w14:checkbox>
                  <w14:checked w14:val="0"/>
                  <w14:checkedState w14:val="2612" w14:font="MS Gothic"/>
                  <w14:uncheckedState w14:val="2610" w14:font="MS Gothic"/>
                </w14:checkbox>
              </w:sdtPr>
              <w:sdtEndPr/>
              <w:sdtContent>
                <w:r w:rsidR="00677869">
                  <w:rPr>
                    <w:rFonts w:ascii="MS Gothic" w:eastAsia="MS Gothic" w:hAnsi="MS Gothic" w:hint="eastAsia"/>
                    <w:b/>
                    <w:sz w:val="20"/>
                  </w:rPr>
                  <w:t>☐</w:t>
                </w:r>
              </w:sdtContent>
            </w:sdt>
            <w:r w:rsidR="00677869">
              <w:rPr>
                <w:b/>
                <w:sz w:val="20"/>
              </w:rPr>
              <w:t xml:space="preserve"> Group/Company</w:t>
            </w:r>
          </w:p>
        </w:tc>
        <w:tc>
          <w:tcPr>
            <w:tcW w:w="2430" w:type="dxa"/>
            <w:gridSpan w:val="2"/>
            <w:tcBorders>
              <w:bottom w:val="dotted" w:sz="4" w:space="0" w:color="2E74B5" w:themeColor="accent1" w:themeShade="BF"/>
            </w:tcBorders>
            <w:shd w:val="clear" w:color="auto" w:fill="auto"/>
            <w:vAlign w:val="center"/>
          </w:tcPr>
          <w:p w14:paraId="2C056081" w14:textId="74EFBD75" w:rsidR="00677869" w:rsidRDefault="00B25EE8" w:rsidP="00677869">
            <w:pPr>
              <w:pStyle w:val="BodyText"/>
              <w:spacing w:after="0"/>
            </w:pPr>
            <w:sdt>
              <w:sdtPr>
                <w:rPr>
                  <w:b/>
                  <w:sz w:val="20"/>
                </w:rPr>
                <w:id w:val="1314520271"/>
                <w14:checkbox>
                  <w14:checked w14:val="0"/>
                  <w14:checkedState w14:val="2612" w14:font="MS Gothic"/>
                  <w14:uncheckedState w14:val="2610" w14:font="MS Gothic"/>
                </w14:checkbox>
              </w:sdtPr>
              <w:sdtEndPr/>
              <w:sdtContent>
                <w:r w:rsidR="00677869">
                  <w:rPr>
                    <w:rFonts w:ascii="MS Gothic" w:eastAsia="MS Gothic" w:hAnsi="MS Gothic" w:hint="eastAsia"/>
                    <w:b/>
                    <w:sz w:val="20"/>
                  </w:rPr>
                  <w:t>☐</w:t>
                </w:r>
              </w:sdtContent>
            </w:sdt>
            <w:r w:rsidR="00677869">
              <w:rPr>
                <w:b/>
                <w:sz w:val="20"/>
              </w:rPr>
              <w:t xml:space="preserve"> Independent</w:t>
            </w:r>
          </w:p>
        </w:tc>
        <w:tc>
          <w:tcPr>
            <w:tcW w:w="5212" w:type="dxa"/>
            <w:gridSpan w:val="4"/>
            <w:tcBorders>
              <w:bottom w:val="dotted" w:sz="4" w:space="0" w:color="2E74B5" w:themeColor="accent1" w:themeShade="BF"/>
              <w:right w:val="single" w:sz="4" w:space="0" w:color="2E74B5" w:themeColor="accent1" w:themeShade="BF"/>
            </w:tcBorders>
            <w:shd w:val="clear" w:color="auto" w:fill="auto"/>
            <w:vAlign w:val="center"/>
          </w:tcPr>
          <w:p w14:paraId="65540975" w14:textId="77777777" w:rsidR="00677869" w:rsidRPr="00E64248" w:rsidRDefault="00677869" w:rsidP="002B06C9">
            <w:pPr>
              <w:pStyle w:val="BodyText"/>
              <w:spacing w:before="40" w:after="40" w:line="240" w:lineRule="auto"/>
              <w:rPr>
                <w:sz w:val="20"/>
              </w:rPr>
            </w:pPr>
            <w:r w:rsidRPr="00E64248">
              <w:rPr>
                <w:sz w:val="20"/>
              </w:rPr>
              <w:t>Th</w:t>
            </w:r>
            <w:r>
              <w:rPr>
                <w:sz w:val="20"/>
              </w:rPr>
              <w:t xml:space="preserve">is </w:t>
            </w:r>
            <w:r w:rsidRPr="00E64248">
              <w:rPr>
                <w:sz w:val="20"/>
              </w:rPr>
              <w:t>question appl</w:t>
            </w:r>
            <w:r>
              <w:rPr>
                <w:sz w:val="20"/>
              </w:rPr>
              <w:t>ies</w:t>
            </w:r>
            <w:r w:rsidRPr="00E64248">
              <w:rPr>
                <w:sz w:val="20"/>
              </w:rPr>
              <w:t xml:space="preserve"> to </w:t>
            </w:r>
            <w:r w:rsidRPr="00E64248">
              <w:rPr>
                <w:b/>
                <w:sz w:val="20"/>
              </w:rPr>
              <w:t>contract operators</w:t>
            </w:r>
            <w:r w:rsidRPr="00E64248">
              <w:rPr>
                <w:sz w:val="20"/>
              </w:rPr>
              <w:t xml:space="preserve"> only.</w:t>
            </w:r>
          </w:p>
        </w:tc>
      </w:tr>
      <w:tr w:rsidR="00677869" w:rsidRPr="00384AFC" w14:paraId="23CC36ED" w14:textId="77777777" w:rsidTr="00447770">
        <w:trPr>
          <w:trHeight w:val="1440"/>
        </w:trPr>
        <w:tc>
          <w:tcPr>
            <w:tcW w:w="10072" w:type="dxa"/>
            <w:gridSpan w:val="11"/>
            <w:tcBorders>
              <w:top w:val="dotted" w:sz="4" w:space="0" w:color="2E74B5" w:themeColor="accent1" w:themeShade="BF"/>
              <w:left w:val="single" w:sz="4" w:space="0" w:color="2E74B5" w:themeColor="accent1" w:themeShade="BF"/>
              <w:bottom w:val="dotted" w:sz="4" w:space="0" w:color="2E74B5" w:themeColor="accent1" w:themeShade="BF"/>
              <w:right w:val="single" w:sz="4" w:space="0" w:color="2E74B5" w:themeColor="accent1" w:themeShade="BF"/>
            </w:tcBorders>
            <w:shd w:val="clear" w:color="auto" w:fill="FFFFFF" w:themeFill="background1"/>
          </w:tcPr>
          <w:p w14:paraId="48BA07DB" w14:textId="6BC9431B" w:rsidR="00677869" w:rsidRPr="007C4E2F" w:rsidRDefault="00677869" w:rsidP="006B1FF6">
            <w:pPr>
              <w:pStyle w:val="BodyText"/>
              <w:spacing w:after="0"/>
              <w:ind w:left="-18"/>
              <w:rPr>
                <w:rFonts w:cs="Segoe UI"/>
                <w:color w:val="000000" w:themeColor="text1"/>
                <w:sz w:val="24"/>
              </w:rPr>
            </w:pPr>
            <w:r w:rsidRPr="007C4E2F">
              <w:rPr>
                <w:rFonts w:cs="Segoe UI"/>
                <w:color w:val="000000" w:themeColor="text1"/>
                <w:sz w:val="20"/>
              </w:rPr>
              <w:t>Notes:</w:t>
            </w:r>
            <w:r>
              <w:rPr>
                <w:rFonts w:cs="Segoe UI"/>
                <w:color w:val="000000" w:themeColor="text1"/>
                <w:sz w:val="20"/>
              </w:rPr>
              <w:t xml:space="preserve">  </w:t>
            </w:r>
            <w:r w:rsidR="006B1FF6">
              <w:rPr>
                <w:rStyle w:val="CommentBox"/>
              </w:rPr>
              <w:fldChar w:fldCharType="begin">
                <w:ffData>
                  <w:name w:val="Text62"/>
                  <w:enabled/>
                  <w:calcOnExit w:val="0"/>
                  <w:textInput/>
                </w:ffData>
              </w:fldChar>
            </w:r>
            <w:bookmarkStart w:id="77" w:name="Text62"/>
            <w:r w:rsidR="006B1FF6">
              <w:rPr>
                <w:rStyle w:val="CommentBox"/>
              </w:rPr>
              <w:instrText xml:space="preserve"> FORMTEXT </w:instrText>
            </w:r>
            <w:r w:rsidR="006B1FF6">
              <w:rPr>
                <w:rStyle w:val="CommentBox"/>
              </w:rPr>
            </w:r>
            <w:r w:rsidR="006B1FF6">
              <w:rPr>
                <w:rStyle w:val="CommentBox"/>
              </w:rPr>
              <w:fldChar w:fldCharType="separate"/>
            </w:r>
            <w:r w:rsidR="006B1FF6">
              <w:rPr>
                <w:rStyle w:val="CommentBox"/>
                <w:noProof/>
              </w:rPr>
              <w:t> </w:t>
            </w:r>
            <w:r w:rsidR="006B1FF6">
              <w:rPr>
                <w:rStyle w:val="CommentBox"/>
                <w:noProof/>
              </w:rPr>
              <w:t> </w:t>
            </w:r>
            <w:r w:rsidR="006B1FF6">
              <w:rPr>
                <w:rStyle w:val="CommentBox"/>
                <w:noProof/>
              </w:rPr>
              <w:t> </w:t>
            </w:r>
            <w:r w:rsidR="006B1FF6">
              <w:rPr>
                <w:rStyle w:val="CommentBox"/>
                <w:noProof/>
              </w:rPr>
              <w:t> </w:t>
            </w:r>
            <w:r w:rsidR="006B1FF6">
              <w:rPr>
                <w:rStyle w:val="CommentBox"/>
                <w:noProof/>
              </w:rPr>
              <w:t> </w:t>
            </w:r>
            <w:r w:rsidR="006B1FF6">
              <w:rPr>
                <w:rStyle w:val="CommentBox"/>
              </w:rPr>
              <w:fldChar w:fldCharType="end"/>
            </w:r>
            <w:bookmarkEnd w:id="77"/>
          </w:p>
        </w:tc>
      </w:tr>
      <w:tr w:rsidR="00677869" w:rsidRPr="007C4E2F" w14:paraId="4215A58E" w14:textId="77777777" w:rsidTr="00447770">
        <w:trPr>
          <w:trHeight w:val="346"/>
        </w:trPr>
        <w:tc>
          <w:tcPr>
            <w:tcW w:w="8190" w:type="dxa"/>
            <w:gridSpan w:val="9"/>
            <w:tcBorders>
              <w:top w:val="dotted" w:sz="4" w:space="0" w:color="2E74B5" w:themeColor="accent1" w:themeShade="BF"/>
              <w:left w:val="single" w:sz="4" w:space="0" w:color="2E74B5" w:themeColor="accent1" w:themeShade="BF"/>
              <w:bottom w:val="single" w:sz="18" w:space="0" w:color="2E74B5" w:themeColor="accent1" w:themeShade="BF"/>
            </w:tcBorders>
            <w:shd w:val="clear" w:color="auto" w:fill="auto"/>
            <w:vAlign w:val="center"/>
          </w:tcPr>
          <w:p w14:paraId="6C63D7D2" w14:textId="77777777" w:rsidR="00677869" w:rsidRPr="007C4E2F" w:rsidRDefault="00677869" w:rsidP="002B06C9">
            <w:pPr>
              <w:pStyle w:val="BodyText"/>
              <w:spacing w:after="0"/>
              <w:jc w:val="right"/>
              <w:rPr>
                <w:sz w:val="20"/>
                <w:szCs w:val="20"/>
              </w:rPr>
            </w:pPr>
            <w:r w:rsidRPr="007C4E2F">
              <w:rPr>
                <w:sz w:val="20"/>
                <w:szCs w:val="20"/>
              </w:rPr>
              <w:t xml:space="preserve">Does he/she meet the qualifications? </w:t>
            </w:r>
          </w:p>
        </w:tc>
        <w:tc>
          <w:tcPr>
            <w:tcW w:w="900" w:type="dxa"/>
            <w:tcBorders>
              <w:top w:val="dotted" w:sz="4" w:space="0" w:color="2E74B5" w:themeColor="accent1" w:themeShade="BF"/>
              <w:bottom w:val="single" w:sz="18" w:space="0" w:color="2E74B5" w:themeColor="accent1" w:themeShade="BF"/>
            </w:tcBorders>
            <w:shd w:val="clear" w:color="auto" w:fill="auto"/>
            <w:vAlign w:val="center"/>
          </w:tcPr>
          <w:p w14:paraId="4D5B7632" w14:textId="77777777" w:rsidR="00677869" w:rsidRPr="007C4E2F" w:rsidRDefault="00B25EE8" w:rsidP="002B06C9">
            <w:pPr>
              <w:pStyle w:val="BodyText"/>
              <w:spacing w:after="0"/>
              <w:jc w:val="center"/>
              <w:rPr>
                <w:sz w:val="20"/>
                <w:szCs w:val="20"/>
              </w:rPr>
            </w:pPr>
            <w:sdt>
              <w:sdtPr>
                <w:rPr>
                  <w:b/>
                  <w:sz w:val="20"/>
                </w:rPr>
                <w:id w:val="-1104800676"/>
                <w14:checkbox>
                  <w14:checked w14:val="0"/>
                  <w14:checkedState w14:val="2612" w14:font="MS Gothic"/>
                  <w14:uncheckedState w14:val="2610" w14:font="MS Gothic"/>
                </w14:checkbox>
              </w:sdtPr>
              <w:sdtEndPr/>
              <w:sdtContent>
                <w:r w:rsidR="00677869">
                  <w:rPr>
                    <w:rFonts w:ascii="MS Gothic" w:eastAsia="MS Gothic" w:hAnsi="MS Gothic" w:hint="eastAsia"/>
                    <w:b/>
                    <w:sz w:val="20"/>
                  </w:rPr>
                  <w:t>☐</w:t>
                </w:r>
              </w:sdtContent>
            </w:sdt>
            <w:r w:rsidR="00677869">
              <w:rPr>
                <w:b/>
                <w:sz w:val="20"/>
              </w:rPr>
              <w:t xml:space="preserve"> </w:t>
            </w:r>
            <w:r w:rsidR="00677869" w:rsidRPr="00384AFC">
              <w:rPr>
                <w:b/>
                <w:sz w:val="20"/>
              </w:rPr>
              <w:t>Yes</w:t>
            </w:r>
          </w:p>
        </w:tc>
        <w:tc>
          <w:tcPr>
            <w:tcW w:w="982" w:type="dxa"/>
            <w:tcBorders>
              <w:top w:val="dotted" w:sz="4" w:space="0" w:color="2E74B5" w:themeColor="accent1" w:themeShade="BF"/>
              <w:bottom w:val="single" w:sz="18" w:space="0" w:color="2E74B5" w:themeColor="accent1" w:themeShade="BF"/>
              <w:right w:val="single" w:sz="4" w:space="0" w:color="2E74B5" w:themeColor="accent1" w:themeShade="BF"/>
            </w:tcBorders>
            <w:shd w:val="clear" w:color="auto" w:fill="auto"/>
            <w:vAlign w:val="center"/>
          </w:tcPr>
          <w:p w14:paraId="48D22D03" w14:textId="77777777" w:rsidR="00677869" w:rsidRPr="007C4E2F" w:rsidRDefault="00B25EE8" w:rsidP="002B06C9">
            <w:pPr>
              <w:pStyle w:val="BodyText"/>
              <w:spacing w:after="0"/>
              <w:jc w:val="center"/>
              <w:rPr>
                <w:sz w:val="20"/>
                <w:szCs w:val="20"/>
              </w:rPr>
            </w:pPr>
            <w:sdt>
              <w:sdtPr>
                <w:rPr>
                  <w:b/>
                  <w:sz w:val="20"/>
                </w:rPr>
                <w:id w:val="1262021119"/>
                <w14:checkbox>
                  <w14:checked w14:val="0"/>
                  <w14:checkedState w14:val="2612" w14:font="MS Gothic"/>
                  <w14:uncheckedState w14:val="2610" w14:font="MS Gothic"/>
                </w14:checkbox>
              </w:sdtPr>
              <w:sdtEndPr/>
              <w:sdtContent>
                <w:r w:rsidR="00677869">
                  <w:rPr>
                    <w:rFonts w:ascii="MS Gothic" w:eastAsia="MS Gothic" w:hAnsi="MS Gothic" w:hint="eastAsia"/>
                    <w:b/>
                    <w:sz w:val="20"/>
                  </w:rPr>
                  <w:t>☐</w:t>
                </w:r>
              </w:sdtContent>
            </w:sdt>
            <w:r w:rsidR="00677869">
              <w:rPr>
                <w:b/>
                <w:sz w:val="20"/>
              </w:rPr>
              <w:t xml:space="preserve"> </w:t>
            </w:r>
            <w:r w:rsidR="00677869" w:rsidRPr="00384AFC">
              <w:rPr>
                <w:b/>
                <w:sz w:val="20"/>
              </w:rPr>
              <w:t>No</w:t>
            </w:r>
          </w:p>
        </w:tc>
      </w:tr>
    </w:tbl>
    <w:p w14:paraId="3A489D40" w14:textId="5E46E857" w:rsidR="003E59DA" w:rsidRDefault="003E59DA" w:rsidP="00E64248">
      <w:pPr>
        <w:rPr>
          <w:b/>
        </w:rPr>
      </w:pPr>
    </w:p>
    <w:p w14:paraId="614C29CB" w14:textId="77777777" w:rsidR="003E59DA" w:rsidRDefault="003E59DA">
      <w:pPr>
        <w:spacing w:before="0" w:after="160" w:line="259" w:lineRule="auto"/>
        <w:rPr>
          <w:b/>
        </w:rPr>
      </w:pPr>
      <w:r>
        <w:rPr>
          <w:b/>
        </w:rPr>
        <w:br w:type="page"/>
      </w:r>
    </w:p>
    <w:p w14:paraId="26D541B8" w14:textId="0FDAC70E" w:rsidR="00E64248" w:rsidRDefault="003E59DA" w:rsidP="003E59DA">
      <w:pPr>
        <w:pStyle w:val="Heading1"/>
      </w:pPr>
      <w:bookmarkStart w:id="78" w:name="_Toc54860049"/>
      <w:r w:rsidRPr="003E59DA">
        <w:lastRenderedPageBreak/>
        <w:t>Topics for the Written Agreement with the Operator</w:t>
      </w:r>
      <w:r>
        <w:rPr>
          <w:rFonts w:cs="Segoe UI"/>
        </w:rPr>
        <w:t>—</w:t>
      </w:r>
      <w:r w:rsidRPr="003E59DA">
        <w:t>Developing Terms of Employment or a Contract</w:t>
      </w:r>
      <w:bookmarkEnd w:id="78"/>
    </w:p>
    <w:p w14:paraId="2111CE29" w14:textId="76EF284B" w:rsidR="00767FEA" w:rsidRDefault="00767FEA" w:rsidP="00767FEA">
      <w:r>
        <w:t xml:space="preserve">It is important for decision-makers to clearly document </w:t>
      </w:r>
      <w:r w:rsidR="0016657A">
        <w:t xml:space="preserve">operator </w:t>
      </w:r>
      <w:r>
        <w:t>expectations in the form of a written agreement, such as a contract or terms of employment. This applies to both permanent employees and contract operators. This helps ensure all legal responsibilities are met and reduces the possibility for miscommunication about water system responsibilities. Using the information in this section along with the list of “Potential Operator Duties” can help you develop a written agreement with an operator.</w:t>
      </w:r>
    </w:p>
    <w:p w14:paraId="436AAA38" w14:textId="68469712" w:rsidR="002B06C9" w:rsidRDefault="002B06C9" w:rsidP="002B06C9">
      <w:r>
        <w:t>The written agreement should place the operator in direct responsible charge of all matters pertaining to the water system and should cover more than routine sampling. (An operator in direct responsible charge is the certified operator at the public water system who has authority to make operational decisions affect</w:t>
      </w:r>
      <w:r w:rsidR="0016657A">
        <w:t>ing</w:t>
      </w:r>
      <w:r>
        <w:t xml:space="preserve"> water quality or quantity. This can be a permanent employee or a contract operator. Contact ODW to learn how to designate an operator in responsible charge for your system.) The operator in direct responsible charge does not necessarily have to perform every day-to-day operating task, and </w:t>
      </w:r>
      <w:r w:rsidR="00A851A8">
        <w:t>they</w:t>
      </w:r>
      <w:r>
        <w:t xml:space="preserve"> can have other people work under </w:t>
      </w:r>
      <w:r w:rsidR="00A851A8">
        <w:t>their</w:t>
      </w:r>
      <w:r>
        <w:t xml:space="preserve"> supervision. However, please note that </w:t>
      </w:r>
      <w:r w:rsidRPr="00767FEA">
        <w:rPr>
          <w:b/>
        </w:rPr>
        <w:t>while some tasks can be delegated, the responsibility that comes with being the operator in direct responsible charge cannot be delegated</w:t>
      </w:r>
      <w:r>
        <w:t>. You should also note that designating an operator in direct responsible charge of your system does not transfer any of your legal responsibilities as a decision-maker for the public water system.</w:t>
      </w:r>
    </w:p>
    <w:tbl>
      <w:tblPr>
        <w:tblpPr w:leftFromText="180" w:rightFromText="180" w:vertAnchor="page" w:horzAnchor="margin" w:tblpY="8747"/>
        <w:tblW w:w="99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990"/>
      </w:tblGrid>
      <w:tr w:rsidR="00572397" w:rsidRPr="00E75527" w14:paraId="667AEA3E" w14:textId="77777777" w:rsidTr="00572397">
        <w:trPr>
          <w:trHeight w:val="450"/>
        </w:trPr>
        <w:tc>
          <w:tcPr>
            <w:tcW w:w="9990" w:type="dxa"/>
            <w:tcBorders>
              <w:top w:val="single" w:sz="4" w:space="0" w:color="2E74B5" w:themeColor="accent1" w:themeShade="BF"/>
              <w:left w:val="single" w:sz="4" w:space="0" w:color="2E74B5" w:themeColor="accent1" w:themeShade="BF"/>
              <w:bottom w:val="nil"/>
              <w:right w:val="single" w:sz="4" w:space="0" w:color="2E74B5" w:themeColor="accent1" w:themeShade="BF"/>
            </w:tcBorders>
            <w:shd w:val="clear" w:color="auto" w:fill="auto"/>
          </w:tcPr>
          <w:p w14:paraId="17A31575" w14:textId="77777777" w:rsidR="00572397" w:rsidRPr="00E75527" w:rsidRDefault="00572397" w:rsidP="00572397">
            <w:pPr>
              <w:pStyle w:val="TableParagraph"/>
              <w:framePr w:hSpace="0" w:wrap="auto" w:hAnchor="text" w:yAlign="inline"/>
              <w:spacing w:before="60" w:line="237" w:lineRule="auto"/>
              <w:ind w:left="73" w:right="139"/>
              <w:jc w:val="center"/>
              <w:rPr>
                <w:b/>
                <w:color w:val="37516D"/>
                <w:sz w:val="22"/>
              </w:rPr>
            </w:pPr>
            <w:r w:rsidRPr="00E75527">
              <w:rPr>
                <w:b/>
                <w:color w:val="37516D"/>
                <w:sz w:val="22"/>
              </w:rPr>
              <w:t>Topics for Written Agreement with the Operator</w:t>
            </w:r>
          </w:p>
        </w:tc>
      </w:tr>
      <w:tr w:rsidR="00572397" w:rsidRPr="00B60A97" w14:paraId="09D80BE5" w14:textId="77777777" w:rsidTr="00572397">
        <w:trPr>
          <w:trHeight w:val="360"/>
        </w:trPr>
        <w:tc>
          <w:tcPr>
            <w:tcW w:w="9990" w:type="dxa"/>
            <w:tcBorders>
              <w:top w:val="nil"/>
              <w:left w:val="single" w:sz="4" w:space="0" w:color="2E74B5" w:themeColor="accent1" w:themeShade="BF"/>
              <w:bottom w:val="nil"/>
              <w:right w:val="single" w:sz="4" w:space="0" w:color="2E74B5" w:themeColor="accent1" w:themeShade="BF"/>
            </w:tcBorders>
            <w:shd w:val="clear" w:color="auto" w:fill="B4CAE2"/>
          </w:tcPr>
          <w:p w14:paraId="14793AF9" w14:textId="77777777" w:rsidR="00572397" w:rsidRPr="00356B85" w:rsidRDefault="00572397" w:rsidP="00572397">
            <w:pPr>
              <w:pStyle w:val="TableParagraph"/>
              <w:framePr w:hSpace="0" w:wrap="auto" w:hAnchor="text" w:yAlign="inline"/>
              <w:spacing w:before="60" w:line="237" w:lineRule="auto"/>
              <w:ind w:left="73" w:right="139"/>
              <w:jc w:val="center"/>
              <w:rPr>
                <w:b/>
                <w:color w:val="37516D"/>
              </w:rPr>
            </w:pPr>
            <w:r>
              <w:rPr>
                <w:b/>
                <w:color w:val="37516D"/>
              </w:rPr>
              <w:t>Parties Involved</w:t>
            </w:r>
          </w:p>
        </w:tc>
      </w:tr>
      <w:tr w:rsidR="00572397" w:rsidRPr="00B60A97" w14:paraId="6824CB2D" w14:textId="77777777" w:rsidTr="00572397">
        <w:trPr>
          <w:trHeight w:val="720"/>
        </w:trPr>
        <w:tc>
          <w:tcPr>
            <w:tcW w:w="9990" w:type="dxa"/>
            <w:tcBorders>
              <w:top w:val="nil"/>
              <w:left w:val="single" w:sz="4" w:space="0" w:color="2E74B5" w:themeColor="accent1" w:themeShade="BF"/>
              <w:bottom w:val="single" w:sz="8" w:space="0" w:color="B4CAE2"/>
              <w:right w:val="single" w:sz="4" w:space="0" w:color="2E74B5" w:themeColor="accent1" w:themeShade="BF"/>
            </w:tcBorders>
            <w:shd w:val="clear" w:color="auto" w:fill="auto"/>
          </w:tcPr>
          <w:p w14:paraId="404D14D3" w14:textId="77777777" w:rsidR="00572397" w:rsidRPr="002B06C9" w:rsidRDefault="00572397" w:rsidP="00572397">
            <w:pPr>
              <w:pStyle w:val="TableParagraph"/>
              <w:framePr w:hSpace="0" w:wrap="auto" w:hAnchor="text" w:yAlign="inline"/>
              <w:spacing w:line="237" w:lineRule="auto"/>
              <w:ind w:left="317" w:right="470" w:hanging="144"/>
              <w:rPr>
                <w:color w:val="37516D"/>
              </w:rPr>
            </w:pPr>
            <w:r w:rsidRPr="008E33C6">
              <w:t>Name and address of operator</w:t>
            </w:r>
            <w:r w:rsidRPr="002B06C9">
              <w:rPr>
                <w:color w:val="37516D"/>
              </w:rPr>
              <w:t xml:space="preserve">. </w:t>
            </w:r>
            <w:r w:rsidRPr="002B06C9">
              <w:rPr>
                <w:color w:val="37516D"/>
              </w:rPr>
              <w:fldChar w:fldCharType="begin">
                <w:ffData>
                  <w:name w:val="Text2"/>
                  <w:enabled/>
                  <w:calcOnExit w:val="0"/>
                  <w:textInput/>
                </w:ffData>
              </w:fldChar>
            </w:r>
            <w:bookmarkStart w:id="79" w:name="Text2"/>
            <w:r w:rsidRPr="002B06C9">
              <w:rPr>
                <w:color w:val="37516D"/>
              </w:rPr>
              <w:instrText xml:space="preserve"> FORMTEXT </w:instrText>
            </w:r>
            <w:r w:rsidRPr="002B06C9">
              <w:rPr>
                <w:color w:val="37516D"/>
              </w:rPr>
            </w:r>
            <w:r w:rsidRPr="002B06C9">
              <w:rPr>
                <w:color w:val="37516D"/>
              </w:rPr>
              <w:fldChar w:fldCharType="separate"/>
            </w:r>
            <w:r w:rsidRPr="002B06C9">
              <w:rPr>
                <w:noProof/>
                <w:color w:val="37516D"/>
              </w:rPr>
              <w:t> </w:t>
            </w:r>
            <w:r w:rsidRPr="002B06C9">
              <w:rPr>
                <w:noProof/>
                <w:color w:val="37516D"/>
              </w:rPr>
              <w:t> </w:t>
            </w:r>
            <w:r w:rsidRPr="002B06C9">
              <w:rPr>
                <w:noProof/>
                <w:color w:val="37516D"/>
              </w:rPr>
              <w:t> </w:t>
            </w:r>
            <w:r w:rsidRPr="002B06C9">
              <w:rPr>
                <w:noProof/>
                <w:color w:val="37516D"/>
              </w:rPr>
              <w:t> </w:t>
            </w:r>
            <w:r w:rsidRPr="002B06C9">
              <w:rPr>
                <w:noProof/>
                <w:color w:val="37516D"/>
              </w:rPr>
              <w:t> </w:t>
            </w:r>
            <w:r w:rsidRPr="002B06C9">
              <w:rPr>
                <w:color w:val="37516D"/>
              </w:rPr>
              <w:fldChar w:fldCharType="end"/>
            </w:r>
            <w:bookmarkEnd w:id="79"/>
          </w:p>
        </w:tc>
      </w:tr>
      <w:tr w:rsidR="00572397" w:rsidRPr="00B60A97" w14:paraId="3FC0A460" w14:textId="77777777" w:rsidTr="00572397">
        <w:trPr>
          <w:trHeight w:val="720"/>
        </w:trPr>
        <w:tc>
          <w:tcPr>
            <w:tcW w:w="9990" w:type="dxa"/>
            <w:tcBorders>
              <w:top w:val="single" w:sz="8" w:space="0" w:color="B4CAE2"/>
              <w:left w:val="single" w:sz="4" w:space="0" w:color="2E74B5" w:themeColor="accent1" w:themeShade="BF"/>
              <w:bottom w:val="single" w:sz="8" w:space="0" w:color="B4CAE2"/>
              <w:right w:val="single" w:sz="4" w:space="0" w:color="2E74B5" w:themeColor="accent1" w:themeShade="BF"/>
            </w:tcBorders>
            <w:shd w:val="clear" w:color="auto" w:fill="auto"/>
          </w:tcPr>
          <w:p w14:paraId="66936618" w14:textId="77777777" w:rsidR="00572397" w:rsidRPr="002B06C9" w:rsidRDefault="00572397" w:rsidP="00572397">
            <w:pPr>
              <w:pStyle w:val="TableParagraph"/>
              <w:framePr w:hSpace="0" w:wrap="auto" w:hAnchor="text" w:yAlign="inline"/>
              <w:tabs>
                <w:tab w:val="left" w:pos="341"/>
              </w:tabs>
              <w:spacing w:before="0" w:line="237" w:lineRule="auto"/>
              <w:ind w:right="319"/>
              <w:rPr>
                <w:color w:val="37516D"/>
              </w:rPr>
            </w:pPr>
            <w:r w:rsidRPr="008E33C6">
              <w:t xml:space="preserve">Certifications held by operator. </w:t>
            </w:r>
            <w:r w:rsidRPr="002B06C9">
              <w:rPr>
                <w:color w:val="37516D"/>
              </w:rPr>
              <w:fldChar w:fldCharType="begin">
                <w:ffData>
                  <w:name w:val="Text2"/>
                  <w:enabled/>
                  <w:calcOnExit w:val="0"/>
                  <w:textInput/>
                </w:ffData>
              </w:fldChar>
            </w:r>
            <w:r w:rsidRPr="002B06C9">
              <w:rPr>
                <w:color w:val="37516D"/>
              </w:rPr>
              <w:instrText xml:space="preserve"> FORMTEXT </w:instrText>
            </w:r>
            <w:r w:rsidRPr="002B06C9">
              <w:rPr>
                <w:color w:val="37516D"/>
              </w:rPr>
            </w:r>
            <w:r w:rsidRPr="002B06C9">
              <w:rPr>
                <w:color w:val="37516D"/>
              </w:rPr>
              <w:fldChar w:fldCharType="separate"/>
            </w:r>
            <w:r w:rsidRPr="002B06C9">
              <w:rPr>
                <w:noProof/>
                <w:color w:val="37516D"/>
              </w:rPr>
              <w:t> </w:t>
            </w:r>
            <w:r w:rsidRPr="002B06C9">
              <w:rPr>
                <w:noProof/>
                <w:color w:val="37516D"/>
              </w:rPr>
              <w:t> </w:t>
            </w:r>
            <w:r w:rsidRPr="002B06C9">
              <w:rPr>
                <w:noProof/>
                <w:color w:val="37516D"/>
              </w:rPr>
              <w:t> </w:t>
            </w:r>
            <w:r w:rsidRPr="002B06C9">
              <w:rPr>
                <w:noProof/>
                <w:color w:val="37516D"/>
              </w:rPr>
              <w:t> </w:t>
            </w:r>
            <w:r w:rsidRPr="002B06C9">
              <w:rPr>
                <w:noProof/>
                <w:color w:val="37516D"/>
              </w:rPr>
              <w:t> </w:t>
            </w:r>
            <w:r w:rsidRPr="002B06C9">
              <w:rPr>
                <w:color w:val="37516D"/>
              </w:rPr>
              <w:fldChar w:fldCharType="end"/>
            </w:r>
          </w:p>
        </w:tc>
      </w:tr>
      <w:tr w:rsidR="00572397" w:rsidRPr="00B60A97" w14:paraId="200DC7E4" w14:textId="77777777" w:rsidTr="00572397">
        <w:trPr>
          <w:trHeight w:val="720"/>
        </w:trPr>
        <w:tc>
          <w:tcPr>
            <w:tcW w:w="9990" w:type="dxa"/>
            <w:tcBorders>
              <w:top w:val="single" w:sz="8" w:space="0" w:color="B4CAE2"/>
              <w:left w:val="single" w:sz="4" w:space="0" w:color="2E74B5" w:themeColor="accent1" w:themeShade="BF"/>
              <w:bottom w:val="single" w:sz="8" w:space="0" w:color="B4CAE2"/>
              <w:right w:val="single" w:sz="4" w:space="0" w:color="2E74B5" w:themeColor="accent1" w:themeShade="BF"/>
            </w:tcBorders>
            <w:shd w:val="clear" w:color="auto" w:fill="auto"/>
          </w:tcPr>
          <w:p w14:paraId="5C6EC1CD" w14:textId="77777777" w:rsidR="00572397" w:rsidRPr="002B06C9" w:rsidRDefault="00572397" w:rsidP="00572397">
            <w:pPr>
              <w:pStyle w:val="TableParagraph"/>
              <w:framePr w:hSpace="0" w:wrap="auto" w:hAnchor="text" w:yAlign="inline"/>
              <w:tabs>
                <w:tab w:val="left" w:pos="341"/>
              </w:tabs>
              <w:spacing w:before="0" w:line="237" w:lineRule="auto"/>
              <w:ind w:right="319"/>
              <w:rPr>
                <w:color w:val="37516D"/>
              </w:rPr>
            </w:pPr>
            <w:r w:rsidRPr="008E33C6">
              <w:t xml:space="preserve">Public water system name and address. </w:t>
            </w:r>
            <w:r w:rsidRPr="002B06C9">
              <w:rPr>
                <w:color w:val="37516D"/>
              </w:rPr>
              <w:fldChar w:fldCharType="begin">
                <w:ffData>
                  <w:name w:val="Text3"/>
                  <w:enabled/>
                  <w:calcOnExit w:val="0"/>
                  <w:textInput/>
                </w:ffData>
              </w:fldChar>
            </w:r>
            <w:bookmarkStart w:id="80" w:name="Text3"/>
            <w:r w:rsidRPr="002B06C9">
              <w:rPr>
                <w:color w:val="37516D"/>
              </w:rPr>
              <w:instrText xml:space="preserve"> FORMTEXT </w:instrText>
            </w:r>
            <w:r w:rsidRPr="002B06C9">
              <w:rPr>
                <w:color w:val="37516D"/>
              </w:rPr>
            </w:r>
            <w:r w:rsidRPr="002B06C9">
              <w:rPr>
                <w:color w:val="37516D"/>
              </w:rPr>
              <w:fldChar w:fldCharType="separate"/>
            </w:r>
            <w:r w:rsidRPr="002B06C9">
              <w:rPr>
                <w:noProof/>
                <w:color w:val="37516D"/>
              </w:rPr>
              <w:t> </w:t>
            </w:r>
            <w:r w:rsidRPr="002B06C9">
              <w:rPr>
                <w:noProof/>
                <w:color w:val="37516D"/>
              </w:rPr>
              <w:t> </w:t>
            </w:r>
            <w:r w:rsidRPr="002B06C9">
              <w:rPr>
                <w:noProof/>
                <w:color w:val="37516D"/>
              </w:rPr>
              <w:t> </w:t>
            </w:r>
            <w:r w:rsidRPr="002B06C9">
              <w:rPr>
                <w:noProof/>
                <w:color w:val="37516D"/>
              </w:rPr>
              <w:t> </w:t>
            </w:r>
            <w:r w:rsidRPr="002B06C9">
              <w:rPr>
                <w:noProof/>
                <w:color w:val="37516D"/>
              </w:rPr>
              <w:t> </w:t>
            </w:r>
            <w:r w:rsidRPr="002B06C9">
              <w:rPr>
                <w:color w:val="37516D"/>
              </w:rPr>
              <w:fldChar w:fldCharType="end"/>
            </w:r>
            <w:bookmarkEnd w:id="80"/>
          </w:p>
        </w:tc>
      </w:tr>
      <w:tr w:rsidR="00572397" w:rsidRPr="00B60A97" w14:paraId="41E8EED3" w14:textId="77777777" w:rsidTr="00572397">
        <w:trPr>
          <w:trHeight w:val="360"/>
        </w:trPr>
        <w:tc>
          <w:tcPr>
            <w:tcW w:w="9990" w:type="dxa"/>
            <w:tcBorders>
              <w:top w:val="nil"/>
              <w:left w:val="single" w:sz="4" w:space="0" w:color="2E74B5" w:themeColor="accent1" w:themeShade="BF"/>
              <w:bottom w:val="nil"/>
              <w:right w:val="single" w:sz="4" w:space="0" w:color="2E74B5" w:themeColor="accent1" w:themeShade="BF"/>
            </w:tcBorders>
            <w:shd w:val="clear" w:color="auto" w:fill="B4CAE2"/>
          </w:tcPr>
          <w:p w14:paraId="4BBA3751" w14:textId="77777777" w:rsidR="00572397" w:rsidRPr="00356B85" w:rsidRDefault="00572397" w:rsidP="00572397">
            <w:pPr>
              <w:pStyle w:val="TableParagraph"/>
              <w:framePr w:hSpace="0" w:wrap="auto" w:hAnchor="text" w:yAlign="inline"/>
              <w:spacing w:before="60" w:line="237" w:lineRule="auto"/>
              <w:ind w:left="73" w:right="139"/>
              <w:jc w:val="center"/>
              <w:rPr>
                <w:b/>
                <w:color w:val="37516D"/>
              </w:rPr>
            </w:pPr>
            <w:r>
              <w:rPr>
                <w:b/>
                <w:color w:val="37516D"/>
              </w:rPr>
              <w:t>Description of Water System</w:t>
            </w:r>
          </w:p>
        </w:tc>
      </w:tr>
      <w:tr w:rsidR="00572397" w:rsidRPr="00B60A97" w14:paraId="5D1D900A" w14:textId="77777777" w:rsidTr="00572397">
        <w:trPr>
          <w:trHeight w:val="643"/>
        </w:trPr>
        <w:tc>
          <w:tcPr>
            <w:tcW w:w="9990" w:type="dxa"/>
            <w:tcBorders>
              <w:top w:val="single" w:sz="8" w:space="0" w:color="B4CAE2"/>
              <w:left w:val="single" w:sz="4" w:space="0" w:color="2E74B5" w:themeColor="accent1" w:themeShade="BF"/>
              <w:bottom w:val="single" w:sz="8" w:space="0" w:color="B4CAE2"/>
              <w:right w:val="single" w:sz="4" w:space="0" w:color="2E74B5" w:themeColor="accent1" w:themeShade="BF"/>
            </w:tcBorders>
            <w:shd w:val="clear" w:color="auto" w:fill="EBF0F5"/>
          </w:tcPr>
          <w:p w14:paraId="201EEAAC" w14:textId="57ECA921" w:rsidR="00572397" w:rsidRPr="008E33C6" w:rsidRDefault="00572397" w:rsidP="00572397">
            <w:pPr>
              <w:pStyle w:val="TableParagraph"/>
              <w:framePr w:hSpace="0" w:wrap="auto" w:hAnchor="text" w:yAlign="inline"/>
              <w:spacing w:after="40"/>
              <w:rPr>
                <w:sz w:val="21"/>
              </w:rPr>
            </w:pPr>
            <w:r w:rsidRPr="008E33C6">
              <w:t>A brief description of the public water system. Indicate number of service connections, type of treatment present, water source information, etc.</w:t>
            </w:r>
          </w:p>
        </w:tc>
      </w:tr>
      <w:tr w:rsidR="00572397" w:rsidRPr="00B60A97" w14:paraId="72C059B8" w14:textId="77777777" w:rsidTr="00572397">
        <w:trPr>
          <w:trHeight w:val="1012"/>
        </w:trPr>
        <w:tc>
          <w:tcPr>
            <w:tcW w:w="9990" w:type="dxa"/>
            <w:tcBorders>
              <w:top w:val="single" w:sz="8" w:space="0" w:color="B4CAE2"/>
              <w:left w:val="single" w:sz="4" w:space="0" w:color="2E74B5" w:themeColor="accent1" w:themeShade="BF"/>
              <w:bottom w:val="single" w:sz="8" w:space="0" w:color="B4CAE2"/>
              <w:right w:val="single" w:sz="4" w:space="0" w:color="2E74B5" w:themeColor="accent1" w:themeShade="BF"/>
            </w:tcBorders>
            <w:shd w:val="clear" w:color="auto" w:fill="auto"/>
          </w:tcPr>
          <w:p w14:paraId="522BBB61" w14:textId="77777777" w:rsidR="00572397" w:rsidRPr="00356B85" w:rsidRDefault="00572397" w:rsidP="00572397">
            <w:pPr>
              <w:pStyle w:val="TableParagraph"/>
              <w:framePr w:hSpace="0" w:wrap="auto" w:hAnchor="text" w:yAlign="inline"/>
              <w:spacing w:before="58"/>
              <w:ind w:left="73" w:right="139"/>
              <w:rPr>
                <w:color w:val="37516D"/>
                <w:sz w:val="21"/>
              </w:rPr>
            </w:pPr>
            <w:r w:rsidRPr="002B06C9">
              <w:rPr>
                <w:color w:val="37516D"/>
              </w:rPr>
              <w:fldChar w:fldCharType="begin">
                <w:ffData>
                  <w:name w:val="Text3"/>
                  <w:enabled/>
                  <w:calcOnExit w:val="0"/>
                  <w:textInput/>
                </w:ffData>
              </w:fldChar>
            </w:r>
            <w:r w:rsidRPr="002B06C9">
              <w:rPr>
                <w:color w:val="37516D"/>
              </w:rPr>
              <w:instrText xml:space="preserve"> FORMTEXT </w:instrText>
            </w:r>
            <w:r w:rsidRPr="002B06C9">
              <w:rPr>
                <w:color w:val="37516D"/>
              </w:rPr>
            </w:r>
            <w:r w:rsidRPr="002B06C9">
              <w:rPr>
                <w:color w:val="37516D"/>
              </w:rPr>
              <w:fldChar w:fldCharType="separate"/>
            </w:r>
            <w:r w:rsidRPr="002B06C9">
              <w:rPr>
                <w:noProof/>
                <w:color w:val="37516D"/>
              </w:rPr>
              <w:t> </w:t>
            </w:r>
            <w:r w:rsidRPr="002B06C9">
              <w:rPr>
                <w:noProof/>
                <w:color w:val="37516D"/>
              </w:rPr>
              <w:t> </w:t>
            </w:r>
            <w:r w:rsidRPr="002B06C9">
              <w:rPr>
                <w:noProof/>
                <w:color w:val="37516D"/>
              </w:rPr>
              <w:t> </w:t>
            </w:r>
            <w:r w:rsidRPr="002B06C9">
              <w:rPr>
                <w:noProof/>
                <w:color w:val="37516D"/>
              </w:rPr>
              <w:t> </w:t>
            </w:r>
            <w:r w:rsidRPr="002B06C9">
              <w:rPr>
                <w:noProof/>
                <w:color w:val="37516D"/>
              </w:rPr>
              <w:t> </w:t>
            </w:r>
            <w:r w:rsidRPr="002B06C9">
              <w:rPr>
                <w:color w:val="37516D"/>
              </w:rPr>
              <w:fldChar w:fldCharType="end"/>
            </w:r>
          </w:p>
        </w:tc>
      </w:tr>
    </w:tbl>
    <w:p w14:paraId="0CD1B439" w14:textId="3A759453" w:rsidR="002B06C9" w:rsidRDefault="002B06C9" w:rsidP="00767FEA">
      <w:r>
        <w:t>Once you have made the decision to hire or contract with an operator, you may want to consider including the following topics in a written agreement. Note that some topics may not be applicable to your situation. Some topics are applicable only to operators hired on a permanent basis and are denoted by [Permanent Operator]. Some topics are applicable only to operators hired on a contractual basis and are denoted by [Contract</w:t>
      </w:r>
      <w:r w:rsidR="00A851A8">
        <w:t xml:space="preserve"> Operator].</w:t>
      </w:r>
    </w:p>
    <w:tbl>
      <w:tblPr>
        <w:tblpPr w:leftFromText="180" w:rightFromText="180" w:vertAnchor="page" w:horzAnchor="margin" w:tblpY="751"/>
        <w:tblW w:w="99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9990"/>
      </w:tblGrid>
      <w:tr w:rsidR="002B06C9" w:rsidRPr="00B60A97" w14:paraId="00248957" w14:textId="77777777" w:rsidTr="00D816C6">
        <w:trPr>
          <w:trHeight w:val="360"/>
        </w:trPr>
        <w:tc>
          <w:tcPr>
            <w:tcW w:w="9990" w:type="dxa"/>
            <w:tcBorders>
              <w:top w:val="nil"/>
              <w:left w:val="single" w:sz="4" w:space="0" w:color="2E74B5" w:themeColor="accent1" w:themeShade="BF"/>
              <w:bottom w:val="nil"/>
              <w:right w:val="single" w:sz="4" w:space="0" w:color="2E74B5" w:themeColor="accent1" w:themeShade="BF"/>
            </w:tcBorders>
            <w:shd w:val="clear" w:color="auto" w:fill="B4CAE2"/>
          </w:tcPr>
          <w:p w14:paraId="6435D475" w14:textId="426A8CCF" w:rsidR="002B06C9" w:rsidRPr="00356B85" w:rsidRDefault="002B06C9" w:rsidP="00D816C6">
            <w:pPr>
              <w:pStyle w:val="TableParagraph"/>
              <w:framePr w:hSpace="0" w:wrap="auto" w:hAnchor="text" w:yAlign="inline"/>
              <w:spacing w:before="60" w:line="237" w:lineRule="auto"/>
              <w:ind w:left="73" w:right="139"/>
              <w:jc w:val="center"/>
              <w:rPr>
                <w:b/>
                <w:color w:val="37516D"/>
              </w:rPr>
            </w:pPr>
            <w:r>
              <w:rPr>
                <w:b/>
                <w:color w:val="37516D"/>
              </w:rPr>
              <w:lastRenderedPageBreak/>
              <w:t>Purpose of the Written Agreement/Contract</w:t>
            </w:r>
          </w:p>
        </w:tc>
      </w:tr>
      <w:tr w:rsidR="002B06C9" w:rsidRPr="00B60A97" w14:paraId="7C7635AC" w14:textId="77777777" w:rsidTr="00D816C6">
        <w:trPr>
          <w:trHeight w:val="1054"/>
        </w:trPr>
        <w:tc>
          <w:tcPr>
            <w:tcW w:w="9990" w:type="dxa"/>
            <w:tcBorders>
              <w:top w:val="single" w:sz="8" w:space="0" w:color="B4CAE2"/>
              <w:left w:val="single" w:sz="4" w:space="0" w:color="2E74B5" w:themeColor="accent1" w:themeShade="BF"/>
              <w:bottom w:val="single" w:sz="8" w:space="0" w:color="B4CAE2"/>
              <w:right w:val="single" w:sz="4" w:space="0" w:color="2E74B5" w:themeColor="accent1" w:themeShade="BF"/>
            </w:tcBorders>
            <w:shd w:val="clear" w:color="auto" w:fill="auto"/>
          </w:tcPr>
          <w:p w14:paraId="2534FA62" w14:textId="0DD227B6" w:rsidR="002B06C9" w:rsidRPr="00356B85" w:rsidRDefault="002B06C9" w:rsidP="00D816C6">
            <w:pPr>
              <w:pStyle w:val="TableParagraph"/>
              <w:framePr w:hSpace="0" w:wrap="auto" w:hAnchor="text" w:yAlign="inline"/>
              <w:spacing w:before="58"/>
              <w:ind w:left="73" w:right="139"/>
              <w:rPr>
                <w:color w:val="37516D"/>
                <w:sz w:val="21"/>
              </w:rPr>
            </w:pPr>
            <w:r w:rsidRPr="008E33C6">
              <w:t>This is the reason why the written agreement/contract is needed. The purpose statement can include goals, such as delivering safe drinking water to customers, protecting public health</w:t>
            </w:r>
            <w:r w:rsidR="00CB08A8">
              <w:t>,</w:t>
            </w:r>
            <w:r w:rsidRPr="008E33C6">
              <w:t xml:space="preserve"> and complying with state and federal requirements.</w:t>
            </w:r>
          </w:p>
        </w:tc>
      </w:tr>
      <w:tr w:rsidR="00E75527" w:rsidRPr="00B60A97" w14:paraId="2208C151" w14:textId="77777777" w:rsidTr="00D816C6">
        <w:trPr>
          <w:trHeight w:val="360"/>
        </w:trPr>
        <w:tc>
          <w:tcPr>
            <w:tcW w:w="9990" w:type="dxa"/>
            <w:tcBorders>
              <w:top w:val="nil"/>
              <w:left w:val="single" w:sz="4" w:space="0" w:color="2E74B5" w:themeColor="accent1" w:themeShade="BF"/>
              <w:bottom w:val="nil"/>
              <w:right w:val="single" w:sz="4" w:space="0" w:color="2E74B5" w:themeColor="accent1" w:themeShade="BF"/>
            </w:tcBorders>
            <w:shd w:val="clear" w:color="auto" w:fill="B4CAE2"/>
          </w:tcPr>
          <w:p w14:paraId="1B1C26CA" w14:textId="469638E3" w:rsidR="00E75527" w:rsidRPr="00356B85" w:rsidRDefault="00E75527" w:rsidP="00D816C6">
            <w:pPr>
              <w:pStyle w:val="TableParagraph"/>
              <w:framePr w:hSpace="0" w:wrap="auto" w:hAnchor="text" w:yAlign="inline"/>
              <w:spacing w:before="60" w:line="237" w:lineRule="auto"/>
              <w:ind w:left="73" w:right="139"/>
              <w:jc w:val="center"/>
              <w:rPr>
                <w:b/>
                <w:color w:val="37516D"/>
              </w:rPr>
            </w:pPr>
            <w:r>
              <w:rPr>
                <w:b/>
                <w:color w:val="37516D"/>
              </w:rPr>
              <w:t>Contract Duration</w:t>
            </w:r>
          </w:p>
        </w:tc>
      </w:tr>
      <w:tr w:rsidR="00D04AF2" w:rsidRPr="00E75527" w14:paraId="53527FB3" w14:textId="77777777" w:rsidTr="00D816C6">
        <w:trPr>
          <w:trHeight w:val="1672"/>
        </w:trPr>
        <w:tc>
          <w:tcPr>
            <w:tcW w:w="9990" w:type="dxa"/>
            <w:tcBorders>
              <w:top w:val="single" w:sz="8" w:space="0" w:color="B4CAE2"/>
              <w:left w:val="single" w:sz="4" w:space="0" w:color="2E74B5" w:themeColor="accent1" w:themeShade="BF"/>
              <w:right w:val="single" w:sz="4" w:space="0" w:color="2E74B5" w:themeColor="accent1" w:themeShade="BF"/>
            </w:tcBorders>
            <w:shd w:val="clear" w:color="auto" w:fill="auto"/>
          </w:tcPr>
          <w:p w14:paraId="4F55BD61" w14:textId="77777777" w:rsidR="00D04AF2" w:rsidRPr="008E33C6" w:rsidRDefault="00D04AF2" w:rsidP="00D816C6">
            <w:pPr>
              <w:pStyle w:val="TableParagraph"/>
              <w:framePr w:hSpace="0" w:wrap="auto" w:hAnchor="text" w:yAlign="inline"/>
              <w:spacing w:before="58"/>
              <w:ind w:left="73" w:right="139"/>
            </w:pPr>
            <w:r w:rsidRPr="008E33C6">
              <w:t xml:space="preserve">[Contract Operator] The effective starting date and the effective termination date of the contract. </w:t>
            </w:r>
          </w:p>
          <w:p w14:paraId="274F05EF" w14:textId="77777777" w:rsidR="00D04AF2" w:rsidRPr="008E33C6" w:rsidRDefault="00D04AF2" w:rsidP="00D816C6">
            <w:pPr>
              <w:pStyle w:val="TableParagraph"/>
              <w:framePr w:hSpace="0" w:wrap="auto" w:hAnchor="text" w:yAlign="inline"/>
              <w:spacing w:before="58"/>
              <w:ind w:left="73" w:right="139"/>
            </w:pPr>
            <w:r w:rsidRPr="008E33C6">
              <w:t>[Contract Operator] Provisions to renew the contract.</w:t>
            </w:r>
          </w:p>
          <w:p w14:paraId="44ED012A" w14:textId="1DA3778B" w:rsidR="00D04AF2" w:rsidRPr="00E75527" w:rsidRDefault="00D04AF2" w:rsidP="00D816C6">
            <w:pPr>
              <w:pStyle w:val="TableParagraph"/>
              <w:framePr w:hSpace="0" w:wrap="auto" w:hAnchor="text" w:yAlign="inline"/>
              <w:spacing w:before="58"/>
              <w:ind w:left="73" w:right="139"/>
              <w:rPr>
                <w:color w:val="37516D"/>
              </w:rPr>
            </w:pPr>
            <w:r w:rsidRPr="008E33C6">
              <w:t>[Contract Operator] This contract should have an agreement of termination (by either party) by advanced, written notice of a specified number of days. It should also outline some conditions for termination, such as falsification of records by the operator or enforcement action by the licensing/certification agency.</w:t>
            </w:r>
          </w:p>
        </w:tc>
      </w:tr>
      <w:tr w:rsidR="00E75527" w:rsidRPr="00B60A97" w14:paraId="02D14654" w14:textId="77777777" w:rsidTr="00D816C6">
        <w:trPr>
          <w:trHeight w:val="360"/>
        </w:trPr>
        <w:tc>
          <w:tcPr>
            <w:tcW w:w="9990" w:type="dxa"/>
            <w:tcBorders>
              <w:top w:val="nil"/>
              <w:left w:val="single" w:sz="4" w:space="0" w:color="2E74B5" w:themeColor="accent1" w:themeShade="BF"/>
              <w:bottom w:val="nil"/>
              <w:right w:val="single" w:sz="4" w:space="0" w:color="2E74B5" w:themeColor="accent1" w:themeShade="BF"/>
            </w:tcBorders>
            <w:shd w:val="clear" w:color="auto" w:fill="B4CAE2"/>
          </w:tcPr>
          <w:p w14:paraId="708393FD" w14:textId="7AA94187" w:rsidR="00E75527" w:rsidRPr="00356B85" w:rsidRDefault="00E75527" w:rsidP="00D816C6">
            <w:pPr>
              <w:pStyle w:val="TableParagraph"/>
              <w:framePr w:hSpace="0" w:wrap="auto" w:hAnchor="text" w:yAlign="inline"/>
              <w:spacing w:before="60" w:line="237" w:lineRule="auto"/>
              <w:ind w:left="73" w:right="139"/>
              <w:jc w:val="center"/>
              <w:rPr>
                <w:b/>
                <w:color w:val="37516D"/>
              </w:rPr>
            </w:pPr>
            <w:r>
              <w:rPr>
                <w:b/>
                <w:color w:val="37516D"/>
              </w:rPr>
              <w:t>Compensation</w:t>
            </w:r>
          </w:p>
        </w:tc>
      </w:tr>
      <w:tr w:rsidR="00903DB9" w:rsidRPr="00E75527" w14:paraId="35E2DCDD" w14:textId="77777777" w:rsidTr="00D816C6">
        <w:trPr>
          <w:trHeight w:val="3213"/>
        </w:trPr>
        <w:tc>
          <w:tcPr>
            <w:tcW w:w="9990" w:type="dxa"/>
            <w:tcBorders>
              <w:top w:val="nil"/>
              <w:left w:val="single" w:sz="4" w:space="0" w:color="2E74B5" w:themeColor="accent1" w:themeShade="BF"/>
              <w:right w:val="single" w:sz="4" w:space="0" w:color="2E74B5" w:themeColor="accent1" w:themeShade="BF"/>
            </w:tcBorders>
            <w:shd w:val="clear" w:color="auto" w:fill="auto"/>
            <w:vAlign w:val="center"/>
          </w:tcPr>
          <w:p w14:paraId="7E9D6304" w14:textId="77777777" w:rsidR="00903DB9" w:rsidRPr="008E33C6" w:rsidRDefault="00903DB9" w:rsidP="00D816C6">
            <w:pPr>
              <w:pStyle w:val="TableParagraph"/>
              <w:framePr w:hSpace="0" w:wrap="auto" w:hAnchor="text" w:yAlign="inline"/>
              <w:spacing w:before="0"/>
              <w:ind w:left="72"/>
            </w:pPr>
            <w:r w:rsidRPr="008E33C6">
              <w:t>Compensation covers how much the operator will be paid for their services.</w:t>
            </w:r>
          </w:p>
          <w:p w14:paraId="76EC844A" w14:textId="77777777" w:rsidR="00903DB9" w:rsidRPr="008E33C6" w:rsidRDefault="00903DB9" w:rsidP="00D816C6">
            <w:pPr>
              <w:pStyle w:val="TableParagraph"/>
              <w:framePr w:hSpace="0" w:wrap="auto" w:hAnchor="text" w:yAlign="inline"/>
              <w:spacing w:before="58"/>
              <w:ind w:left="73" w:right="139"/>
            </w:pPr>
            <w:r w:rsidRPr="008E33C6">
              <w:t>[Contract Operator] This may include a detailed fee structure for the contract. Depending on how the contract is structured, be aware that there may be additional fees for certain situations, such as emergency call services.</w:t>
            </w:r>
          </w:p>
          <w:p w14:paraId="6A9C0430" w14:textId="77777777" w:rsidR="00903DB9" w:rsidRPr="008E33C6" w:rsidRDefault="00903DB9" w:rsidP="00D816C6">
            <w:pPr>
              <w:pStyle w:val="TableParagraph"/>
              <w:framePr w:hSpace="0" w:wrap="auto" w:hAnchor="text" w:yAlign="inline"/>
              <w:spacing w:before="58"/>
              <w:ind w:left="73" w:right="139"/>
            </w:pPr>
            <w:r w:rsidRPr="008E33C6">
              <w:t>[Permanent Operator] This may include a salary and terms of employment for the operator. Depending on how the agreement is structured, the operator may be entitled to overtime pay or other compensation.</w:t>
            </w:r>
          </w:p>
          <w:p w14:paraId="7E59A8A2" w14:textId="77777777" w:rsidR="00903DB9" w:rsidRPr="008E33C6" w:rsidRDefault="00903DB9" w:rsidP="00D816C6">
            <w:pPr>
              <w:pStyle w:val="TableParagraph"/>
              <w:framePr w:hSpace="0" w:wrap="auto" w:hAnchor="text" w:yAlign="inline"/>
              <w:spacing w:before="58"/>
              <w:ind w:left="73" w:right="139"/>
            </w:pPr>
            <w:r w:rsidRPr="008E33C6">
              <w:t>[Contract Operator] Specify a payment method. Consider things such as who will make the payments and whether or not the contractor will submit monthly invoices.</w:t>
            </w:r>
          </w:p>
          <w:p w14:paraId="2319F543" w14:textId="50A75114" w:rsidR="00903DB9" w:rsidRPr="00E75527" w:rsidRDefault="00903DB9" w:rsidP="00D816C6">
            <w:pPr>
              <w:pStyle w:val="TableParagraph"/>
              <w:framePr w:hSpace="0" w:wrap="auto" w:hAnchor="text" w:yAlign="inline"/>
              <w:spacing w:before="58"/>
              <w:ind w:left="73" w:right="139"/>
              <w:rPr>
                <w:color w:val="37516D"/>
              </w:rPr>
            </w:pPr>
            <w:r w:rsidRPr="008E33C6">
              <w:t>Compensation can also cover health benefits, worker’s compensation and disability benefits, leave benefits (e.g., vacation, medical, holiday, personal leave and paid paternity or maternity leave) and other benefits offered by the public water system under the terms of the agreement.</w:t>
            </w:r>
          </w:p>
        </w:tc>
      </w:tr>
      <w:tr w:rsidR="006D4802" w:rsidRPr="00B60A97" w14:paraId="6A61795C" w14:textId="77777777" w:rsidTr="00D816C6">
        <w:trPr>
          <w:trHeight w:val="360"/>
        </w:trPr>
        <w:tc>
          <w:tcPr>
            <w:tcW w:w="9990" w:type="dxa"/>
            <w:tcBorders>
              <w:top w:val="nil"/>
              <w:left w:val="single" w:sz="4" w:space="0" w:color="2E74B5" w:themeColor="accent1" w:themeShade="BF"/>
              <w:bottom w:val="nil"/>
              <w:right w:val="single" w:sz="4" w:space="0" w:color="2E74B5" w:themeColor="accent1" w:themeShade="BF"/>
            </w:tcBorders>
            <w:shd w:val="clear" w:color="auto" w:fill="B4CAE2"/>
          </w:tcPr>
          <w:p w14:paraId="2A3C67A9" w14:textId="0B812687" w:rsidR="006D4802" w:rsidRPr="00356B85" w:rsidRDefault="006D4802" w:rsidP="00D816C6">
            <w:pPr>
              <w:pStyle w:val="TableParagraph"/>
              <w:framePr w:hSpace="0" w:wrap="auto" w:hAnchor="text" w:yAlign="inline"/>
              <w:spacing w:before="60" w:line="237" w:lineRule="auto"/>
              <w:ind w:left="73" w:right="139"/>
              <w:jc w:val="center"/>
              <w:rPr>
                <w:b/>
                <w:color w:val="37516D"/>
              </w:rPr>
            </w:pPr>
            <w:r>
              <w:rPr>
                <w:b/>
                <w:color w:val="37516D"/>
              </w:rPr>
              <w:t>Operator Time</w:t>
            </w:r>
          </w:p>
        </w:tc>
      </w:tr>
      <w:tr w:rsidR="006D4802" w:rsidRPr="00B60A97" w14:paraId="58E71FA8" w14:textId="77777777" w:rsidTr="00D816C6">
        <w:trPr>
          <w:trHeight w:val="3015"/>
        </w:trPr>
        <w:tc>
          <w:tcPr>
            <w:tcW w:w="9990" w:type="dxa"/>
            <w:tcBorders>
              <w:top w:val="nil"/>
              <w:left w:val="single" w:sz="4" w:space="0" w:color="2E74B5" w:themeColor="accent1" w:themeShade="BF"/>
              <w:bottom w:val="single" w:sz="8" w:space="0" w:color="B4CAE2"/>
              <w:right w:val="single" w:sz="4" w:space="0" w:color="2E74B5" w:themeColor="accent1" w:themeShade="BF"/>
            </w:tcBorders>
            <w:shd w:val="clear" w:color="auto" w:fill="auto"/>
          </w:tcPr>
          <w:p w14:paraId="283F6A17" w14:textId="77777777" w:rsidR="00D04AF2" w:rsidRPr="008E33C6" w:rsidRDefault="00D04AF2" w:rsidP="00D816C6">
            <w:pPr>
              <w:pStyle w:val="TableParagraph"/>
              <w:framePr w:hSpace="0" w:wrap="auto" w:hAnchor="text" w:yAlign="inline"/>
              <w:spacing w:before="58"/>
              <w:ind w:left="73" w:right="139"/>
            </w:pPr>
            <w:r w:rsidRPr="008E33C6">
              <w:t>[Contract Operator] The owner/decision-maker and operator should jointly designate the number of routine visits and the minimum number of hours spent per day, per week or per month at the public water system.</w:t>
            </w:r>
          </w:p>
          <w:p w14:paraId="23D5AA9B" w14:textId="77777777" w:rsidR="00D04AF2" w:rsidRPr="008E33C6" w:rsidRDefault="00D04AF2" w:rsidP="00D816C6">
            <w:pPr>
              <w:pStyle w:val="TableParagraph"/>
              <w:framePr w:hSpace="0" w:wrap="auto" w:hAnchor="text" w:yAlign="inline"/>
              <w:spacing w:before="58"/>
              <w:ind w:left="73" w:right="139"/>
            </w:pPr>
            <w:r w:rsidRPr="008E33C6">
              <w:t>[Permanent Operator] The agreement should explain expectations for the operator’s work hours, such as the minimum number of hours spent per day, per week or per month at the public water system.</w:t>
            </w:r>
          </w:p>
          <w:p w14:paraId="23A7013C" w14:textId="56FEC344" w:rsidR="006D4802" w:rsidRPr="002B06C9" w:rsidRDefault="00D04AF2" w:rsidP="00D816C6">
            <w:pPr>
              <w:pStyle w:val="TableParagraph"/>
              <w:framePr w:hSpace="0" w:wrap="auto" w:hAnchor="text" w:yAlign="inline"/>
              <w:spacing w:before="58"/>
              <w:ind w:left="73" w:right="139"/>
              <w:rPr>
                <w:color w:val="37516D"/>
              </w:rPr>
            </w:pPr>
            <w:r w:rsidRPr="008E33C6">
              <w:t>[Contract Operator] The owner/decision-maker and operator should also jointly determine the maximum acceptable response time when responding to an emergency or to troubleshoot operational problems. The acceptable response time may vary depending on the treatment components and distribution system of the particular water system, remoteness of system and the nature and severity of the problem. [Note that your state agency may have regulatory requirements pertaining to emergency response time and operator availability.]</w:t>
            </w:r>
          </w:p>
        </w:tc>
      </w:tr>
      <w:tr w:rsidR="00D04AF2" w:rsidRPr="00B60A97" w14:paraId="3C273242" w14:textId="77777777" w:rsidTr="00D816C6">
        <w:trPr>
          <w:trHeight w:val="360"/>
        </w:trPr>
        <w:tc>
          <w:tcPr>
            <w:tcW w:w="9990" w:type="dxa"/>
            <w:tcBorders>
              <w:top w:val="nil"/>
              <w:left w:val="single" w:sz="4" w:space="0" w:color="2E74B5" w:themeColor="accent1" w:themeShade="BF"/>
              <w:bottom w:val="nil"/>
              <w:right w:val="single" w:sz="4" w:space="0" w:color="2E74B5" w:themeColor="accent1" w:themeShade="BF"/>
            </w:tcBorders>
            <w:shd w:val="clear" w:color="auto" w:fill="B4CAE2"/>
          </w:tcPr>
          <w:p w14:paraId="45933A0F" w14:textId="7E38270E" w:rsidR="00D04AF2" w:rsidRPr="00356B85" w:rsidRDefault="00D04AF2" w:rsidP="00D816C6">
            <w:pPr>
              <w:pStyle w:val="TableParagraph"/>
              <w:framePr w:hSpace="0" w:wrap="auto" w:hAnchor="text" w:yAlign="inline"/>
              <w:spacing w:before="60" w:line="237" w:lineRule="auto"/>
              <w:ind w:left="73" w:right="139"/>
              <w:jc w:val="center"/>
              <w:rPr>
                <w:b/>
                <w:color w:val="37516D"/>
              </w:rPr>
            </w:pPr>
            <w:r>
              <w:rPr>
                <w:b/>
                <w:color w:val="37516D"/>
              </w:rPr>
              <w:t>Operator Duties</w:t>
            </w:r>
          </w:p>
        </w:tc>
      </w:tr>
      <w:tr w:rsidR="006D4802" w:rsidRPr="00B60A97" w14:paraId="2CD26678" w14:textId="77777777" w:rsidTr="00D816C6">
        <w:trPr>
          <w:trHeight w:val="1789"/>
        </w:trPr>
        <w:tc>
          <w:tcPr>
            <w:tcW w:w="9990" w:type="dxa"/>
            <w:tcBorders>
              <w:top w:val="single" w:sz="8" w:space="0" w:color="B4CAE2"/>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031F8253" w14:textId="77777777" w:rsidR="007322C7" w:rsidRPr="008E33C6" w:rsidRDefault="007322C7" w:rsidP="00D816C6">
            <w:pPr>
              <w:pStyle w:val="TableParagraph"/>
              <w:framePr w:hSpace="0" w:wrap="auto" w:hAnchor="text" w:yAlign="inline"/>
              <w:spacing w:before="58"/>
              <w:ind w:left="73" w:right="139"/>
            </w:pPr>
            <w:r w:rsidRPr="008E33C6">
              <w:t>Duties and the frequency that each duty is to be performed by the operator.</w:t>
            </w:r>
          </w:p>
          <w:p w14:paraId="6AD75CA7" w14:textId="77777777" w:rsidR="007322C7" w:rsidRPr="008E33C6" w:rsidRDefault="007322C7" w:rsidP="00D816C6">
            <w:pPr>
              <w:pStyle w:val="TableParagraph"/>
              <w:framePr w:hSpace="0" w:wrap="auto" w:hAnchor="text" w:yAlign="inline"/>
              <w:spacing w:before="58"/>
              <w:ind w:left="73" w:right="139"/>
            </w:pPr>
            <w:r w:rsidRPr="008E33C6">
              <w:t>Information included in the list of “Potential Operator Duties” can help you develop this section of the written agreement.</w:t>
            </w:r>
          </w:p>
          <w:p w14:paraId="35B64719" w14:textId="630A5CD8" w:rsidR="006D4802" w:rsidRPr="00E75527" w:rsidRDefault="007322C7" w:rsidP="00D816C6">
            <w:pPr>
              <w:pStyle w:val="TableParagraph"/>
              <w:framePr w:hSpace="0" w:wrap="auto" w:hAnchor="text" w:yAlign="inline"/>
              <w:spacing w:before="58"/>
              <w:ind w:left="73" w:right="139"/>
              <w:rPr>
                <w:color w:val="37516D"/>
              </w:rPr>
            </w:pPr>
            <w:r w:rsidRPr="008E33C6">
              <w:t>[Contract Operator] The owner/decision-maker and operator should jointly designate the extent to which the operator will provide the necessary testing, maintenance equipment, treatment supplies, and reagents.</w:t>
            </w:r>
          </w:p>
        </w:tc>
      </w:tr>
    </w:tbl>
    <w:p w14:paraId="4178B090" w14:textId="2FC1E404" w:rsidR="006057D2" w:rsidRDefault="006057D2"/>
    <w:tbl>
      <w:tblPr>
        <w:tblpPr w:leftFromText="180" w:rightFromText="180" w:vertAnchor="page" w:horzAnchor="margin" w:tblpY="9623"/>
        <w:tblW w:w="999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8" w:space="0" w:color="B4CAE2"/>
          <w:insideV w:val="single" w:sz="8" w:space="0" w:color="B4CAE2"/>
        </w:tblBorders>
        <w:tblLayout w:type="fixed"/>
        <w:tblCellMar>
          <w:left w:w="0" w:type="dxa"/>
          <w:right w:w="0" w:type="dxa"/>
        </w:tblCellMar>
        <w:tblLook w:val="01E0" w:firstRow="1" w:lastRow="1" w:firstColumn="1" w:lastColumn="1" w:noHBand="0" w:noVBand="0"/>
      </w:tblPr>
      <w:tblGrid>
        <w:gridCol w:w="9990"/>
      </w:tblGrid>
      <w:tr w:rsidR="007322C7" w:rsidRPr="00B60A97" w14:paraId="2FEB11AB" w14:textId="77777777" w:rsidTr="00D816C6">
        <w:trPr>
          <w:trHeight w:val="360"/>
        </w:trPr>
        <w:tc>
          <w:tcPr>
            <w:tcW w:w="9990" w:type="dxa"/>
            <w:shd w:val="clear" w:color="auto" w:fill="B4CAE2"/>
          </w:tcPr>
          <w:p w14:paraId="0482FB30" w14:textId="7651F6DF" w:rsidR="007322C7" w:rsidRPr="00356B85" w:rsidRDefault="007322C7" w:rsidP="007322C7">
            <w:pPr>
              <w:pStyle w:val="TableParagraph"/>
              <w:framePr w:hSpace="0" w:wrap="auto" w:hAnchor="text" w:yAlign="inline"/>
              <w:spacing w:before="60" w:line="237" w:lineRule="auto"/>
              <w:ind w:left="73" w:right="139"/>
              <w:jc w:val="center"/>
              <w:rPr>
                <w:b/>
                <w:color w:val="37516D"/>
              </w:rPr>
            </w:pPr>
            <w:r>
              <w:rPr>
                <w:b/>
                <w:color w:val="37516D"/>
              </w:rPr>
              <w:lastRenderedPageBreak/>
              <w:t xml:space="preserve">Operator </w:t>
            </w:r>
            <w:r w:rsidR="00903DB9">
              <w:rPr>
                <w:b/>
                <w:color w:val="37516D"/>
              </w:rPr>
              <w:t>Responsibilities</w:t>
            </w:r>
          </w:p>
        </w:tc>
      </w:tr>
      <w:tr w:rsidR="006D4802" w:rsidRPr="00B60A97" w14:paraId="29384D74" w14:textId="77777777" w:rsidTr="00D816C6">
        <w:trPr>
          <w:trHeight w:val="6550"/>
        </w:trPr>
        <w:tc>
          <w:tcPr>
            <w:tcW w:w="9990" w:type="dxa"/>
            <w:shd w:val="clear" w:color="auto" w:fill="auto"/>
          </w:tcPr>
          <w:p w14:paraId="35223F96" w14:textId="77777777" w:rsidR="00903DB9" w:rsidRPr="008E33C6" w:rsidRDefault="00903DB9" w:rsidP="00903DB9">
            <w:pPr>
              <w:pStyle w:val="TableParagraph"/>
              <w:framePr w:hSpace="0" w:wrap="auto" w:hAnchor="text" w:yAlign="inline"/>
              <w:spacing w:before="58"/>
              <w:ind w:left="73" w:right="139"/>
            </w:pPr>
            <w:r w:rsidRPr="008E33C6">
              <w:t>As the designated operator in responsible charge, the operator is responsible for maintaining a valid license/certification that is equal to or greater than the classification of the public water system being served.</w:t>
            </w:r>
          </w:p>
          <w:p w14:paraId="7DEE4052" w14:textId="77777777" w:rsidR="00903DB9" w:rsidRPr="008E33C6" w:rsidRDefault="00903DB9" w:rsidP="00903DB9">
            <w:pPr>
              <w:pStyle w:val="TableParagraph"/>
              <w:framePr w:hSpace="0" w:wrap="auto" w:hAnchor="text" w:yAlign="inline"/>
              <w:spacing w:before="58"/>
              <w:ind w:left="73" w:right="139"/>
            </w:pPr>
            <w:r w:rsidRPr="008E33C6">
              <w:t>The written agreement should include a statement such as: “[Name] will be in direct responsible charge of all operations and maintenance of the public water system.”</w:t>
            </w:r>
          </w:p>
          <w:p w14:paraId="38267A08" w14:textId="77777777" w:rsidR="00903DB9" w:rsidRPr="008E33C6" w:rsidRDefault="00903DB9" w:rsidP="00903DB9">
            <w:pPr>
              <w:pStyle w:val="TableParagraph"/>
              <w:framePr w:hSpace="0" w:wrap="auto" w:hAnchor="text" w:yAlign="inline"/>
              <w:spacing w:before="58"/>
              <w:ind w:left="73" w:right="139"/>
            </w:pPr>
            <w:r w:rsidRPr="008E33C6">
              <w:t>The operator should take continuing education training courses on topics relevant to the facility (e.g., based on distribution or treatment characteristics).</w:t>
            </w:r>
          </w:p>
          <w:p w14:paraId="372462A4" w14:textId="77777777" w:rsidR="00903DB9" w:rsidRPr="008E33C6" w:rsidRDefault="00903DB9" w:rsidP="00903DB9">
            <w:pPr>
              <w:pStyle w:val="TableParagraph"/>
              <w:framePr w:hSpace="0" w:wrap="auto" w:hAnchor="text" w:yAlign="inline"/>
              <w:spacing w:before="58"/>
              <w:ind w:left="73" w:right="139"/>
            </w:pPr>
            <w:r w:rsidRPr="008E33C6">
              <w:t>The operator should annually provide a photocopy of his/her renewed operator’s license/certification to the owner/decision-maker of the public water system.</w:t>
            </w:r>
          </w:p>
          <w:p w14:paraId="09E91056" w14:textId="77777777" w:rsidR="00903DB9" w:rsidRPr="008E33C6" w:rsidRDefault="00903DB9" w:rsidP="00903DB9">
            <w:pPr>
              <w:pStyle w:val="TableParagraph"/>
              <w:framePr w:hSpace="0" w:wrap="auto" w:hAnchor="text" w:yAlign="inline"/>
              <w:spacing w:before="58"/>
              <w:ind w:left="73" w:right="139"/>
            </w:pPr>
            <w:r w:rsidRPr="008E33C6">
              <w:t>[Contract Operator] The operator should also send a copy upon renewal of the contract.</w:t>
            </w:r>
          </w:p>
          <w:p w14:paraId="4D247627" w14:textId="77777777" w:rsidR="00903DB9" w:rsidRPr="008E33C6" w:rsidRDefault="00903DB9" w:rsidP="00903DB9">
            <w:pPr>
              <w:pStyle w:val="TableParagraph"/>
              <w:framePr w:hSpace="0" w:wrap="auto" w:hAnchor="text" w:yAlign="inline"/>
              <w:spacing w:before="58"/>
              <w:ind w:left="73" w:right="139"/>
            </w:pPr>
            <w:r w:rsidRPr="008E33C6">
              <w:t>[Contract Operator] The operator is also responsible for providing a certified substitute or back-up operator during those times when the system is in operation and he/she is not available or is inaccessible. The substitute/back-up operator should also provide the owner/decision-maker with a current photocopy of his/her license/certification.</w:t>
            </w:r>
          </w:p>
          <w:p w14:paraId="0AD597E1" w14:textId="77777777" w:rsidR="00903DB9" w:rsidRPr="008E33C6" w:rsidRDefault="00903DB9" w:rsidP="00903DB9">
            <w:pPr>
              <w:pStyle w:val="TableParagraph"/>
              <w:framePr w:hSpace="0" w:wrap="auto" w:hAnchor="text" w:yAlign="inline"/>
              <w:spacing w:before="58"/>
              <w:ind w:left="73" w:right="139"/>
            </w:pPr>
            <w:r w:rsidRPr="008E33C6">
              <w:t>The operator is responsible for maintaining adequate records to document that all agreement provisions are being met and to assure that the agreed upon duties are performed. This can include a log that will document tasks accomplished. These records will be kept at the system and available to the owner/decision-maker at all times.</w:t>
            </w:r>
          </w:p>
          <w:p w14:paraId="3F3040D2" w14:textId="77777777" w:rsidR="00903DB9" w:rsidRPr="008E33C6" w:rsidRDefault="00903DB9" w:rsidP="00903DB9">
            <w:pPr>
              <w:pStyle w:val="TableParagraph"/>
              <w:framePr w:hSpace="0" w:wrap="auto" w:hAnchor="text" w:yAlign="inline"/>
              <w:spacing w:before="58"/>
              <w:ind w:left="73" w:right="139"/>
            </w:pPr>
            <w:r w:rsidRPr="008E33C6">
              <w:t>The operator is responsible for having telephone numbers, email addresses or other relevant means of communication on behalf of the owner/decision-maker.</w:t>
            </w:r>
          </w:p>
          <w:p w14:paraId="393386F7" w14:textId="77777777" w:rsidR="00903DB9" w:rsidRPr="008E33C6" w:rsidRDefault="00903DB9" w:rsidP="00903DB9">
            <w:pPr>
              <w:pStyle w:val="TableParagraph"/>
              <w:framePr w:hSpace="0" w:wrap="auto" w:hAnchor="text" w:yAlign="inline"/>
              <w:spacing w:before="58"/>
              <w:ind w:left="73" w:right="139"/>
            </w:pPr>
            <w:r w:rsidRPr="008E33C6">
              <w:t>The operator is responsible for informing the owner/decision-maker of any duties performed by a subcontractor at the site. They should be given prior approval by the owner/decision-maker.</w:t>
            </w:r>
          </w:p>
          <w:p w14:paraId="1EB1E203" w14:textId="08CD80EF" w:rsidR="006D4802" w:rsidRPr="00D07C57" w:rsidRDefault="00903DB9" w:rsidP="00903DB9">
            <w:pPr>
              <w:pStyle w:val="TableParagraph"/>
              <w:framePr w:hSpace="0" w:wrap="auto" w:hAnchor="text" w:yAlign="inline"/>
              <w:spacing w:before="58"/>
              <w:ind w:left="73" w:right="139"/>
              <w:rPr>
                <w:color w:val="37516D"/>
              </w:rPr>
            </w:pPr>
            <w:r w:rsidRPr="008E33C6">
              <w:t>The operator is responsible for maintaining a safe working environment.</w:t>
            </w:r>
          </w:p>
        </w:tc>
      </w:tr>
      <w:tr w:rsidR="00903DB9" w:rsidRPr="00B60A97" w14:paraId="1EC313E7" w14:textId="77777777" w:rsidTr="00D816C6">
        <w:trPr>
          <w:trHeight w:val="360"/>
        </w:trPr>
        <w:tc>
          <w:tcPr>
            <w:tcW w:w="9990" w:type="dxa"/>
            <w:shd w:val="clear" w:color="auto" w:fill="B4CAE2"/>
          </w:tcPr>
          <w:p w14:paraId="5DB90A0A" w14:textId="0CF4D2B3" w:rsidR="00903DB9" w:rsidRPr="008E33C6" w:rsidRDefault="00EB314D" w:rsidP="00903DB9">
            <w:pPr>
              <w:pStyle w:val="TableParagraph"/>
              <w:framePr w:hSpace="0" w:wrap="auto" w:hAnchor="text" w:yAlign="inline"/>
              <w:spacing w:before="60" w:line="237" w:lineRule="auto"/>
              <w:ind w:left="73" w:right="139"/>
              <w:jc w:val="center"/>
              <w:rPr>
                <w:b/>
              </w:rPr>
            </w:pPr>
            <w:r w:rsidRPr="008E33C6">
              <w:rPr>
                <w:b/>
              </w:rPr>
              <w:t>Owner/Decision-Maker</w:t>
            </w:r>
            <w:r w:rsidR="00903DB9" w:rsidRPr="008E33C6">
              <w:rPr>
                <w:b/>
              </w:rPr>
              <w:t xml:space="preserve"> Responsibilities</w:t>
            </w:r>
          </w:p>
        </w:tc>
      </w:tr>
      <w:tr w:rsidR="006D4802" w:rsidRPr="00B60A97" w14:paraId="532870EA" w14:textId="77777777" w:rsidTr="00F80185">
        <w:trPr>
          <w:trHeight w:val="698"/>
        </w:trPr>
        <w:tc>
          <w:tcPr>
            <w:tcW w:w="9990" w:type="dxa"/>
            <w:shd w:val="clear" w:color="auto" w:fill="auto"/>
          </w:tcPr>
          <w:p w14:paraId="1C6BF819" w14:textId="77777777" w:rsidR="006D4802" w:rsidRPr="008E33C6" w:rsidRDefault="00EB314D" w:rsidP="00D44439">
            <w:pPr>
              <w:pStyle w:val="TableParagraph"/>
              <w:framePr w:hSpace="0" w:wrap="auto" w:hAnchor="text" w:yAlign="inline"/>
              <w:spacing w:before="58"/>
              <w:ind w:left="73" w:right="139"/>
            </w:pPr>
            <w:r w:rsidRPr="008E33C6">
              <w:t>The responsibility retained by the owner/decision-maker must be clearly documented.</w:t>
            </w:r>
          </w:p>
          <w:p w14:paraId="76DB58C8" w14:textId="77777777" w:rsidR="00844393" w:rsidRPr="008E33C6" w:rsidRDefault="00844393" w:rsidP="00844393">
            <w:pPr>
              <w:pStyle w:val="TableParagraph"/>
              <w:framePr w:hSpace="0" w:wrap="auto" w:hAnchor="text" w:yAlign="inline"/>
              <w:spacing w:before="58"/>
              <w:ind w:left="73" w:right="139"/>
            </w:pPr>
            <w:r w:rsidRPr="008E33C6">
              <w:t>[Permanent Operator] Whether the owner/decision-maker will cover the cost of continuing education units to renew the operator’s license/certification.</w:t>
            </w:r>
          </w:p>
          <w:p w14:paraId="57E9D656" w14:textId="77777777" w:rsidR="00844393" w:rsidRPr="008E33C6" w:rsidRDefault="00844393" w:rsidP="00844393">
            <w:pPr>
              <w:pStyle w:val="TableParagraph"/>
              <w:framePr w:hSpace="0" w:wrap="auto" w:hAnchor="text" w:yAlign="inline"/>
              <w:spacing w:before="58"/>
              <w:ind w:left="73" w:right="139"/>
            </w:pPr>
            <w:r w:rsidRPr="008E33C6">
              <w:t>The owner/decision-maker should also retain copies of the agreement and routinely review operations to assure the operator is performing all of the required duties.</w:t>
            </w:r>
          </w:p>
          <w:p w14:paraId="198D209D" w14:textId="7C61C33A" w:rsidR="00844393" w:rsidRPr="008E33C6" w:rsidRDefault="00844393" w:rsidP="00844393">
            <w:pPr>
              <w:pStyle w:val="TableParagraph"/>
              <w:framePr w:hSpace="0" w:wrap="auto" w:hAnchor="text" w:yAlign="inline"/>
              <w:spacing w:before="58"/>
              <w:ind w:left="73" w:right="139"/>
            </w:pPr>
            <w:r w:rsidRPr="008E33C6">
              <w:t>The owner/decision-maker will provide a list of routine operational checks to be made by the operator. The</w:t>
            </w:r>
            <w:r w:rsidR="006057D2" w:rsidRPr="008E33C6">
              <w:t xml:space="preserve"> </w:t>
            </w:r>
            <w:r w:rsidRPr="008E33C6">
              <w:t>owner/decision-maker will notify the operator of any unplanned operational problems, repairs or modifications that arise in the operator’s absence.</w:t>
            </w:r>
          </w:p>
          <w:p w14:paraId="5628E48D" w14:textId="77777777" w:rsidR="00844393" w:rsidRPr="008E33C6" w:rsidRDefault="00844393" w:rsidP="00844393">
            <w:pPr>
              <w:pStyle w:val="TableParagraph"/>
              <w:framePr w:hSpace="0" w:wrap="auto" w:hAnchor="text" w:yAlign="inline"/>
              <w:spacing w:before="58"/>
              <w:ind w:left="73" w:right="139"/>
            </w:pPr>
            <w:r w:rsidRPr="008E33C6">
              <w:t>[Contract Operator] The owner/decision-maker and contract operator shall jointly determine a maximum response time within which the owner/decision-maker will notify the contract operator after the owner/decision-maker or a water system user experiences or recognizes an operational problem or emergency.</w:t>
            </w:r>
          </w:p>
          <w:p w14:paraId="79D4D3EE" w14:textId="77777777" w:rsidR="00844393" w:rsidRPr="008E33C6" w:rsidRDefault="00844393" w:rsidP="00844393">
            <w:pPr>
              <w:pStyle w:val="TableParagraph"/>
              <w:framePr w:hSpace="0" w:wrap="auto" w:hAnchor="text" w:yAlign="inline"/>
              <w:spacing w:before="58"/>
              <w:ind w:left="73" w:right="139"/>
            </w:pPr>
            <w:r w:rsidRPr="008E33C6">
              <w:t>[Permanent Operator] The owner/decision-maker is responsible for providing the resources required for routine operation and maintenance, repairs, and necessary capital improvements.</w:t>
            </w:r>
          </w:p>
          <w:p w14:paraId="74D34213" w14:textId="77777777" w:rsidR="00844393" w:rsidRPr="008E33C6" w:rsidRDefault="00844393" w:rsidP="00844393">
            <w:pPr>
              <w:pStyle w:val="TableParagraph"/>
              <w:framePr w:hSpace="0" w:wrap="auto" w:hAnchor="text" w:yAlign="inline"/>
              <w:spacing w:before="58"/>
              <w:ind w:left="73" w:right="139"/>
            </w:pPr>
            <w:r w:rsidRPr="008E33C6">
              <w:t>[Contract Operator] The owner/decision-maker and contract operator shall jointly determine the extent to which the operator will provide the resources required for routine operation and maintenance, repairs, and necessary capital improvements and the extent to which the owner/decision-maker will provide such resources.</w:t>
            </w:r>
          </w:p>
          <w:p w14:paraId="679AD367" w14:textId="77777777" w:rsidR="00844393" w:rsidRPr="008E33C6" w:rsidRDefault="00844393" w:rsidP="00844393">
            <w:pPr>
              <w:pStyle w:val="TableParagraph"/>
              <w:framePr w:hSpace="0" w:wrap="auto" w:hAnchor="text" w:yAlign="inline"/>
              <w:spacing w:before="58"/>
              <w:ind w:left="73" w:right="139"/>
            </w:pPr>
            <w:r w:rsidRPr="008E33C6">
              <w:t xml:space="preserve">The owner/decision-maker is responsible for having telephone numbers, email addresses or other relevant means of communication on behalf of both the designated operator in responsible charge and any substitute </w:t>
            </w:r>
            <w:r w:rsidRPr="008E33C6">
              <w:lastRenderedPageBreak/>
              <w:t>operators.</w:t>
            </w:r>
          </w:p>
          <w:p w14:paraId="7000361A" w14:textId="39AD040A" w:rsidR="00844393" w:rsidRPr="008E33C6" w:rsidRDefault="00844393" w:rsidP="00844393">
            <w:pPr>
              <w:pStyle w:val="TableParagraph"/>
              <w:framePr w:hSpace="0" w:wrap="auto" w:hAnchor="text" w:yAlign="inline"/>
              <w:spacing w:before="58"/>
              <w:ind w:left="73" w:right="139"/>
            </w:pPr>
            <w:r w:rsidRPr="008E33C6">
              <w:t>The owner/decision-maker is responsible for providing a safe working environment.</w:t>
            </w:r>
          </w:p>
        </w:tc>
      </w:tr>
      <w:tr w:rsidR="00844393" w:rsidRPr="00B60A97" w14:paraId="0C445874" w14:textId="77777777" w:rsidTr="00D816C6">
        <w:trPr>
          <w:trHeight w:val="360"/>
        </w:trPr>
        <w:tc>
          <w:tcPr>
            <w:tcW w:w="9990" w:type="dxa"/>
            <w:shd w:val="clear" w:color="auto" w:fill="B4CAE2"/>
          </w:tcPr>
          <w:p w14:paraId="41DB11BD" w14:textId="6B0B9FE0" w:rsidR="00844393" w:rsidRPr="00356B85" w:rsidRDefault="00844393" w:rsidP="00844393">
            <w:pPr>
              <w:pStyle w:val="TableParagraph"/>
              <w:framePr w:hSpace="0" w:wrap="auto" w:hAnchor="text" w:yAlign="inline"/>
              <w:spacing w:before="60" w:line="237" w:lineRule="auto"/>
              <w:ind w:left="73" w:right="139"/>
              <w:jc w:val="center"/>
              <w:rPr>
                <w:b/>
                <w:color w:val="37516D"/>
              </w:rPr>
            </w:pPr>
            <w:r w:rsidRPr="00F80185">
              <w:rPr>
                <w:b/>
              </w:rPr>
              <w:lastRenderedPageBreak/>
              <w:t>Insurance</w:t>
            </w:r>
          </w:p>
        </w:tc>
      </w:tr>
      <w:tr w:rsidR="00903DB9" w:rsidRPr="00B60A97" w14:paraId="6200AEB5" w14:textId="77777777" w:rsidTr="00F80185">
        <w:trPr>
          <w:trHeight w:val="1859"/>
        </w:trPr>
        <w:tc>
          <w:tcPr>
            <w:tcW w:w="9990" w:type="dxa"/>
            <w:shd w:val="clear" w:color="auto" w:fill="auto"/>
          </w:tcPr>
          <w:p w14:paraId="741A6E12" w14:textId="77777777" w:rsidR="00363744" w:rsidRPr="008E33C6" w:rsidRDefault="00363744" w:rsidP="00363744">
            <w:pPr>
              <w:pStyle w:val="TableParagraph"/>
              <w:framePr w:hSpace="0" w:wrap="auto" w:hAnchor="text" w:yAlign="inline"/>
              <w:spacing w:before="58"/>
              <w:ind w:left="73" w:right="139"/>
            </w:pPr>
            <w:r w:rsidRPr="008E33C6">
              <w:t>[Contract Operator] Specify whether the contract operator will provide comprehensive general liability insurance to cover bodily injury and property damage resulting from negligent performance of the service covered in the contract. The owner/decision-maker is responsible to provide a safe working environment and should have his/her own insurance.</w:t>
            </w:r>
          </w:p>
          <w:p w14:paraId="241202C3" w14:textId="34FD8CB8" w:rsidR="00903DB9" w:rsidRPr="00D07C57" w:rsidRDefault="00363744" w:rsidP="00363744">
            <w:pPr>
              <w:pStyle w:val="TableParagraph"/>
              <w:framePr w:hSpace="0" w:wrap="auto" w:hAnchor="text" w:yAlign="inline"/>
              <w:spacing w:before="58"/>
              <w:ind w:left="73" w:right="139"/>
              <w:rPr>
                <w:color w:val="37516D"/>
              </w:rPr>
            </w:pPr>
            <w:r w:rsidRPr="008E33C6">
              <w:t>[Contract Operator] The contract operator should provide a copy of proof of insurance to the owner/decision-maker.</w:t>
            </w:r>
          </w:p>
        </w:tc>
      </w:tr>
      <w:tr w:rsidR="00363744" w:rsidRPr="00B60A97" w14:paraId="30F9AEA7" w14:textId="77777777" w:rsidTr="00D816C6">
        <w:trPr>
          <w:trHeight w:val="360"/>
        </w:trPr>
        <w:tc>
          <w:tcPr>
            <w:tcW w:w="9990" w:type="dxa"/>
            <w:shd w:val="clear" w:color="auto" w:fill="B4CAE2"/>
          </w:tcPr>
          <w:p w14:paraId="3E9D3B53" w14:textId="1A55259A" w:rsidR="00363744" w:rsidRPr="00356B85" w:rsidRDefault="00363744" w:rsidP="00363744">
            <w:pPr>
              <w:pStyle w:val="TableParagraph"/>
              <w:framePr w:hSpace="0" w:wrap="auto" w:hAnchor="text" w:yAlign="inline"/>
              <w:spacing w:before="60" w:line="237" w:lineRule="auto"/>
              <w:ind w:left="73" w:right="139"/>
              <w:jc w:val="center"/>
              <w:rPr>
                <w:b/>
                <w:color w:val="37516D"/>
              </w:rPr>
            </w:pPr>
            <w:r w:rsidRPr="00F80185">
              <w:rPr>
                <w:b/>
              </w:rPr>
              <w:t>Signatures of all Parties Involved</w:t>
            </w:r>
          </w:p>
        </w:tc>
      </w:tr>
      <w:tr w:rsidR="00903DB9" w:rsidRPr="00B60A97" w14:paraId="36C76398" w14:textId="77777777" w:rsidTr="00F80185">
        <w:trPr>
          <w:trHeight w:val="1040"/>
        </w:trPr>
        <w:tc>
          <w:tcPr>
            <w:tcW w:w="9990" w:type="dxa"/>
            <w:shd w:val="clear" w:color="auto" w:fill="auto"/>
          </w:tcPr>
          <w:p w14:paraId="6104436B" w14:textId="77777777" w:rsidR="00363744" w:rsidRPr="008E33C6" w:rsidRDefault="00363744" w:rsidP="00363744">
            <w:pPr>
              <w:pStyle w:val="TableParagraph"/>
              <w:framePr w:hSpace="0" w:wrap="auto" w:hAnchor="text" w:yAlign="inline"/>
              <w:spacing w:before="58"/>
              <w:ind w:left="73" w:right="139"/>
            </w:pPr>
            <w:r w:rsidRPr="008E33C6">
              <w:t>The agreement must be signed by all parties, including the owner/decision-maker and the operator.</w:t>
            </w:r>
          </w:p>
          <w:p w14:paraId="7A5555BE" w14:textId="7B9B561B" w:rsidR="00903DB9" w:rsidRPr="00D07C57" w:rsidRDefault="00363744" w:rsidP="00363744">
            <w:pPr>
              <w:pStyle w:val="TableParagraph"/>
              <w:framePr w:hSpace="0" w:wrap="auto" w:hAnchor="text" w:yAlign="inline"/>
              <w:spacing w:before="58"/>
              <w:ind w:left="73" w:right="139"/>
              <w:rPr>
                <w:color w:val="37516D"/>
              </w:rPr>
            </w:pPr>
            <w:r w:rsidRPr="008E33C6">
              <w:t>[Contract Operator] In cases where the contractor is a firm or company, an official of the firm or company employing the operator must also sign the agreement.</w:t>
            </w:r>
          </w:p>
        </w:tc>
      </w:tr>
      <w:tr w:rsidR="00903DB9" w:rsidRPr="00363744" w14:paraId="22DCAB69" w14:textId="77777777" w:rsidTr="00D816C6">
        <w:trPr>
          <w:trHeight w:val="288"/>
        </w:trPr>
        <w:tc>
          <w:tcPr>
            <w:tcW w:w="9990" w:type="dxa"/>
            <w:shd w:val="clear" w:color="auto" w:fill="auto"/>
          </w:tcPr>
          <w:p w14:paraId="1938608C" w14:textId="7904FF16" w:rsidR="00903DB9" w:rsidRPr="00363744" w:rsidRDefault="00EC7895" w:rsidP="006D4802">
            <w:pPr>
              <w:pStyle w:val="TableParagraph"/>
              <w:framePr w:hSpace="0" w:wrap="auto" w:hAnchor="text" w:yAlign="inline"/>
              <w:spacing w:before="58"/>
              <w:ind w:left="73" w:right="139"/>
              <w:rPr>
                <w:b/>
                <w:color w:val="37516D"/>
              </w:rPr>
            </w:pPr>
            <w:r>
              <w:rPr>
                <w:b/>
              </w:rPr>
              <w:t xml:space="preserve">Note: </w:t>
            </w:r>
            <w:r w:rsidR="00363744" w:rsidRPr="008E33C6">
              <w:rPr>
                <w:b/>
              </w:rPr>
              <w:t>All participants should retain a copy of the final written agreement signed by all parties.</w:t>
            </w:r>
          </w:p>
        </w:tc>
      </w:tr>
    </w:tbl>
    <w:p w14:paraId="3E23CE37" w14:textId="4506D9EB" w:rsidR="002B06C9" w:rsidRDefault="002B06C9" w:rsidP="006D4802">
      <w:pPr>
        <w:pStyle w:val="TableParagraph"/>
        <w:framePr w:hSpace="0" w:wrap="auto" w:hAnchor="text" w:yAlign="inline"/>
        <w:spacing w:before="58"/>
        <w:ind w:left="73" w:right="139"/>
        <w:rPr>
          <w:b/>
          <w:color w:val="37516D"/>
        </w:rPr>
      </w:pPr>
    </w:p>
    <w:p w14:paraId="32E2F473" w14:textId="13A11C09" w:rsidR="00363744" w:rsidRDefault="00363744" w:rsidP="00363744">
      <w:pPr>
        <w:pStyle w:val="Heading1"/>
      </w:pPr>
      <w:bookmarkStart w:id="81" w:name="_Toc54860050"/>
      <w:r w:rsidRPr="00363744">
        <w:t>Potential Operator Duties</w:t>
      </w:r>
      <w:bookmarkEnd w:id="81"/>
    </w:p>
    <w:p w14:paraId="7DAAB805" w14:textId="77777777" w:rsidR="00876655" w:rsidRDefault="00876655" w:rsidP="00876655">
      <w:r>
        <w:t>It is important for decision-makers to clearly document an operator’s duties in the form of a written agreement, such as a contract or terms of employment. This applies to both permanent employees and contract operators. Having a written agreement helps to ensure that all legal responsibilities are met and reduces the possibility for miscommunication about water system responsibilities.</w:t>
      </w:r>
    </w:p>
    <w:p w14:paraId="76B3C675" w14:textId="2E5D3DE4" w:rsidR="00876655" w:rsidRDefault="00876655" w:rsidP="00876655">
      <w:r>
        <w:t>The following list of potential operator duties can be used to help you develop a written agreement with an operator. Not all of the potential duties listed below will apply to your system. You should review and modify this list to ensure the operator duties are specific to your system. The list can be used together with the “Topics for the Written Agreement with the Operator” to help you develop a written agreement.</w:t>
      </w:r>
    </w:p>
    <w:p w14:paraId="26BD3A9F" w14:textId="43BBC5F3" w:rsidR="00876655" w:rsidRDefault="00876655" w:rsidP="00876655">
      <w:r>
        <w:t xml:space="preserve">In order to help you determine which duties apply to your system, some duties are denoted as “applicable to </w:t>
      </w:r>
      <w:r w:rsidRPr="00876655">
        <w:rPr>
          <w:b/>
        </w:rPr>
        <w:t>ground water systems</w:t>
      </w:r>
      <w:r>
        <w:t xml:space="preserve"> only,” “applicable to </w:t>
      </w:r>
      <w:r w:rsidRPr="00876655">
        <w:rPr>
          <w:b/>
        </w:rPr>
        <w:t>surface water systems</w:t>
      </w:r>
      <w:r>
        <w:t xml:space="preserve"> only</w:t>
      </w:r>
      <w:r w:rsidR="000259D2">
        <w:t>,</w:t>
      </w:r>
      <w:r>
        <w:t xml:space="preserve">” or “not applicable to systems that only </w:t>
      </w:r>
      <w:r w:rsidRPr="000259D2">
        <w:rPr>
          <w:b/>
        </w:rPr>
        <w:t>purchase water and do not treat</w:t>
      </w:r>
      <w:r>
        <w:t xml:space="preserve"> water.”</w:t>
      </w:r>
    </w:p>
    <w:p w14:paraId="1DF9315B" w14:textId="77777777" w:rsidR="00876655" w:rsidRDefault="00876655" w:rsidP="00876655">
      <w:pPr>
        <w:pStyle w:val="Heading2"/>
      </w:pPr>
      <w:bookmarkStart w:id="82" w:name="_Toc54860051"/>
      <w:r>
        <w:t>Personnel</w:t>
      </w:r>
      <w:bookmarkEnd w:id="82"/>
    </w:p>
    <w:p w14:paraId="7BE72661" w14:textId="1F0E8245" w:rsidR="00876655" w:rsidRDefault="00876655" w:rsidP="003C7FB6">
      <w:pPr>
        <w:pStyle w:val="ListParagraph"/>
        <w:numPr>
          <w:ilvl w:val="0"/>
          <w:numId w:val="15"/>
        </w:numPr>
      </w:pPr>
      <w:r>
        <w:t>Recommend appropriate staffing levels to the public water system decision-maker, according to the water system’s standard operating procedures (SOPs) as well as observations of system operations and personnel.</w:t>
      </w:r>
    </w:p>
    <w:p w14:paraId="09CABE89" w14:textId="77777777" w:rsidR="00876655" w:rsidRDefault="00876655" w:rsidP="003C7FB6">
      <w:pPr>
        <w:pStyle w:val="ListParagraph"/>
        <w:numPr>
          <w:ilvl w:val="0"/>
          <w:numId w:val="15"/>
        </w:numPr>
      </w:pPr>
      <w:r>
        <w:t>Train and supervise other public water system personnel in the performance of daily activities, such as:</w:t>
      </w:r>
    </w:p>
    <w:p w14:paraId="52365049" w14:textId="5A64C8BE" w:rsidR="00876655" w:rsidRDefault="00876655" w:rsidP="003C7FB6">
      <w:pPr>
        <w:pStyle w:val="ListParagraph"/>
        <w:numPr>
          <w:ilvl w:val="1"/>
          <w:numId w:val="15"/>
        </w:numPr>
      </w:pPr>
      <w:r>
        <w:t>General public water system operations and maintenance (O&amp;M) procedures.</w:t>
      </w:r>
    </w:p>
    <w:p w14:paraId="08B2DD0F" w14:textId="0C622AA0" w:rsidR="00876655" w:rsidRDefault="00876655" w:rsidP="003C7FB6">
      <w:pPr>
        <w:pStyle w:val="ListParagraph"/>
        <w:numPr>
          <w:ilvl w:val="1"/>
          <w:numId w:val="15"/>
        </w:numPr>
      </w:pPr>
      <w:r>
        <w:t>Sampling.</w:t>
      </w:r>
    </w:p>
    <w:p w14:paraId="50D74870" w14:textId="60F826AB" w:rsidR="00876655" w:rsidRDefault="00876655" w:rsidP="003C7FB6">
      <w:pPr>
        <w:pStyle w:val="ListParagraph"/>
        <w:numPr>
          <w:ilvl w:val="1"/>
          <w:numId w:val="15"/>
        </w:numPr>
      </w:pPr>
      <w:r>
        <w:t>Safety.</w:t>
      </w:r>
    </w:p>
    <w:p w14:paraId="6E02CF2B" w14:textId="2DC8F68E" w:rsidR="00876655" w:rsidRDefault="00876655" w:rsidP="003C7FB6">
      <w:pPr>
        <w:pStyle w:val="ListParagraph"/>
        <w:numPr>
          <w:ilvl w:val="1"/>
          <w:numId w:val="15"/>
        </w:numPr>
      </w:pPr>
      <w:r>
        <w:t>Emergency response.</w:t>
      </w:r>
    </w:p>
    <w:p w14:paraId="7CD2A6B1" w14:textId="525AEC04" w:rsidR="00876655" w:rsidRDefault="00876655" w:rsidP="003C7FB6">
      <w:pPr>
        <w:pStyle w:val="ListParagraph"/>
        <w:numPr>
          <w:ilvl w:val="1"/>
          <w:numId w:val="15"/>
        </w:numPr>
      </w:pPr>
      <w:r>
        <w:t>Reporting and recordkeeping.</w:t>
      </w:r>
    </w:p>
    <w:p w14:paraId="3851E118" w14:textId="77777777" w:rsidR="00876655" w:rsidRDefault="00876655" w:rsidP="00876655">
      <w:pPr>
        <w:pStyle w:val="Heading2"/>
      </w:pPr>
      <w:bookmarkStart w:id="83" w:name="_Toc54860052"/>
      <w:r>
        <w:lastRenderedPageBreak/>
        <w:t>Continuing Education/Professional Development</w:t>
      </w:r>
      <w:bookmarkEnd w:id="83"/>
    </w:p>
    <w:p w14:paraId="383514E2" w14:textId="47777162" w:rsidR="00876655" w:rsidRDefault="00876655" w:rsidP="003C7FB6">
      <w:pPr>
        <w:pStyle w:val="ListParagraph"/>
        <w:numPr>
          <w:ilvl w:val="0"/>
          <w:numId w:val="16"/>
        </w:numPr>
      </w:pPr>
      <w:r>
        <w:t>Maintain all valid operator certifications while the agreement is in effect (treatment, distribution, wastewater, safety, etc.).</w:t>
      </w:r>
    </w:p>
    <w:p w14:paraId="676F00A9" w14:textId="192138F4" w:rsidR="00876655" w:rsidRDefault="00876655" w:rsidP="003C7FB6">
      <w:pPr>
        <w:pStyle w:val="ListParagraph"/>
        <w:numPr>
          <w:ilvl w:val="0"/>
          <w:numId w:val="16"/>
        </w:numPr>
      </w:pPr>
      <w:r>
        <w:t>Attend training programs/continuing education programs needed for certification renewal.</w:t>
      </w:r>
    </w:p>
    <w:p w14:paraId="28793614" w14:textId="52FEDE26" w:rsidR="00876655" w:rsidRDefault="00876655" w:rsidP="003C7FB6">
      <w:pPr>
        <w:pStyle w:val="ListParagraph"/>
        <w:numPr>
          <w:ilvl w:val="0"/>
          <w:numId w:val="16"/>
        </w:numPr>
      </w:pPr>
      <w:r>
        <w:t>Oversee certification and training status for public water system staff and other contract operations staff under direct supervision.</w:t>
      </w:r>
    </w:p>
    <w:p w14:paraId="4D1C5935" w14:textId="56175B06" w:rsidR="00876655" w:rsidRDefault="00876655" w:rsidP="003C7FB6">
      <w:pPr>
        <w:pStyle w:val="ListParagraph"/>
        <w:numPr>
          <w:ilvl w:val="0"/>
          <w:numId w:val="16"/>
        </w:numPr>
      </w:pPr>
      <w:r>
        <w:t>Stay abreast of changes to EPA or state drinking water regulations and guidance/best practices.</w:t>
      </w:r>
    </w:p>
    <w:p w14:paraId="53972C15" w14:textId="21181FCA" w:rsidR="00876655" w:rsidRDefault="00876655" w:rsidP="003C7FB6">
      <w:pPr>
        <w:pStyle w:val="ListParagraph"/>
        <w:numPr>
          <w:ilvl w:val="0"/>
          <w:numId w:val="16"/>
        </w:numPr>
      </w:pPr>
      <w:r>
        <w:t>Hold and attend regular safety meetings for field and office staff, where appropriate. Ensure staff are properly certified for the public water system’s safety procedures (CPR, competent person, confined space entry, lock-out/tag-out, etc.).</w:t>
      </w:r>
    </w:p>
    <w:p w14:paraId="6982F5B2" w14:textId="1977582E" w:rsidR="00876655" w:rsidRDefault="00876655" w:rsidP="003C7FB6">
      <w:pPr>
        <w:pStyle w:val="ListParagraph"/>
        <w:numPr>
          <w:ilvl w:val="0"/>
          <w:numId w:val="16"/>
        </w:numPr>
      </w:pPr>
      <w:r>
        <w:t>Obtain any other necessary training/education as a result of (for example):</w:t>
      </w:r>
    </w:p>
    <w:p w14:paraId="6018A639" w14:textId="3E70E249" w:rsidR="00876655" w:rsidRDefault="00876655" w:rsidP="003C7FB6">
      <w:pPr>
        <w:pStyle w:val="ListParagraph"/>
        <w:numPr>
          <w:ilvl w:val="1"/>
          <w:numId w:val="15"/>
        </w:numPr>
      </w:pPr>
      <w:r>
        <w:t>Equipment upgrades at the public water system.</w:t>
      </w:r>
    </w:p>
    <w:p w14:paraId="2CADBC83" w14:textId="4EE0CC4C" w:rsidR="00876655" w:rsidRDefault="00876655" w:rsidP="003C7FB6">
      <w:pPr>
        <w:pStyle w:val="ListParagraph"/>
        <w:numPr>
          <w:ilvl w:val="1"/>
          <w:numId w:val="15"/>
        </w:numPr>
      </w:pPr>
      <w:r>
        <w:t xml:space="preserve">Changes in treatment processes at the public water system [not applicable to systems that only </w:t>
      </w:r>
      <w:r w:rsidRPr="00876655">
        <w:rPr>
          <w:b/>
        </w:rPr>
        <w:t>purchase water and do not treat</w:t>
      </w:r>
      <w:r>
        <w:t xml:space="preserve"> water].</w:t>
      </w:r>
    </w:p>
    <w:p w14:paraId="2025C555" w14:textId="56B4E4F1" w:rsidR="00876655" w:rsidRDefault="00876655" w:rsidP="003C7FB6">
      <w:pPr>
        <w:pStyle w:val="ListParagraph"/>
        <w:numPr>
          <w:ilvl w:val="1"/>
          <w:numId w:val="15"/>
        </w:numPr>
      </w:pPr>
      <w:r>
        <w:t>New regulations (e.g., related to drinking water or safety).</w:t>
      </w:r>
    </w:p>
    <w:p w14:paraId="5918C34D" w14:textId="73A64D1A" w:rsidR="00876655" w:rsidRDefault="00876655" w:rsidP="00876655">
      <w:pPr>
        <w:pStyle w:val="Heading2"/>
      </w:pPr>
      <w:bookmarkStart w:id="84" w:name="_Toc54860053"/>
      <w:r>
        <w:t>Written Plans, Reports</w:t>
      </w:r>
      <w:r w:rsidR="006B09B4">
        <w:t>,</w:t>
      </w:r>
      <w:r>
        <w:t xml:space="preserve"> and Recordkeeping</w:t>
      </w:r>
      <w:bookmarkEnd w:id="84"/>
    </w:p>
    <w:p w14:paraId="26094B13" w14:textId="63BDE889" w:rsidR="00876655" w:rsidRDefault="00876655" w:rsidP="003C7FB6">
      <w:pPr>
        <w:pStyle w:val="ListParagraph"/>
        <w:numPr>
          <w:ilvl w:val="0"/>
          <w:numId w:val="17"/>
        </w:numPr>
      </w:pPr>
      <w:r>
        <w:t>Prepare and submit or securely file monthly operational reports and records for operational process integrity.</w:t>
      </w:r>
    </w:p>
    <w:p w14:paraId="4D91D32C" w14:textId="15BCCE14" w:rsidR="00876655" w:rsidRDefault="00876655" w:rsidP="003C7FB6">
      <w:pPr>
        <w:pStyle w:val="ListParagraph"/>
        <w:numPr>
          <w:ilvl w:val="0"/>
          <w:numId w:val="17"/>
        </w:numPr>
      </w:pPr>
      <w:r>
        <w:t>Develop and/or maintain operational, maintenance and administrative records of all public water system activities according to state requirements, such as:</w:t>
      </w:r>
    </w:p>
    <w:p w14:paraId="6E5F0C75" w14:textId="45BC2453" w:rsidR="00876655" w:rsidRDefault="00876655" w:rsidP="003C7FB6">
      <w:pPr>
        <w:pStyle w:val="ListParagraph"/>
        <w:numPr>
          <w:ilvl w:val="1"/>
          <w:numId w:val="15"/>
        </w:numPr>
      </w:pPr>
      <w:r>
        <w:t>Water quality sampling plans</w:t>
      </w:r>
      <w:r w:rsidR="00F44DEF">
        <w:t>.</w:t>
      </w:r>
    </w:p>
    <w:p w14:paraId="4F6DDDAA" w14:textId="29423CA7" w:rsidR="00876655" w:rsidRDefault="00876655" w:rsidP="003C7FB6">
      <w:pPr>
        <w:pStyle w:val="ListParagraph"/>
        <w:numPr>
          <w:ilvl w:val="1"/>
          <w:numId w:val="15"/>
        </w:numPr>
      </w:pPr>
      <w:r>
        <w:t>Water quality sampling reports</w:t>
      </w:r>
      <w:r w:rsidR="00F44DEF">
        <w:t>.</w:t>
      </w:r>
    </w:p>
    <w:p w14:paraId="44DD91A8" w14:textId="3547A1DC" w:rsidR="00876655" w:rsidRDefault="00876655" w:rsidP="003C7FB6">
      <w:pPr>
        <w:pStyle w:val="ListParagraph"/>
        <w:numPr>
          <w:ilvl w:val="1"/>
          <w:numId w:val="15"/>
        </w:numPr>
      </w:pPr>
      <w:r>
        <w:t>Consumer Confidence Reports (CCRs) and public notifications</w:t>
      </w:r>
      <w:r w:rsidR="00F44DEF">
        <w:t>.</w:t>
      </w:r>
    </w:p>
    <w:p w14:paraId="0329BE24" w14:textId="5A6108D1" w:rsidR="00876655" w:rsidRDefault="00876655" w:rsidP="003C7FB6">
      <w:pPr>
        <w:pStyle w:val="ListParagraph"/>
        <w:numPr>
          <w:ilvl w:val="1"/>
          <w:numId w:val="15"/>
        </w:numPr>
      </w:pPr>
      <w:r>
        <w:t>Backflow prevention device records (location, owner, test results, etc.), if applicable</w:t>
      </w:r>
      <w:r w:rsidR="00F44DEF">
        <w:t>.</w:t>
      </w:r>
    </w:p>
    <w:p w14:paraId="737011F7" w14:textId="3EF26B7A" w:rsidR="00876655" w:rsidRDefault="00876655" w:rsidP="003C7FB6">
      <w:pPr>
        <w:pStyle w:val="ListParagraph"/>
        <w:numPr>
          <w:ilvl w:val="1"/>
          <w:numId w:val="15"/>
        </w:numPr>
      </w:pPr>
      <w:r>
        <w:t>Water use efficiency reports, if applicable</w:t>
      </w:r>
      <w:r w:rsidR="00F44DEF">
        <w:t>.</w:t>
      </w:r>
    </w:p>
    <w:p w14:paraId="2D6E14FD" w14:textId="0ADD709C" w:rsidR="00876655" w:rsidRDefault="00876655" w:rsidP="003C7FB6">
      <w:pPr>
        <w:pStyle w:val="ListParagraph"/>
        <w:numPr>
          <w:ilvl w:val="1"/>
          <w:numId w:val="15"/>
        </w:numPr>
      </w:pPr>
      <w:r>
        <w:t xml:space="preserve">Monthly master meter readings of source water quantity [not applicable to systems that only </w:t>
      </w:r>
      <w:r w:rsidRPr="000A07F8">
        <w:rPr>
          <w:b/>
        </w:rPr>
        <w:t>purchase water and do not treat</w:t>
      </w:r>
      <w:r>
        <w:t xml:space="preserve"> water] and treated water quantity entering the distribution system</w:t>
      </w:r>
      <w:r w:rsidR="00F44DEF">
        <w:t>.</w:t>
      </w:r>
    </w:p>
    <w:p w14:paraId="7327F9CF" w14:textId="48803C11" w:rsidR="00876655" w:rsidRDefault="00876655" w:rsidP="003C7FB6">
      <w:pPr>
        <w:pStyle w:val="ListParagraph"/>
        <w:numPr>
          <w:ilvl w:val="1"/>
          <w:numId w:val="15"/>
        </w:numPr>
      </w:pPr>
      <w:r>
        <w:t>A distribution system map</w:t>
      </w:r>
      <w:r w:rsidR="00F44DEF">
        <w:t>.</w:t>
      </w:r>
    </w:p>
    <w:p w14:paraId="5FA77A7A" w14:textId="56A59FF1" w:rsidR="00876655" w:rsidRDefault="00876655" w:rsidP="003C7FB6">
      <w:pPr>
        <w:pStyle w:val="ListParagraph"/>
        <w:numPr>
          <w:ilvl w:val="0"/>
          <w:numId w:val="18"/>
        </w:numPr>
      </w:pPr>
      <w:r>
        <w:t>Record results of inspections and sanitary surveys, including for example:</w:t>
      </w:r>
    </w:p>
    <w:p w14:paraId="371272F6" w14:textId="6EC1D080" w:rsidR="00876655" w:rsidRDefault="00876655" w:rsidP="003C7FB6">
      <w:pPr>
        <w:pStyle w:val="ListParagraph"/>
        <w:numPr>
          <w:ilvl w:val="1"/>
          <w:numId w:val="15"/>
        </w:numPr>
      </w:pPr>
      <w:r>
        <w:t>Completing any required state forms</w:t>
      </w:r>
      <w:r w:rsidR="00077FBC">
        <w:t>.</w:t>
      </w:r>
    </w:p>
    <w:p w14:paraId="59D11CA2" w14:textId="0D09EB54" w:rsidR="00876655" w:rsidRDefault="00876655" w:rsidP="003C7FB6">
      <w:pPr>
        <w:pStyle w:val="ListParagraph"/>
        <w:numPr>
          <w:ilvl w:val="1"/>
          <w:numId w:val="15"/>
        </w:numPr>
      </w:pPr>
      <w:r>
        <w:t>Noting deficiencies/hazards that have the potential to jeopardize the sanitary integrity or reliability of the public water system</w:t>
      </w:r>
      <w:r w:rsidR="00077FBC">
        <w:t>.</w:t>
      </w:r>
    </w:p>
    <w:p w14:paraId="464467D1" w14:textId="2C326EE9" w:rsidR="00876655" w:rsidRDefault="00876655" w:rsidP="003C7FB6">
      <w:pPr>
        <w:pStyle w:val="ListParagraph"/>
        <w:numPr>
          <w:ilvl w:val="1"/>
          <w:numId w:val="15"/>
        </w:numPr>
      </w:pPr>
      <w:r>
        <w:t>Recommending appropriate corrective action</w:t>
      </w:r>
      <w:r w:rsidR="00077FBC">
        <w:t>.</w:t>
      </w:r>
    </w:p>
    <w:p w14:paraId="494F8528" w14:textId="4C7A49FD" w:rsidR="00876655" w:rsidRDefault="00876655" w:rsidP="003C7FB6">
      <w:pPr>
        <w:pStyle w:val="ListParagraph"/>
        <w:numPr>
          <w:ilvl w:val="0"/>
          <w:numId w:val="19"/>
        </w:numPr>
      </w:pPr>
      <w:r>
        <w:t>Ensure all required state reporting forms and reports are completed properly and submitted in a timely manner.</w:t>
      </w:r>
    </w:p>
    <w:p w14:paraId="0AB42D45" w14:textId="3C7895FC" w:rsidR="00876655" w:rsidRDefault="00876655" w:rsidP="003C7FB6">
      <w:pPr>
        <w:pStyle w:val="ListParagraph"/>
        <w:numPr>
          <w:ilvl w:val="0"/>
          <w:numId w:val="19"/>
        </w:numPr>
      </w:pPr>
      <w:r>
        <w:t>Answer customer complaints on water quality/quantity issues and develop and maintain a complaint log book.</w:t>
      </w:r>
    </w:p>
    <w:p w14:paraId="3D396C76" w14:textId="53A7A2C7" w:rsidR="00876655" w:rsidRDefault="00876655" w:rsidP="003C7FB6">
      <w:pPr>
        <w:pStyle w:val="ListParagraph"/>
        <w:numPr>
          <w:ilvl w:val="0"/>
          <w:numId w:val="19"/>
        </w:numPr>
      </w:pPr>
      <w:r>
        <w:t>Develop or modify water system schematics and as-built drawings, as necessary.</w:t>
      </w:r>
    </w:p>
    <w:p w14:paraId="5F02ADC7" w14:textId="47F7C415" w:rsidR="00876655" w:rsidRDefault="00876655" w:rsidP="003C7FB6">
      <w:pPr>
        <w:pStyle w:val="ListParagraph"/>
        <w:numPr>
          <w:ilvl w:val="0"/>
          <w:numId w:val="19"/>
        </w:numPr>
      </w:pPr>
      <w:r>
        <w:t>Supervise public water system personnel, including:</w:t>
      </w:r>
    </w:p>
    <w:p w14:paraId="04D18D01" w14:textId="08178148" w:rsidR="00876655" w:rsidRDefault="00876655" w:rsidP="003C7FB6">
      <w:pPr>
        <w:pStyle w:val="ListParagraph"/>
        <w:numPr>
          <w:ilvl w:val="1"/>
          <w:numId w:val="15"/>
        </w:numPr>
      </w:pPr>
      <w:r>
        <w:t>Providing direction for personnel to follow when the operator is not present</w:t>
      </w:r>
    </w:p>
    <w:p w14:paraId="761B0D71" w14:textId="7DFB7391" w:rsidR="00876655" w:rsidRDefault="00876655" w:rsidP="003C7FB6">
      <w:pPr>
        <w:pStyle w:val="ListParagraph"/>
        <w:numPr>
          <w:ilvl w:val="1"/>
          <w:numId w:val="15"/>
        </w:numPr>
      </w:pPr>
      <w:r>
        <w:t>Reviewing the actions of personnel between scheduled state inspections</w:t>
      </w:r>
    </w:p>
    <w:p w14:paraId="06DF9D18" w14:textId="225B1BAA" w:rsidR="00876655" w:rsidRDefault="00876655" w:rsidP="003C7FB6">
      <w:pPr>
        <w:pStyle w:val="ListParagraph"/>
        <w:numPr>
          <w:ilvl w:val="1"/>
          <w:numId w:val="15"/>
        </w:numPr>
      </w:pPr>
      <w:r>
        <w:t>Approving work orders generated for field operators</w:t>
      </w:r>
    </w:p>
    <w:p w14:paraId="4B9A4AB4" w14:textId="4A755D7F" w:rsidR="00876655" w:rsidRDefault="00876655" w:rsidP="003C7FB6">
      <w:pPr>
        <w:pStyle w:val="ListParagraph"/>
        <w:numPr>
          <w:ilvl w:val="0"/>
          <w:numId w:val="20"/>
        </w:numPr>
      </w:pPr>
      <w:r>
        <w:t>Maintain system information and records in centrally-located and easily-accessible system/format. For more information visit EPA’s Knowledge Retention Tool.</w:t>
      </w:r>
    </w:p>
    <w:p w14:paraId="7930C2F0" w14:textId="1CA8D0C4" w:rsidR="00876655" w:rsidRDefault="00876655" w:rsidP="003C7FB6">
      <w:pPr>
        <w:pStyle w:val="ListParagraph"/>
        <w:numPr>
          <w:ilvl w:val="0"/>
          <w:numId w:val="20"/>
        </w:numPr>
      </w:pPr>
      <w:r>
        <w:lastRenderedPageBreak/>
        <w:t>Provide information to the owner/decision-maker in order for him/her to complete forms designating a certified operator in responsible charge.</w:t>
      </w:r>
    </w:p>
    <w:p w14:paraId="1212ADAE" w14:textId="7305B6C2" w:rsidR="00876655" w:rsidRDefault="00876655" w:rsidP="003C7FB6">
      <w:pPr>
        <w:pStyle w:val="ListParagraph"/>
        <w:numPr>
          <w:ilvl w:val="0"/>
          <w:numId w:val="20"/>
        </w:numPr>
      </w:pPr>
      <w:r>
        <w:t>Provide information to the decision-maker for him/her to maintain updated public water system profile information (e.g., new service connections, sources, treatment operations, etc.).</w:t>
      </w:r>
    </w:p>
    <w:p w14:paraId="392B9618" w14:textId="77777777" w:rsidR="008C0ABA" w:rsidRDefault="008C0ABA" w:rsidP="008C0ABA">
      <w:pPr>
        <w:pStyle w:val="Heading2"/>
      </w:pPr>
      <w:bookmarkStart w:id="85" w:name="_Toc54860054"/>
      <w:r>
        <w:t>Water System Planning</w:t>
      </w:r>
      <w:bookmarkEnd w:id="85"/>
    </w:p>
    <w:p w14:paraId="5829D9A1" w14:textId="65FD0E52" w:rsidR="008C0ABA" w:rsidRDefault="008C0ABA" w:rsidP="003C7FB6">
      <w:pPr>
        <w:pStyle w:val="ListParagraph"/>
        <w:numPr>
          <w:ilvl w:val="0"/>
          <w:numId w:val="21"/>
        </w:numPr>
      </w:pPr>
      <w:r>
        <w:t>Collect and provide public water system owner/decision-maker with information on developing a budget for the public water system, for example:</w:t>
      </w:r>
    </w:p>
    <w:p w14:paraId="588ED732" w14:textId="7EDC1DA9" w:rsidR="008C0ABA" w:rsidRDefault="008C0ABA" w:rsidP="003C7FB6">
      <w:pPr>
        <w:pStyle w:val="ListParagraph"/>
        <w:numPr>
          <w:ilvl w:val="1"/>
          <w:numId w:val="15"/>
        </w:numPr>
      </w:pPr>
      <w:r>
        <w:t>Providing an estimate of likely capital expenditures needed during the period of service.</w:t>
      </w:r>
    </w:p>
    <w:p w14:paraId="7AE26D9B" w14:textId="39C317AA" w:rsidR="008C0ABA" w:rsidRDefault="008C0ABA" w:rsidP="003C7FB6">
      <w:pPr>
        <w:pStyle w:val="ListParagraph"/>
        <w:numPr>
          <w:ilvl w:val="1"/>
          <w:numId w:val="15"/>
        </w:numPr>
      </w:pPr>
      <w:r>
        <w:t>Collecting field data on the condition and operational status of infrastructure assets.</w:t>
      </w:r>
    </w:p>
    <w:p w14:paraId="5B93C858" w14:textId="43D190B8" w:rsidR="008C0ABA" w:rsidRDefault="008C0ABA" w:rsidP="003C7FB6">
      <w:pPr>
        <w:pStyle w:val="ListParagraph"/>
        <w:numPr>
          <w:ilvl w:val="1"/>
          <w:numId w:val="15"/>
        </w:numPr>
      </w:pPr>
      <w:r>
        <w:t>Identifying needed asset repair or rehabilitation projects, as well as new capital infrastructure projects, during the period of service.</w:t>
      </w:r>
    </w:p>
    <w:p w14:paraId="4F79CDAE" w14:textId="4FF5F664" w:rsidR="008C0ABA" w:rsidRDefault="008C0ABA" w:rsidP="003C7FB6">
      <w:pPr>
        <w:pStyle w:val="ListParagraph"/>
        <w:numPr>
          <w:ilvl w:val="0"/>
          <w:numId w:val="21"/>
        </w:numPr>
      </w:pPr>
      <w:r>
        <w:t>Develop and maintain a schedule of required sampling and a regulatory agency sanitary survey/inspection schedule.</w:t>
      </w:r>
    </w:p>
    <w:p w14:paraId="0ED473C4" w14:textId="67624A50" w:rsidR="008C0ABA" w:rsidRDefault="008C0ABA" w:rsidP="003C7FB6">
      <w:pPr>
        <w:pStyle w:val="ListParagraph"/>
        <w:numPr>
          <w:ilvl w:val="0"/>
          <w:numId w:val="21"/>
        </w:numPr>
      </w:pPr>
      <w:r>
        <w:t>Review the regulatory monitoring/sampling schedule and determine cost of sample collection, sampling station maintenance/repair and laboratory analysis of water samples.</w:t>
      </w:r>
    </w:p>
    <w:p w14:paraId="02F8F814" w14:textId="405052EF" w:rsidR="008C0ABA" w:rsidRDefault="008C0ABA" w:rsidP="003C7FB6">
      <w:pPr>
        <w:pStyle w:val="ListParagraph"/>
        <w:numPr>
          <w:ilvl w:val="0"/>
          <w:numId w:val="21"/>
        </w:numPr>
      </w:pPr>
      <w:r>
        <w:t>Develop and maintain public water system plans, such as:</w:t>
      </w:r>
    </w:p>
    <w:p w14:paraId="2451B6F6" w14:textId="6AC70359" w:rsidR="008C0ABA" w:rsidRDefault="008C0ABA" w:rsidP="003C7FB6">
      <w:pPr>
        <w:pStyle w:val="ListParagraph"/>
        <w:numPr>
          <w:ilvl w:val="1"/>
          <w:numId w:val="15"/>
        </w:numPr>
      </w:pPr>
      <w:r>
        <w:t>A distribution system map (or mapping program) showing pump stations, finished water storage reservoirs, pressure reducing valves (PRVs), pipe (date installed, diameter and material) locations, valve locations (especially pressure zone breaks), blow-offs and sampling station locations.</w:t>
      </w:r>
    </w:p>
    <w:p w14:paraId="6DE4CED6" w14:textId="59F05900" w:rsidR="008C0ABA" w:rsidRDefault="008C0ABA" w:rsidP="003C7FB6">
      <w:pPr>
        <w:pStyle w:val="ListParagraph"/>
        <w:numPr>
          <w:ilvl w:val="1"/>
          <w:numId w:val="15"/>
        </w:numPr>
      </w:pPr>
      <w:r>
        <w:t>A cross-connection control program.</w:t>
      </w:r>
    </w:p>
    <w:p w14:paraId="7DDFE5EB" w14:textId="4F1473D4" w:rsidR="008C0ABA" w:rsidRDefault="008C0ABA" w:rsidP="003C7FB6">
      <w:pPr>
        <w:pStyle w:val="ListParagraph"/>
        <w:numPr>
          <w:ilvl w:val="1"/>
          <w:numId w:val="15"/>
        </w:numPr>
      </w:pPr>
      <w:r>
        <w:t>An asset management plan or other infrastructure replacement tracking program.</w:t>
      </w:r>
    </w:p>
    <w:p w14:paraId="11846415" w14:textId="324EA3B8" w:rsidR="008C0ABA" w:rsidRDefault="008C0ABA" w:rsidP="003C7FB6">
      <w:pPr>
        <w:pStyle w:val="ListParagraph"/>
        <w:numPr>
          <w:ilvl w:val="1"/>
          <w:numId w:val="15"/>
        </w:numPr>
      </w:pPr>
      <w:r>
        <w:t>An operation and maintenance budget plan.</w:t>
      </w:r>
    </w:p>
    <w:p w14:paraId="1F0028E9" w14:textId="0A0F018A" w:rsidR="008C0ABA" w:rsidRDefault="008C0ABA" w:rsidP="003C7FB6">
      <w:pPr>
        <w:pStyle w:val="ListParagraph"/>
        <w:numPr>
          <w:ilvl w:val="1"/>
          <w:numId w:val="15"/>
        </w:numPr>
      </w:pPr>
      <w:r>
        <w:t>An emergency response plan.</w:t>
      </w:r>
    </w:p>
    <w:p w14:paraId="642E3DB9" w14:textId="761D1F79" w:rsidR="008C0ABA" w:rsidRDefault="008C0ABA" w:rsidP="003C7FB6">
      <w:pPr>
        <w:pStyle w:val="ListParagraph"/>
        <w:numPr>
          <w:ilvl w:val="1"/>
          <w:numId w:val="15"/>
        </w:numPr>
      </w:pPr>
      <w:r>
        <w:t>A safety program plan.</w:t>
      </w:r>
    </w:p>
    <w:p w14:paraId="5D02BC32" w14:textId="50C5742C" w:rsidR="008C0ABA" w:rsidRDefault="008C0ABA" w:rsidP="003C7FB6">
      <w:pPr>
        <w:pStyle w:val="ListParagraph"/>
        <w:numPr>
          <w:ilvl w:val="1"/>
          <w:numId w:val="15"/>
        </w:numPr>
      </w:pPr>
      <w:r>
        <w:t xml:space="preserve">A wellhead protection plan [applicable to </w:t>
      </w:r>
      <w:r w:rsidRPr="003C5684">
        <w:rPr>
          <w:b/>
        </w:rPr>
        <w:t>ground water systems</w:t>
      </w:r>
      <w:r>
        <w:t xml:space="preserve"> only].</w:t>
      </w:r>
    </w:p>
    <w:p w14:paraId="4CFAA9C6" w14:textId="019F863B" w:rsidR="008C0ABA" w:rsidRDefault="008C0ABA" w:rsidP="003C7FB6">
      <w:pPr>
        <w:pStyle w:val="ListParagraph"/>
        <w:numPr>
          <w:ilvl w:val="1"/>
          <w:numId w:val="15"/>
        </w:numPr>
      </w:pPr>
      <w:r>
        <w:t xml:space="preserve">A source water protection program plan [applicable to </w:t>
      </w:r>
      <w:r w:rsidRPr="003C5684">
        <w:rPr>
          <w:b/>
        </w:rPr>
        <w:t xml:space="preserve">surface water systems </w:t>
      </w:r>
      <w:r>
        <w:t>only].</w:t>
      </w:r>
    </w:p>
    <w:p w14:paraId="474FE214" w14:textId="5BE68EDD" w:rsidR="008C0ABA" w:rsidRDefault="008C0ABA" w:rsidP="003C7FB6">
      <w:pPr>
        <w:pStyle w:val="ListParagraph"/>
        <w:numPr>
          <w:ilvl w:val="1"/>
          <w:numId w:val="15"/>
        </w:numPr>
      </w:pPr>
      <w:r>
        <w:t>Water quality sampling plans.</w:t>
      </w:r>
    </w:p>
    <w:p w14:paraId="5EA0E83D" w14:textId="21574DED" w:rsidR="008C0ABA" w:rsidRDefault="008C0ABA" w:rsidP="003C7FB6">
      <w:pPr>
        <w:pStyle w:val="ListParagraph"/>
        <w:numPr>
          <w:ilvl w:val="1"/>
          <w:numId w:val="15"/>
        </w:numPr>
      </w:pPr>
      <w:r>
        <w:t>SOPs.</w:t>
      </w:r>
    </w:p>
    <w:p w14:paraId="5DFA573B" w14:textId="710EDA91" w:rsidR="008C0ABA" w:rsidRDefault="008C0ABA" w:rsidP="003C7FB6">
      <w:pPr>
        <w:pStyle w:val="ListParagraph"/>
        <w:numPr>
          <w:ilvl w:val="0"/>
          <w:numId w:val="21"/>
        </w:numPr>
      </w:pPr>
      <w:r>
        <w:t>Collect and provide information for necessary permits. Confirm that required approvals and permits have been obtained, including:</w:t>
      </w:r>
    </w:p>
    <w:p w14:paraId="67F161ED" w14:textId="66211748" w:rsidR="008C0ABA" w:rsidRDefault="008C0ABA" w:rsidP="003C7FB6">
      <w:pPr>
        <w:pStyle w:val="ListParagraph"/>
        <w:numPr>
          <w:ilvl w:val="1"/>
          <w:numId w:val="15"/>
        </w:numPr>
      </w:pPr>
      <w:r>
        <w:t>Construction permits (prior to the start of construction).</w:t>
      </w:r>
    </w:p>
    <w:p w14:paraId="3246A5BA" w14:textId="25F9E929" w:rsidR="008C0ABA" w:rsidRDefault="008C0ABA" w:rsidP="003C7FB6">
      <w:pPr>
        <w:pStyle w:val="ListParagraph"/>
        <w:numPr>
          <w:ilvl w:val="1"/>
          <w:numId w:val="15"/>
        </w:numPr>
      </w:pPr>
      <w:r>
        <w:t>Operating permits (prior to start of operation).</w:t>
      </w:r>
    </w:p>
    <w:p w14:paraId="5B50A83C" w14:textId="20FA4839" w:rsidR="008C0ABA" w:rsidRDefault="008C0ABA" w:rsidP="003C7FB6">
      <w:pPr>
        <w:pStyle w:val="ListParagraph"/>
        <w:numPr>
          <w:ilvl w:val="0"/>
          <w:numId w:val="21"/>
        </w:numPr>
      </w:pPr>
      <w:r>
        <w:t>Manage capital improvement projects, including managing construction contractor work and contract execution.</w:t>
      </w:r>
    </w:p>
    <w:p w14:paraId="4052F391" w14:textId="1D80B92B" w:rsidR="008C0ABA" w:rsidRDefault="008C0ABA" w:rsidP="003C7FB6">
      <w:pPr>
        <w:pStyle w:val="ListParagraph"/>
        <w:numPr>
          <w:ilvl w:val="1"/>
          <w:numId w:val="15"/>
        </w:numPr>
      </w:pPr>
      <w:r>
        <w:t>Coordinate prioritization of capital improvement projects with owner/decision-maker</w:t>
      </w:r>
      <w:r w:rsidR="003C5684">
        <w:t>.</w:t>
      </w:r>
    </w:p>
    <w:p w14:paraId="4956DF7C" w14:textId="78D6A47E" w:rsidR="008C0ABA" w:rsidRDefault="008C0ABA" w:rsidP="003C7FB6">
      <w:pPr>
        <w:pStyle w:val="ListParagraph"/>
        <w:numPr>
          <w:ilvl w:val="0"/>
          <w:numId w:val="21"/>
        </w:numPr>
      </w:pPr>
      <w:r>
        <w:t>Develop and maintain a public water system standard O&amp;M manual with up-to-date state regulations, best practices/guidelines and other pertinent documents or correspondence.</w:t>
      </w:r>
    </w:p>
    <w:p w14:paraId="24C881C6" w14:textId="4C6DE79C" w:rsidR="008C0ABA" w:rsidRDefault="008C0ABA" w:rsidP="003C7FB6">
      <w:pPr>
        <w:pStyle w:val="ListParagraph"/>
        <w:numPr>
          <w:ilvl w:val="0"/>
          <w:numId w:val="21"/>
        </w:numPr>
      </w:pPr>
      <w:r>
        <w:t>Ensure that the public water system owner/decision-maker is fully informed of modifications and repairs and maintenance.</w:t>
      </w:r>
    </w:p>
    <w:p w14:paraId="3B2747B8" w14:textId="69DFDB5E" w:rsidR="008C0ABA" w:rsidRDefault="008C0ABA" w:rsidP="003C7FB6">
      <w:pPr>
        <w:pStyle w:val="ListParagraph"/>
        <w:numPr>
          <w:ilvl w:val="0"/>
          <w:numId w:val="21"/>
        </w:numPr>
      </w:pPr>
      <w:r>
        <w:t>Identify potential solutions in case of a water shortage, such as:</w:t>
      </w:r>
    </w:p>
    <w:p w14:paraId="645C3805" w14:textId="45F52FB5" w:rsidR="008C0ABA" w:rsidRDefault="008C0ABA" w:rsidP="003C7FB6">
      <w:pPr>
        <w:pStyle w:val="ListParagraph"/>
        <w:numPr>
          <w:ilvl w:val="1"/>
          <w:numId w:val="15"/>
        </w:numPr>
      </w:pPr>
      <w:r>
        <w:t>Alternative water sources (e.g., new or standby emergency well) [not applicable to systems that only</w:t>
      </w:r>
      <w:r w:rsidR="003C5684">
        <w:t xml:space="preserve"> </w:t>
      </w:r>
      <w:r w:rsidRPr="003C5684">
        <w:rPr>
          <w:b/>
        </w:rPr>
        <w:t>purchase water and do not treat</w:t>
      </w:r>
      <w:r>
        <w:t xml:space="preserve"> </w:t>
      </w:r>
      <w:r w:rsidR="00562931">
        <w:t xml:space="preserve">water </w:t>
      </w:r>
      <w:r w:rsidR="003C5684">
        <w:t>t</w:t>
      </w:r>
      <w:r>
        <w:t>]</w:t>
      </w:r>
      <w:r w:rsidR="003C5684">
        <w:t>.</w:t>
      </w:r>
    </w:p>
    <w:p w14:paraId="40DDF840" w14:textId="38D4EF87" w:rsidR="008C0ABA" w:rsidRDefault="008C0ABA" w:rsidP="003C7FB6">
      <w:pPr>
        <w:pStyle w:val="ListParagraph"/>
        <w:numPr>
          <w:ilvl w:val="1"/>
          <w:numId w:val="15"/>
        </w:numPr>
      </w:pPr>
      <w:r>
        <w:t>Purchasing water from other public water system</w:t>
      </w:r>
      <w:r w:rsidR="003C5684">
        <w:t>.</w:t>
      </w:r>
    </w:p>
    <w:p w14:paraId="1E898053" w14:textId="76B0F4E3" w:rsidR="008C0ABA" w:rsidRDefault="008C0ABA" w:rsidP="003C7FB6">
      <w:pPr>
        <w:pStyle w:val="ListParagraph"/>
        <w:numPr>
          <w:ilvl w:val="1"/>
          <w:numId w:val="15"/>
        </w:numPr>
      </w:pPr>
      <w:r>
        <w:t>Water restriction and conservation strategies (for both consumers and the public water system)</w:t>
      </w:r>
      <w:r w:rsidR="003C5684">
        <w:t>.</w:t>
      </w:r>
    </w:p>
    <w:p w14:paraId="1C0CB829" w14:textId="2D7F3C15" w:rsidR="008C0ABA" w:rsidRDefault="008C0ABA" w:rsidP="003C7FB6">
      <w:pPr>
        <w:pStyle w:val="ListParagraph"/>
        <w:numPr>
          <w:ilvl w:val="0"/>
          <w:numId w:val="21"/>
        </w:numPr>
      </w:pPr>
      <w:r>
        <w:lastRenderedPageBreak/>
        <w:t xml:space="preserve">Carry out duties to bring new water sources online [not applicable to systems that </w:t>
      </w:r>
      <w:r w:rsidRPr="003C5684">
        <w:rPr>
          <w:b/>
        </w:rPr>
        <w:t>only purchase water and do not treat</w:t>
      </w:r>
      <w:r>
        <w:t xml:space="preserve"> </w:t>
      </w:r>
      <w:r w:rsidR="00562931">
        <w:t>water</w:t>
      </w:r>
      <w:r>
        <w:t>]:</w:t>
      </w:r>
    </w:p>
    <w:p w14:paraId="3D412271" w14:textId="1A5BF480" w:rsidR="008C0ABA" w:rsidRDefault="008C0ABA" w:rsidP="003C7FB6">
      <w:pPr>
        <w:pStyle w:val="ListParagraph"/>
        <w:numPr>
          <w:ilvl w:val="1"/>
          <w:numId w:val="15"/>
        </w:numPr>
      </w:pPr>
      <w:r>
        <w:t>Including following any state requirements for monitoring of new sources</w:t>
      </w:r>
      <w:r w:rsidR="003C5684">
        <w:t>.</w:t>
      </w:r>
    </w:p>
    <w:p w14:paraId="46A0228F" w14:textId="77777777" w:rsidR="00FA526B" w:rsidRDefault="00FA526B" w:rsidP="00FA526B">
      <w:pPr>
        <w:pStyle w:val="Heading2"/>
      </w:pPr>
      <w:bookmarkStart w:id="86" w:name="_Toc54860055"/>
      <w:r>
        <w:t>Water System Operations and Water Quality Assurance</w:t>
      </w:r>
      <w:bookmarkEnd w:id="86"/>
    </w:p>
    <w:p w14:paraId="085AA803" w14:textId="34EDE7C7" w:rsidR="00FA526B" w:rsidRDefault="00FA526B" w:rsidP="003C7FB6">
      <w:pPr>
        <w:pStyle w:val="ListParagraph"/>
        <w:numPr>
          <w:ilvl w:val="0"/>
          <w:numId w:val="21"/>
        </w:numPr>
      </w:pPr>
      <w:r>
        <w:t>Analyze operational data to determine changes and improvements to the public water system for more efficient operation.</w:t>
      </w:r>
    </w:p>
    <w:p w14:paraId="18EC2953" w14:textId="2E7E3452" w:rsidR="00FA526B" w:rsidRDefault="00FA526B" w:rsidP="003C7FB6">
      <w:pPr>
        <w:pStyle w:val="ListParagraph"/>
        <w:numPr>
          <w:ilvl w:val="0"/>
          <w:numId w:val="21"/>
        </w:numPr>
      </w:pPr>
      <w:r>
        <w:t>Recommend changes to SOPs or treatment [not applicable to systems that only purchase water and do not treat water] processes.</w:t>
      </w:r>
    </w:p>
    <w:p w14:paraId="36FA0B67" w14:textId="48C251E5" w:rsidR="00FA526B" w:rsidRDefault="00FA526B" w:rsidP="003C7FB6">
      <w:pPr>
        <w:pStyle w:val="ListParagraph"/>
        <w:numPr>
          <w:ilvl w:val="0"/>
          <w:numId w:val="21"/>
        </w:numPr>
      </w:pPr>
      <w:r>
        <w:t>Perform or oversee routine operational sampling, as well as repeat and confirmation sampling if triggered by routine sampling results, in accordance with state requirements or guidance, such as analyses for:</w:t>
      </w:r>
    </w:p>
    <w:p w14:paraId="31943560" w14:textId="3C882DD3" w:rsidR="00FA526B" w:rsidRDefault="00FA526B" w:rsidP="003C7FB6">
      <w:pPr>
        <w:pStyle w:val="ListParagraph"/>
        <w:numPr>
          <w:ilvl w:val="1"/>
          <w:numId w:val="15"/>
        </w:numPr>
      </w:pPr>
      <w:r>
        <w:t>Total coliform/E. coli.</w:t>
      </w:r>
    </w:p>
    <w:p w14:paraId="1DD07E3E" w14:textId="384D03E5" w:rsidR="00FA526B" w:rsidRDefault="00FA526B" w:rsidP="003C7FB6">
      <w:pPr>
        <w:pStyle w:val="ListParagraph"/>
        <w:numPr>
          <w:ilvl w:val="1"/>
          <w:numId w:val="15"/>
        </w:numPr>
      </w:pPr>
      <w:r>
        <w:t xml:space="preserve">Nitrite/nitrate [not applicable to systems that only </w:t>
      </w:r>
      <w:r w:rsidRPr="00562931">
        <w:rPr>
          <w:b/>
        </w:rPr>
        <w:t>purchase water and do not treat</w:t>
      </w:r>
      <w:r>
        <w:t xml:space="preserve"> water].</w:t>
      </w:r>
    </w:p>
    <w:p w14:paraId="6287C63F" w14:textId="720AA2CB" w:rsidR="00FA526B" w:rsidRDefault="00FA526B" w:rsidP="003C7FB6">
      <w:pPr>
        <w:pStyle w:val="ListParagraph"/>
        <w:numPr>
          <w:ilvl w:val="1"/>
          <w:numId w:val="15"/>
        </w:numPr>
      </w:pPr>
      <w:r>
        <w:t xml:space="preserve">Lead and copper [corrosion control treatment not applicable to systems that only </w:t>
      </w:r>
      <w:r w:rsidRPr="005B6C49">
        <w:rPr>
          <w:b/>
        </w:rPr>
        <w:t>purchase water and do not treat</w:t>
      </w:r>
      <w:r>
        <w:t xml:space="preserve"> </w:t>
      </w:r>
      <w:r w:rsidR="00562931">
        <w:t>water</w:t>
      </w:r>
      <w:r>
        <w:t>].</w:t>
      </w:r>
    </w:p>
    <w:p w14:paraId="0DCD41CC" w14:textId="31AACA7E" w:rsidR="00FA526B" w:rsidRDefault="00FA526B" w:rsidP="003C7FB6">
      <w:pPr>
        <w:pStyle w:val="ListParagraph"/>
        <w:numPr>
          <w:ilvl w:val="1"/>
          <w:numId w:val="15"/>
        </w:numPr>
      </w:pPr>
      <w:r>
        <w:t xml:space="preserve">Arsenic [not applicable to systems that only </w:t>
      </w:r>
      <w:r w:rsidR="005B6C49" w:rsidRPr="005B6C49">
        <w:rPr>
          <w:b/>
        </w:rPr>
        <w:t>purchase water and do not treat</w:t>
      </w:r>
      <w:r w:rsidR="005B6C49">
        <w:t xml:space="preserve"> </w:t>
      </w:r>
      <w:r w:rsidR="00562931">
        <w:t>water</w:t>
      </w:r>
      <w:r>
        <w:t>].</w:t>
      </w:r>
    </w:p>
    <w:p w14:paraId="1661D999" w14:textId="04537D41" w:rsidR="00FA526B" w:rsidRDefault="00FA526B" w:rsidP="003C7FB6">
      <w:pPr>
        <w:pStyle w:val="ListParagraph"/>
        <w:numPr>
          <w:ilvl w:val="1"/>
          <w:numId w:val="15"/>
        </w:numPr>
      </w:pPr>
      <w:r>
        <w:t>Chlorine (if disinfecting, public water system must maintain a free chlorine/total chlorine residual of 0.2 mg/L).</w:t>
      </w:r>
    </w:p>
    <w:p w14:paraId="7CF84032" w14:textId="11006A1C" w:rsidR="00FA526B" w:rsidRDefault="00FA526B" w:rsidP="003C7FB6">
      <w:pPr>
        <w:pStyle w:val="ListParagraph"/>
        <w:numPr>
          <w:ilvl w:val="1"/>
          <w:numId w:val="15"/>
        </w:numPr>
      </w:pPr>
      <w:r>
        <w:t xml:space="preserve">Fluoride (public water systems must maintain a fluoride level of 0.7 mg/L) [not applicable to systems that only </w:t>
      </w:r>
      <w:r w:rsidR="005B6C49" w:rsidRPr="005B6C49">
        <w:rPr>
          <w:b/>
        </w:rPr>
        <w:t>purchase water and do not treat</w:t>
      </w:r>
      <w:r w:rsidR="005B6C49">
        <w:t xml:space="preserve"> </w:t>
      </w:r>
      <w:r w:rsidR="00562931">
        <w:t>water</w:t>
      </w:r>
      <w:r>
        <w:t>].</w:t>
      </w:r>
    </w:p>
    <w:p w14:paraId="5AC3B0E1" w14:textId="0B79AB98" w:rsidR="00FA526B" w:rsidRDefault="00FA526B" w:rsidP="003C7FB6">
      <w:pPr>
        <w:pStyle w:val="ListParagraph"/>
        <w:numPr>
          <w:ilvl w:val="1"/>
          <w:numId w:val="15"/>
        </w:numPr>
      </w:pPr>
      <w:r>
        <w:t xml:space="preserve">Turbidity and/or particle count data [applicable to </w:t>
      </w:r>
      <w:r w:rsidRPr="002E60B5">
        <w:rPr>
          <w:b/>
        </w:rPr>
        <w:t>surface water systems</w:t>
      </w:r>
      <w:r>
        <w:t xml:space="preserve"> only].</w:t>
      </w:r>
    </w:p>
    <w:p w14:paraId="2065852D" w14:textId="31CA2897" w:rsidR="00FA526B" w:rsidRDefault="00FA526B" w:rsidP="003C7FB6">
      <w:pPr>
        <w:pStyle w:val="ListParagraph"/>
        <w:numPr>
          <w:ilvl w:val="1"/>
          <w:numId w:val="15"/>
        </w:numPr>
      </w:pPr>
      <w:r>
        <w:t>Alkalinity.</w:t>
      </w:r>
    </w:p>
    <w:p w14:paraId="71B2D63A" w14:textId="27F4D78D" w:rsidR="00FA526B" w:rsidRDefault="00FA526B" w:rsidP="003C7FB6">
      <w:pPr>
        <w:pStyle w:val="ListParagraph"/>
        <w:numPr>
          <w:ilvl w:val="1"/>
          <w:numId w:val="15"/>
        </w:numPr>
      </w:pPr>
      <w:r>
        <w:t>Hardness.</w:t>
      </w:r>
    </w:p>
    <w:p w14:paraId="74D168D3" w14:textId="5FF63CA3" w:rsidR="00FA526B" w:rsidRDefault="00FA526B" w:rsidP="003C7FB6">
      <w:pPr>
        <w:pStyle w:val="ListParagraph"/>
        <w:numPr>
          <w:ilvl w:val="1"/>
          <w:numId w:val="15"/>
        </w:numPr>
      </w:pPr>
      <w:r>
        <w:t>Iron and manganese.</w:t>
      </w:r>
    </w:p>
    <w:p w14:paraId="20AF6D4D" w14:textId="53734450" w:rsidR="00FA526B" w:rsidRDefault="00FA526B" w:rsidP="003C7FB6">
      <w:pPr>
        <w:pStyle w:val="ListParagraph"/>
        <w:numPr>
          <w:ilvl w:val="1"/>
          <w:numId w:val="15"/>
        </w:numPr>
      </w:pPr>
      <w:r>
        <w:t xml:space="preserve">Water treatment plant residuals [not applicable to systems that only </w:t>
      </w:r>
      <w:r w:rsidR="005B6C49" w:rsidRPr="005B6C49">
        <w:rPr>
          <w:b/>
        </w:rPr>
        <w:t>purchase water and do not treat</w:t>
      </w:r>
      <w:r w:rsidR="005B6C49">
        <w:t xml:space="preserve"> </w:t>
      </w:r>
      <w:r w:rsidR="00562931">
        <w:t>water</w:t>
      </w:r>
      <w:r>
        <w:t>].</w:t>
      </w:r>
    </w:p>
    <w:p w14:paraId="0500E630" w14:textId="1C1FAFD1" w:rsidR="00FA526B" w:rsidRDefault="00FA526B" w:rsidP="003C7FB6">
      <w:pPr>
        <w:pStyle w:val="ListParagraph"/>
        <w:numPr>
          <w:ilvl w:val="0"/>
          <w:numId w:val="21"/>
        </w:numPr>
      </w:pPr>
      <w:r>
        <w:t>Maintain a list of process control tests to be performed and prepare a monthly process control operational report.</w:t>
      </w:r>
    </w:p>
    <w:p w14:paraId="0E8B704B" w14:textId="4F5FD2D0" w:rsidR="00FA526B" w:rsidRDefault="00FA526B" w:rsidP="003C7FB6">
      <w:pPr>
        <w:pStyle w:val="ListParagraph"/>
        <w:numPr>
          <w:ilvl w:val="0"/>
          <w:numId w:val="21"/>
        </w:numPr>
      </w:pPr>
      <w:r>
        <w:t xml:space="preserve">Monitor water turnover in finished water treatment [not applicable to systems that only </w:t>
      </w:r>
      <w:r w:rsidR="000D4F5F" w:rsidRPr="005B6C49">
        <w:rPr>
          <w:b/>
        </w:rPr>
        <w:t>purchase water and do not treat</w:t>
      </w:r>
      <w:r w:rsidR="000D4F5F">
        <w:t xml:space="preserve"> </w:t>
      </w:r>
      <w:r w:rsidR="00562931">
        <w:t>water</w:t>
      </w:r>
      <w:r>
        <w:t>] and storage tanks.</w:t>
      </w:r>
    </w:p>
    <w:p w14:paraId="165FB135" w14:textId="2AD8583A" w:rsidR="00FA526B" w:rsidRDefault="00FA526B" w:rsidP="003C7FB6">
      <w:pPr>
        <w:pStyle w:val="ListParagraph"/>
        <w:numPr>
          <w:ilvl w:val="0"/>
          <w:numId w:val="21"/>
        </w:numPr>
      </w:pPr>
      <w:r>
        <w:t>Perform or oversee critical, routine or periodic functions, such as:</w:t>
      </w:r>
    </w:p>
    <w:p w14:paraId="701E0E6D" w14:textId="10F59FDF" w:rsidR="00FA526B" w:rsidRDefault="00FA526B" w:rsidP="003C7FB6">
      <w:pPr>
        <w:pStyle w:val="ListParagraph"/>
        <w:numPr>
          <w:ilvl w:val="1"/>
          <w:numId w:val="15"/>
        </w:numPr>
      </w:pPr>
      <w:r>
        <w:t xml:space="preserve">Ordering and mixing chemicals [not applicable to systems that only </w:t>
      </w:r>
      <w:r w:rsidR="002E60B5" w:rsidRPr="005B6C49">
        <w:rPr>
          <w:b/>
        </w:rPr>
        <w:t>purchase water and do not treat</w:t>
      </w:r>
      <w:r w:rsidR="002E60B5">
        <w:t xml:space="preserve"> </w:t>
      </w:r>
      <w:r w:rsidR="00562931">
        <w:t>water</w:t>
      </w:r>
      <w:r>
        <w:t>]</w:t>
      </w:r>
      <w:r w:rsidR="002E60B5">
        <w:t>.</w:t>
      </w:r>
    </w:p>
    <w:p w14:paraId="4C1C5313" w14:textId="7876797E" w:rsidR="00FA526B" w:rsidRDefault="00FA526B" w:rsidP="003C7FB6">
      <w:pPr>
        <w:pStyle w:val="ListParagraph"/>
        <w:numPr>
          <w:ilvl w:val="1"/>
          <w:numId w:val="15"/>
        </w:numPr>
      </w:pPr>
      <w:r>
        <w:t>Calibrating monitoring and pumping equipment</w:t>
      </w:r>
      <w:r w:rsidR="002E60B5">
        <w:t>.</w:t>
      </w:r>
    </w:p>
    <w:p w14:paraId="75ABD3E5" w14:textId="238D1FD8" w:rsidR="00FA526B" w:rsidRDefault="00FA526B" w:rsidP="003C7FB6">
      <w:pPr>
        <w:pStyle w:val="ListParagraph"/>
        <w:numPr>
          <w:ilvl w:val="1"/>
          <w:numId w:val="15"/>
        </w:numPr>
      </w:pPr>
      <w:r>
        <w:t>Maintaining and calibrating testing water treatment plant equipment and instruments</w:t>
      </w:r>
      <w:r w:rsidR="002E60B5">
        <w:t>.</w:t>
      </w:r>
    </w:p>
    <w:p w14:paraId="5BECE9C8" w14:textId="458EC820" w:rsidR="00FA526B" w:rsidRDefault="00FA526B" w:rsidP="003C7FB6">
      <w:pPr>
        <w:pStyle w:val="ListParagraph"/>
        <w:numPr>
          <w:ilvl w:val="1"/>
          <w:numId w:val="15"/>
        </w:numPr>
      </w:pPr>
      <w:r>
        <w:t xml:space="preserve">Adjusting chemical dosage [not applicable to systems that only </w:t>
      </w:r>
      <w:r w:rsidR="002E60B5" w:rsidRPr="005B6C49">
        <w:rPr>
          <w:b/>
        </w:rPr>
        <w:t>purchase water and do not treat</w:t>
      </w:r>
      <w:r w:rsidR="002E60B5">
        <w:t xml:space="preserve"> </w:t>
      </w:r>
      <w:r w:rsidR="00562931">
        <w:t>water</w:t>
      </w:r>
      <w:r>
        <w:t>]</w:t>
      </w:r>
      <w:r w:rsidR="002E60B5">
        <w:t>.</w:t>
      </w:r>
    </w:p>
    <w:p w14:paraId="2AD18595" w14:textId="7A473331" w:rsidR="00FA526B" w:rsidRDefault="00FA526B" w:rsidP="003C7FB6">
      <w:pPr>
        <w:pStyle w:val="ListParagraph"/>
        <w:numPr>
          <w:ilvl w:val="1"/>
          <w:numId w:val="15"/>
        </w:numPr>
      </w:pPr>
      <w:r>
        <w:t>Exercise and locate distribution system valves</w:t>
      </w:r>
      <w:r w:rsidR="002E60B5">
        <w:t>.</w:t>
      </w:r>
    </w:p>
    <w:p w14:paraId="42FE7C7F" w14:textId="1780A6C6" w:rsidR="00FA526B" w:rsidRDefault="00FA526B" w:rsidP="003C7FB6">
      <w:pPr>
        <w:pStyle w:val="ListParagraph"/>
        <w:numPr>
          <w:ilvl w:val="1"/>
          <w:numId w:val="15"/>
        </w:numPr>
      </w:pPr>
      <w:r>
        <w:t>Water main leak detection</w:t>
      </w:r>
      <w:r w:rsidR="002E60B5">
        <w:t>.</w:t>
      </w:r>
    </w:p>
    <w:p w14:paraId="37FAE609" w14:textId="69AC9FA7" w:rsidR="00FA526B" w:rsidRDefault="00FA526B" w:rsidP="003C7FB6">
      <w:pPr>
        <w:pStyle w:val="ListParagraph"/>
        <w:numPr>
          <w:ilvl w:val="1"/>
          <w:numId w:val="15"/>
        </w:numPr>
      </w:pPr>
      <w:r>
        <w:t>Calculating disinfection and disinfectant levels</w:t>
      </w:r>
      <w:r w:rsidR="002E60B5">
        <w:t>.</w:t>
      </w:r>
    </w:p>
    <w:p w14:paraId="2F57AF34" w14:textId="4F3CCF84" w:rsidR="00FA526B" w:rsidRDefault="00FA526B" w:rsidP="003C7FB6">
      <w:pPr>
        <w:pStyle w:val="ListParagraph"/>
        <w:numPr>
          <w:ilvl w:val="0"/>
          <w:numId w:val="21"/>
        </w:numPr>
      </w:pPr>
      <w:r>
        <w:t>Oversee customer connection activities, such as:</w:t>
      </w:r>
    </w:p>
    <w:p w14:paraId="51E91FC0" w14:textId="7A5BC2FE" w:rsidR="00FA526B" w:rsidRDefault="00FA526B" w:rsidP="003C7FB6">
      <w:pPr>
        <w:pStyle w:val="ListParagraph"/>
        <w:numPr>
          <w:ilvl w:val="1"/>
          <w:numId w:val="15"/>
        </w:numPr>
      </w:pPr>
      <w:r>
        <w:t>Performing routine customer meter reading</w:t>
      </w:r>
      <w:r w:rsidR="00631DF8">
        <w:t>.</w:t>
      </w:r>
    </w:p>
    <w:p w14:paraId="7773FBFD" w14:textId="24915D30" w:rsidR="00FA526B" w:rsidRDefault="00FA526B" w:rsidP="003C7FB6">
      <w:pPr>
        <w:pStyle w:val="ListParagraph"/>
        <w:numPr>
          <w:ilvl w:val="1"/>
          <w:numId w:val="15"/>
        </w:numPr>
      </w:pPr>
      <w:r>
        <w:t>Completing customer shut-offs/turn-ons (e.g., for nonpayment, customer vacancies, new connections)</w:t>
      </w:r>
      <w:r w:rsidR="00631DF8">
        <w:t>.</w:t>
      </w:r>
    </w:p>
    <w:p w14:paraId="379700B0" w14:textId="7A49CCCD" w:rsidR="00FA526B" w:rsidRDefault="00FA526B" w:rsidP="003C7FB6">
      <w:pPr>
        <w:pStyle w:val="ListParagraph"/>
        <w:numPr>
          <w:ilvl w:val="1"/>
          <w:numId w:val="15"/>
        </w:numPr>
      </w:pPr>
      <w:r>
        <w:t>Identifying and addressing illegal connections</w:t>
      </w:r>
      <w:r w:rsidR="00631DF8">
        <w:t>.</w:t>
      </w:r>
    </w:p>
    <w:p w14:paraId="37022971" w14:textId="66435D87" w:rsidR="00FA526B" w:rsidRDefault="00FA526B" w:rsidP="003C7FB6">
      <w:pPr>
        <w:pStyle w:val="ListParagraph"/>
        <w:numPr>
          <w:ilvl w:val="1"/>
          <w:numId w:val="15"/>
        </w:numPr>
      </w:pPr>
      <w:r>
        <w:t>Water main locate tasks for utility location requests</w:t>
      </w:r>
      <w:r w:rsidR="00631DF8">
        <w:t>.</w:t>
      </w:r>
    </w:p>
    <w:p w14:paraId="68FCB528" w14:textId="687C48A0" w:rsidR="00FA526B" w:rsidRDefault="00FA526B" w:rsidP="003C7FB6">
      <w:pPr>
        <w:pStyle w:val="ListParagraph"/>
        <w:numPr>
          <w:ilvl w:val="0"/>
          <w:numId w:val="21"/>
        </w:numPr>
      </w:pPr>
      <w:r>
        <w:lastRenderedPageBreak/>
        <w:t>Collect water quality samples in accordance with state requirements or guidance, including:</w:t>
      </w:r>
    </w:p>
    <w:p w14:paraId="41BEA8F5" w14:textId="431A1C55" w:rsidR="00FA526B" w:rsidRDefault="00FA526B" w:rsidP="003C7FB6">
      <w:pPr>
        <w:pStyle w:val="ListParagraph"/>
        <w:numPr>
          <w:ilvl w:val="1"/>
          <w:numId w:val="15"/>
        </w:numPr>
      </w:pPr>
      <w:r>
        <w:t>Collection of routine samples per the public water system sampling plan</w:t>
      </w:r>
      <w:r w:rsidR="00631DF8">
        <w:t>.</w:t>
      </w:r>
    </w:p>
    <w:p w14:paraId="4A648849" w14:textId="5F44AC59" w:rsidR="00FA526B" w:rsidRDefault="00FA526B" w:rsidP="003C7FB6">
      <w:pPr>
        <w:pStyle w:val="ListParagraph"/>
        <w:numPr>
          <w:ilvl w:val="1"/>
          <w:numId w:val="15"/>
        </w:numPr>
      </w:pPr>
      <w:r>
        <w:t>Collection of repeat or confirmation samples if triggered by routine sampling results</w:t>
      </w:r>
      <w:r w:rsidR="00631DF8">
        <w:t>.</w:t>
      </w:r>
    </w:p>
    <w:p w14:paraId="0DCD24BA" w14:textId="7F3F3FDA" w:rsidR="00FA526B" w:rsidRDefault="00FA526B" w:rsidP="003C7FB6">
      <w:pPr>
        <w:pStyle w:val="ListParagraph"/>
        <w:numPr>
          <w:ilvl w:val="0"/>
          <w:numId w:val="21"/>
        </w:numPr>
      </w:pPr>
      <w:r>
        <w:t>Confirm that appropriate sample chain of custody procedures are followed.</w:t>
      </w:r>
    </w:p>
    <w:p w14:paraId="12069CA2" w14:textId="672C87C0" w:rsidR="00FA526B" w:rsidRDefault="00FA526B" w:rsidP="003C7FB6">
      <w:pPr>
        <w:pStyle w:val="ListParagraph"/>
        <w:numPr>
          <w:ilvl w:val="0"/>
          <w:numId w:val="21"/>
        </w:numPr>
      </w:pPr>
      <w:r>
        <w:t>Ensure that samples are analyzed by a state certified laboratory and within required timeframes.</w:t>
      </w:r>
    </w:p>
    <w:p w14:paraId="22B3BB02" w14:textId="210D8DE8" w:rsidR="00FA526B" w:rsidRDefault="00FA526B" w:rsidP="003C7FB6">
      <w:pPr>
        <w:pStyle w:val="ListParagraph"/>
        <w:numPr>
          <w:ilvl w:val="0"/>
          <w:numId w:val="21"/>
        </w:numPr>
      </w:pPr>
      <w:r>
        <w:t>Respond to customer water quality and quantity (low water pressure) complaints.</w:t>
      </w:r>
    </w:p>
    <w:p w14:paraId="641A127E" w14:textId="7B63222A" w:rsidR="00FA526B" w:rsidRDefault="00FA526B" w:rsidP="003C7FB6">
      <w:pPr>
        <w:pStyle w:val="ListParagraph"/>
        <w:numPr>
          <w:ilvl w:val="0"/>
          <w:numId w:val="21"/>
        </w:numPr>
      </w:pPr>
      <w:r>
        <w:t>Promptly report any deficiencies to the decision-maker and take corrective action, as needed.</w:t>
      </w:r>
    </w:p>
    <w:p w14:paraId="73239334" w14:textId="78EF5504" w:rsidR="00FA526B" w:rsidRDefault="00FA526B" w:rsidP="003C7FB6">
      <w:pPr>
        <w:pStyle w:val="ListParagraph"/>
        <w:numPr>
          <w:ilvl w:val="0"/>
          <w:numId w:val="21"/>
        </w:numPr>
      </w:pPr>
      <w:r>
        <w:t>Make note of any activities that may impact water quantity or quality of the public water system operation, such as:</w:t>
      </w:r>
    </w:p>
    <w:p w14:paraId="36D3171F" w14:textId="2F013B57" w:rsidR="00FA526B" w:rsidRDefault="00FA526B" w:rsidP="003C7FB6">
      <w:pPr>
        <w:pStyle w:val="ListParagraph"/>
        <w:numPr>
          <w:ilvl w:val="1"/>
          <w:numId w:val="15"/>
        </w:numPr>
      </w:pPr>
      <w:r>
        <w:t xml:space="preserve">Potential sources of contamination (e.g., increased activities or new structures) within a </w:t>
      </w:r>
      <w:r w:rsidR="0079553C">
        <w:t>d</w:t>
      </w:r>
      <w:r>
        <w:t xml:space="preserve">elineated wellhead [applicable to </w:t>
      </w:r>
      <w:r w:rsidRPr="0079553C">
        <w:rPr>
          <w:b/>
        </w:rPr>
        <w:t>ground water systems</w:t>
      </w:r>
      <w:r>
        <w:t xml:space="preserve"> only] or source water protection zone [applicable to </w:t>
      </w:r>
      <w:r w:rsidRPr="0079553C">
        <w:rPr>
          <w:b/>
        </w:rPr>
        <w:t>surface water systems</w:t>
      </w:r>
      <w:r>
        <w:t xml:space="preserve"> only]</w:t>
      </w:r>
      <w:r w:rsidR="0079553C">
        <w:t>.</w:t>
      </w:r>
    </w:p>
    <w:p w14:paraId="5B2AC306" w14:textId="4425476A" w:rsidR="00FA526B" w:rsidRDefault="00FA526B" w:rsidP="003C7FB6">
      <w:pPr>
        <w:pStyle w:val="ListParagraph"/>
        <w:numPr>
          <w:ilvl w:val="1"/>
          <w:numId w:val="15"/>
        </w:numPr>
      </w:pPr>
      <w:r>
        <w:t xml:space="preserve">Low well water yield affecting ground water sources [applicable to </w:t>
      </w:r>
      <w:r w:rsidRPr="0079553C">
        <w:rPr>
          <w:b/>
        </w:rPr>
        <w:t>ground water systems</w:t>
      </w:r>
      <w:r>
        <w:t xml:space="preserve"> only] or drought conditions affecting surface water sources [applicable to </w:t>
      </w:r>
      <w:r w:rsidRPr="0079553C">
        <w:rPr>
          <w:b/>
        </w:rPr>
        <w:t>surface water systems</w:t>
      </w:r>
      <w:r>
        <w:t xml:space="preserve"> only]</w:t>
      </w:r>
      <w:r w:rsidR="0079553C">
        <w:t>.</w:t>
      </w:r>
    </w:p>
    <w:p w14:paraId="128890F4" w14:textId="712D86C7" w:rsidR="00FA526B" w:rsidRDefault="00FA526B" w:rsidP="003C7FB6">
      <w:pPr>
        <w:pStyle w:val="ListParagraph"/>
        <w:numPr>
          <w:ilvl w:val="1"/>
          <w:numId w:val="15"/>
        </w:numPr>
      </w:pPr>
      <w:r>
        <w:t xml:space="preserve">Security breaches of the water system (e.g., intruder alarms triggered at the water treatment plant [not applicable to systems that only </w:t>
      </w:r>
      <w:r w:rsidRPr="0079553C">
        <w:rPr>
          <w:b/>
        </w:rPr>
        <w:t xml:space="preserve">purchase water and do not treat </w:t>
      </w:r>
      <w:r w:rsidR="00562931">
        <w:t>water</w:t>
      </w:r>
      <w:r>
        <w:t>] or storage tanks)</w:t>
      </w:r>
      <w:r w:rsidR="0079553C">
        <w:t>.</w:t>
      </w:r>
    </w:p>
    <w:p w14:paraId="672F97BF" w14:textId="77777777" w:rsidR="00A7699F" w:rsidRDefault="00A7699F" w:rsidP="00A7699F">
      <w:pPr>
        <w:pStyle w:val="Heading2"/>
      </w:pPr>
      <w:bookmarkStart w:id="87" w:name="_Toc54860056"/>
      <w:r>
        <w:t>Regulatory Responsibilities</w:t>
      </w:r>
      <w:bookmarkEnd w:id="87"/>
    </w:p>
    <w:p w14:paraId="27DD5BF2" w14:textId="77062D5A" w:rsidR="00A7699F" w:rsidRDefault="00A7699F" w:rsidP="003C7FB6">
      <w:pPr>
        <w:pStyle w:val="ListParagraph"/>
        <w:numPr>
          <w:ilvl w:val="0"/>
          <w:numId w:val="21"/>
        </w:numPr>
      </w:pPr>
      <w:r>
        <w:t>Report to EPA or state as necessary within the required timeframes, such as:</w:t>
      </w:r>
    </w:p>
    <w:p w14:paraId="721D196B" w14:textId="546284F0" w:rsidR="00A7699F" w:rsidRDefault="00A7699F" w:rsidP="003C7FB6">
      <w:pPr>
        <w:pStyle w:val="ListParagraph"/>
        <w:numPr>
          <w:ilvl w:val="1"/>
          <w:numId w:val="15"/>
        </w:numPr>
      </w:pPr>
      <w:r>
        <w:t>When a boil water order is issued.</w:t>
      </w:r>
    </w:p>
    <w:p w14:paraId="61651B26" w14:textId="263B00E2" w:rsidR="00A7699F" w:rsidRDefault="00A7699F" w:rsidP="003C7FB6">
      <w:pPr>
        <w:pStyle w:val="ListParagraph"/>
        <w:numPr>
          <w:ilvl w:val="1"/>
          <w:numId w:val="15"/>
        </w:numPr>
      </w:pPr>
      <w:r>
        <w:t>When a maximum contaminant level (MCL), maximum residual disinfectant level (MRDL) or lead or copper action level is exceeded.</w:t>
      </w:r>
    </w:p>
    <w:p w14:paraId="7ECF759D" w14:textId="0B00DC50" w:rsidR="00A7699F" w:rsidRDefault="00A7699F" w:rsidP="003C7FB6">
      <w:pPr>
        <w:pStyle w:val="ListParagraph"/>
        <w:numPr>
          <w:ilvl w:val="1"/>
          <w:numId w:val="15"/>
        </w:numPr>
      </w:pPr>
      <w:r>
        <w:t>When a treatment technique requirement is not met.</w:t>
      </w:r>
    </w:p>
    <w:p w14:paraId="77E00F0E" w14:textId="4EE3DC20" w:rsidR="00A7699F" w:rsidRDefault="00A7699F" w:rsidP="003C7FB6">
      <w:pPr>
        <w:pStyle w:val="ListParagraph"/>
        <w:numPr>
          <w:ilvl w:val="1"/>
          <w:numId w:val="15"/>
        </w:numPr>
      </w:pPr>
      <w:r>
        <w:t>When an emergency occurs.</w:t>
      </w:r>
    </w:p>
    <w:p w14:paraId="69AE7236" w14:textId="7420F04A" w:rsidR="00A7699F" w:rsidRDefault="00A7699F" w:rsidP="003C7FB6">
      <w:pPr>
        <w:pStyle w:val="ListParagraph"/>
        <w:numPr>
          <w:ilvl w:val="0"/>
          <w:numId w:val="21"/>
        </w:numPr>
      </w:pPr>
      <w:r>
        <w:t>Be present for all state inspections and sanitary surveys.</w:t>
      </w:r>
    </w:p>
    <w:p w14:paraId="646071A2" w14:textId="2F43C414" w:rsidR="00A7699F" w:rsidRDefault="00A7699F" w:rsidP="003C7FB6">
      <w:pPr>
        <w:pStyle w:val="ListParagraph"/>
        <w:numPr>
          <w:ilvl w:val="1"/>
          <w:numId w:val="15"/>
        </w:numPr>
      </w:pPr>
      <w:r>
        <w:t>Provide available information that will enable the regulatory agency to conduct a sanitary survey.</w:t>
      </w:r>
    </w:p>
    <w:p w14:paraId="62F442E5" w14:textId="75FC7627" w:rsidR="00A7699F" w:rsidRDefault="00A7699F" w:rsidP="003C7FB6">
      <w:pPr>
        <w:pStyle w:val="ListParagraph"/>
        <w:numPr>
          <w:ilvl w:val="0"/>
          <w:numId w:val="21"/>
        </w:numPr>
      </w:pPr>
      <w:r>
        <w:t>Carry out follow-up activities to address issues identified within the required timeframe, such as:</w:t>
      </w:r>
    </w:p>
    <w:p w14:paraId="4FB72C5F" w14:textId="2068DE3F" w:rsidR="00A7699F" w:rsidRDefault="00A7699F" w:rsidP="003C7FB6">
      <w:pPr>
        <w:pStyle w:val="ListParagraph"/>
        <w:numPr>
          <w:ilvl w:val="1"/>
          <w:numId w:val="15"/>
        </w:numPr>
      </w:pPr>
      <w:r>
        <w:t>Conducting additional sampling if triggered by routine sample results.</w:t>
      </w:r>
    </w:p>
    <w:p w14:paraId="412E28E8" w14:textId="628EC171" w:rsidR="00A7699F" w:rsidRDefault="00A7699F" w:rsidP="003C7FB6">
      <w:pPr>
        <w:pStyle w:val="ListParagraph"/>
        <w:numPr>
          <w:ilvl w:val="1"/>
          <w:numId w:val="15"/>
        </w:numPr>
      </w:pPr>
      <w:r>
        <w:t>Performing public notification.</w:t>
      </w:r>
    </w:p>
    <w:p w14:paraId="22E41171" w14:textId="198030DE" w:rsidR="00A7699F" w:rsidRDefault="00A7699F" w:rsidP="003C7FB6">
      <w:pPr>
        <w:pStyle w:val="ListParagraph"/>
        <w:numPr>
          <w:ilvl w:val="1"/>
          <w:numId w:val="15"/>
        </w:numPr>
      </w:pPr>
      <w:r>
        <w:t>Conducting emergency disinfection.</w:t>
      </w:r>
    </w:p>
    <w:p w14:paraId="54BF82E7" w14:textId="4E5112D1" w:rsidR="00CC1497" w:rsidRDefault="00A7699F" w:rsidP="003C7FB6">
      <w:pPr>
        <w:pStyle w:val="ListParagraph"/>
        <w:numPr>
          <w:ilvl w:val="1"/>
          <w:numId w:val="15"/>
        </w:numPr>
      </w:pPr>
      <w:r>
        <w:t>Correcting identified significant deficiencies or sanitary defects.</w:t>
      </w:r>
    </w:p>
    <w:p w14:paraId="3FF2ABF0" w14:textId="77777777" w:rsidR="002508C9" w:rsidRDefault="002508C9" w:rsidP="002508C9">
      <w:pPr>
        <w:pStyle w:val="Heading2"/>
      </w:pPr>
      <w:bookmarkStart w:id="88" w:name="_Toc54860057"/>
      <w:r>
        <w:t>Water System Maintenance</w:t>
      </w:r>
      <w:bookmarkEnd w:id="88"/>
    </w:p>
    <w:p w14:paraId="5BBAF0B3" w14:textId="0E5A85CC" w:rsidR="002508C9" w:rsidRDefault="002508C9" w:rsidP="003C7FB6">
      <w:pPr>
        <w:pStyle w:val="ListParagraph"/>
        <w:numPr>
          <w:ilvl w:val="0"/>
          <w:numId w:val="21"/>
        </w:numPr>
      </w:pPr>
      <w:r>
        <w:t>Conduct routine inspections, correct deficiencies and address areas of concern for the public water system.</w:t>
      </w:r>
    </w:p>
    <w:p w14:paraId="2DB0ED0D" w14:textId="1DB1F7A8" w:rsidR="002508C9" w:rsidRDefault="002508C9" w:rsidP="003C7FB6">
      <w:pPr>
        <w:pStyle w:val="ListParagraph"/>
        <w:numPr>
          <w:ilvl w:val="0"/>
          <w:numId w:val="21"/>
        </w:numPr>
      </w:pPr>
      <w:r>
        <w:t>Perform or oversee ongoing and preventative maintenance activities in the distribution system, such as:</w:t>
      </w:r>
    </w:p>
    <w:p w14:paraId="7782E662" w14:textId="34AC83AE" w:rsidR="002508C9" w:rsidRDefault="002508C9" w:rsidP="003C7FB6">
      <w:pPr>
        <w:pStyle w:val="ListParagraph"/>
        <w:numPr>
          <w:ilvl w:val="1"/>
          <w:numId w:val="15"/>
        </w:numPr>
      </w:pPr>
      <w:r>
        <w:t>Repairing or replacing broken/non-functioning hydrants and valves that do not close properly or have broken stems</w:t>
      </w:r>
      <w:r w:rsidR="00AF47AF">
        <w:t>.</w:t>
      </w:r>
    </w:p>
    <w:p w14:paraId="73CD358F" w14:textId="2826BD40" w:rsidR="002508C9" w:rsidRDefault="002508C9" w:rsidP="003C7FB6">
      <w:pPr>
        <w:pStyle w:val="ListParagraph"/>
        <w:numPr>
          <w:ilvl w:val="1"/>
          <w:numId w:val="15"/>
        </w:numPr>
      </w:pPr>
      <w:r>
        <w:t>Maintaining cathodic protection equipment installed for transmission and distribution system pipe</w:t>
      </w:r>
      <w:r w:rsidR="00AF47AF">
        <w:t>.</w:t>
      </w:r>
    </w:p>
    <w:p w14:paraId="228CA7D0" w14:textId="682A16F1" w:rsidR="002508C9" w:rsidRDefault="002508C9" w:rsidP="003C7FB6">
      <w:pPr>
        <w:pStyle w:val="ListParagraph"/>
        <w:numPr>
          <w:ilvl w:val="1"/>
          <w:numId w:val="15"/>
        </w:numPr>
      </w:pPr>
      <w:r>
        <w:t>Painting and resurfacing interior and exterior of finished water storage facilities</w:t>
      </w:r>
      <w:r w:rsidR="00AF47AF">
        <w:t>.</w:t>
      </w:r>
    </w:p>
    <w:p w14:paraId="090E8998" w14:textId="7AD5B478" w:rsidR="002508C9" w:rsidRDefault="00AF47AF" w:rsidP="003C7FB6">
      <w:pPr>
        <w:pStyle w:val="ListParagraph"/>
        <w:numPr>
          <w:ilvl w:val="1"/>
          <w:numId w:val="15"/>
        </w:numPr>
      </w:pPr>
      <w:r>
        <w:t>R</w:t>
      </w:r>
      <w:r w:rsidR="002508C9">
        <w:t>eplacing water mains where condition of the main is poor or the diameter of the pipe creates flow restrictions</w:t>
      </w:r>
      <w:r>
        <w:t>.</w:t>
      </w:r>
    </w:p>
    <w:p w14:paraId="0DC13416" w14:textId="5036F84C" w:rsidR="002508C9" w:rsidRDefault="002508C9" w:rsidP="003C7FB6">
      <w:pPr>
        <w:pStyle w:val="ListParagraph"/>
        <w:numPr>
          <w:ilvl w:val="1"/>
          <w:numId w:val="15"/>
        </w:numPr>
      </w:pPr>
      <w:r>
        <w:lastRenderedPageBreak/>
        <w:t>Protecting the distribution system against cross-connection contamination</w:t>
      </w:r>
      <w:r w:rsidR="00AF47AF">
        <w:t>.</w:t>
      </w:r>
    </w:p>
    <w:p w14:paraId="47F7D562" w14:textId="62BAA875" w:rsidR="002508C9" w:rsidRDefault="002508C9" w:rsidP="003C7FB6">
      <w:pPr>
        <w:pStyle w:val="ListParagraph"/>
        <w:numPr>
          <w:ilvl w:val="1"/>
          <w:numId w:val="15"/>
        </w:numPr>
      </w:pPr>
      <w:r>
        <w:t>Ensuring the accuracy of water meters and other flow measuring devices, including maintaining and testing customer meters on a regular basis</w:t>
      </w:r>
      <w:r w:rsidR="00AF47AF">
        <w:t>.</w:t>
      </w:r>
    </w:p>
    <w:p w14:paraId="09C1DC95" w14:textId="17E06BF0" w:rsidR="002508C9" w:rsidRDefault="002508C9" w:rsidP="003C7FB6">
      <w:pPr>
        <w:pStyle w:val="ListParagraph"/>
        <w:numPr>
          <w:ilvl w:val="1"/>
          <w:numId w:val="15"/>
        </w:numPr>
      </w:pPr>
      <w:r>
        <w:t>Exercising all hydrants and valves on a regular basis</w:t>
      </w:r>
      <w:r w:rsidR="00AF47AF">
        <w:t>.</w:t>
      </w:r>
    </w:p>
    <w:p w14:paraId="6D37FAA5" w14:textId="19021B60" w:rsidR="002508C9" w:rsidRDefault="002508C9" w:rsidP="003C7FB6">
      <w:pPr>
        <w:pStyle w:val="ListParagraph"/>
        <w:numPr>
          <w:ilvl w:val="1"/>
          <w:numId w:val="15"/>
        </w:numPr>
      </w:pPr>
      <w:r>
        <w:t>Cleaning, flushing, disinfecting and testing the distribution system and storage tanks, as needed</w:t>
      </w:r>
      <w:r w:rsidR="00AF47AF">
        <w:t>.</w:t>
      </w:r>
    </w:p>
    <w:p w14:paraId="179786D4" w14:textId="4C567D7F" w:rsidR="002508C9" w:rsidRDefault="002508C9" w:rsidP="003C7FB6">
      <w:pPr>
        <w:pStyle w:val="ListParagraph"/>
        <w:numPr>
          <w:ilvl w:val="1"/>
          <w:numId w:val="15"/>
        </w:numPr>
      </w:pPr>
      <w:r>
        <w:t>Repairing broken mains or equipment quickly and efficiently to restore the normal level of service</w:t>
      </w:r>
      <w:r w:rsidR="00AF47AF">
        <w:t>.</w:t>
      </w:r>
    </w:p>
    <w:p w14:paraId="715C88AF" w14:textId="7FC24DE8" w:rsidR="002508C9" w:rsidRDefault="002508C9" w:rsidP="003C7FB6">
      <w:pPr>
        <w:pStyle w:val="ListParagraph"/>
        <w:numPr>
          <w:ilvl w:val="0"/>
          <w:numId w:val="21"/>
        </w:numPr>
      </w:pPr>
      <w:r>
        <w:t>Perform or oversee ongoing and preventative maintenance activities related to pumps and pump stations, such as:</w:t>
      </w:r>
    </w:p>
    <w:p w14:paraId="05F4A1EE" w14:textId="2A392CC9" w:rsidR="002508C9" w:rsidRDefault="002508C9" w:rsidP="003C7FB6">
      <w:pPr>
        <w:pStyle w:val="ListParagraph"/>
        <w:numPr>
          <w:ilvl w:val="1"/>
          <w:numId w:val="15"/>
        </w:numPr>
      </w:pPr>
      <w:r>
        <w:t>Regularly lubricating pumps and motors</w:t>
      </w:r>
      <w:r w:rsidR="00AF47AF">
        <w:t>.</w:t>
      </w:r>
    </w:p>
    <w:p w14:paraId="14F4E0C9" w14:textId="11AEA9DC" w:rsidR="002508C9" w:rsidRDefault="002508C9" w:rsidP="003C7FB6">
      <w:pPr>
        <w:pStyle w:val="ListParagraph"/>
        <w:numPr>
          <w:ilvl w:val="1"/>
          <w:numId w:val="15"/>
        </w:numPr>
      </w:pPr>
      <w:r>
        <w:t>Observing pump motors routinely to detect unusual noises, vibrations or excessive heat</w:t>
      </w:r>
      <w:r w:rsidR="00AF47AF">
        <w:t>.</w:t>
      </w:r>
    </w:p>
    <w:p w14:paraId="116030C6" w14:textId="318D72C4" w:rsidR="002508C9" w:rsidRDefault="002508C9" w:rsidP="003C7FB6">
      <w:pPr>
        <w:pStyle w:val="ListParagraph"/>
        <w:numPr>
          <w:ilvl w:val="1"/>
          <w:numId w:val="15"/>
        </w:numPr>
      </w:pPr>
      <w:r>
        <w:t>Inspecting, adjusting and cleaning pump seals, packing glands and any mechanical seals when necessary</w:t>
      </w:r>
      <w:r w:rsidR="00AF47AF">
        <w:t>.</w:t>
      </w:r>
    </w:p>
    <w:p w14:paraId="323BE6C9" w14:textId="5B2A2B99" w:rsidR="002508C9" w:rsidRDefault="002508C9" w:rsidP="003C7FB6">
      <w:pPr>
        <w:pStyle w:val="ListParagraph"/>
        <w:numPr>
          <w:ilvl w:val="0"/>
          <w:numId w:val="21"/>
        </w:numPr>
      </w:pPr>
      <w:r>
        <w:t xml:space="preserve">Perform or oversee ongoing and preventative maintenance activities related to treatment facilities [not applicable to systems that only </w:t>
      </w:r>
      <w:r w:rsidRPr="00EE7849">
        <w:rPr>
          <w:b/>
        </w:rPr>
        <w:t>purchase water and do not treat</w:t>
      </w:r>
      <w:r>
        <w:t xml:space="preserve"> </w:t>
      </w:r>
      <w:r w:rsidR="00562931">
        <w:t>water</w:t>
      </w:r>
      <w:r>
        <w:t>], such as:</w:t>
      </w:r>
    </w:p>
    <w:p w14:paraId="3F11721B" w14:textId="028C53AB" w:rsidR="002508C9" w:rsidRDefault="002508C9" w:rsidP="003C7FB6">
      <w:pPr>
        <w:pStyle w:val="ListParagraph"/>
        <w:numPr>
          <w:ilvl w:val="1"/>
          <w:numId w:val="15"/>
        </w:numPr>
      </w:pPr>
      <w:r>
        <w:t>Cleaning and resanding filter bays and filter vessels</w:t>
      </w:r>
      <w:r w:rsidR="00AF47AF">
        <w:t>.</w:t>
      </w:r>
    </w:p>
    <w:p w14:paraId="1B533B6B" w14:textId="4371C78D" w:rsidR="002508C9" w:rsidRDefault="002508C9" w:rsidP="003C7FB6">
      <w:pPr>
        <w:pStyle w:val="ListParagraph"/>
        <w:numPr>
          <w:ilvl w:val="1"/>
          <w:numId w:val="15"/>
        </w:numPr>
      </w:pPr>
      <w:r>
        <w:t>Removing sludge from sedimentation basins</w:t>
      </w:r>
      <w:r w:rsidR="00AF47AF">
        <w:t>.</w:t>
      </w:r>
    </w:p>
    <w:p w14:paraId="631B47E5" w14:textId="3B5A26CC" w:rsidR="002508C9" w:rsidRDefault="002508C9" w:rsidP="003C7FB6">
      <w:pPr>
        <w:pStyle w:val="ListParagraph"/>
        <w:numPr>
          <w:ilvl w:val="1"/>
          <w:numId w:val="15"/>
        </w:numPr>
      </w:pPr>
      <w:r>
        <w:t>Cleaning sediment from clearwells</w:t>
      </w:r>
      <w:r w:rsidR="00AF47AF">
        <w:t>.</w:t>
      </w:r>
    </w:p>
    <w:p w14:paraId="28A1F5BC" w14:textId="51EDB466" w:rsidR="002508C9" w:rsidRDefault="002508C9" w:rsidP="003C7FB6">
      <w:pPr>
        <w:pStyle w:val="ListParagraph"/>
        <w:numPr>
          <w:ilvl w:val="1"/>
          <w:numId w:val="15"/>
        </w:numPr>
      </w:pPr>
      <w:r>
        <w:t>Cleaning chlorine injection points</w:t>
      </w:r>
      <w:r w:rsidR="00AF47AF">
        <w:t>.</w:t>
      </w:r>
    </w:p>
    <w:p w14:paraId="685CE318" w14:textId="2F574FA4" w:rsidR="002508C9" w:rsidRDefault="002508C9" w:rsidP="003C7FB6">
      <w:pPr>
        <w:pStyle w:val="ListParagraph"/>
        <w:numPr>
          <w:ilvl w:val="1"/>
          <w:numId w:val="15"/>
        </w:numPr>
      </w:pPr>
      <w:r>
        <w:t>Cleaning and dewatering the backwash retention pond(s) and removing and drying the sludge (water treatment plant residuals)</w:t>
      </w:r>
      <w:r w:rsidR="00AF47AF">
        <w:t>.</w:t>
      </w:r>
    </w:p>
    <w:p w14:paraId="4E80F998" w14:textId="4201A597" w:rsidR="002508C9" w:rsidRDefault="002508C9" w:rsidP="003C7FB6">
      <w:pPr>
        <w:pStyle w:val="ListParagraph"/>
        <w:numPr>
          <w:ilvl w:val="1"/>
          <w:numId w:val="15"/>
        </w:numPr>
      </w:pPr>
      <w:r>
        <w:t xml:space="preserve">Disinfect ground water wells [applicable to </w:t>
      </w:r>
      <w:r w:rsidRPr="00EE7849">
        <w:rPr>
          <w:b/>
        </w:rPr>
        <w:t>ground water systems</w:t>
      </w:r>
      <w:r>
        <w:t xml:space="preserve"> only]</w:t>
      </w:r>
      <w:r w:rsidR="00AF47AF">
        <w:t>.</w:t>
      </w:r>
    </w:p>
    <w:p w14:paraId="44F408F2" w14:textId="64ED2A4A" w:rsidR="002508C9" w:rsidRDefault="002508C9" w:rsidP="003C7FB6">
      <w:pPr>
        <w:pStyle w:val="ListParagraph"/>
        <w:numPr>
          <w:ilvl w:val="0"/>
          <w:numId w:val="21"/>
        </w:numPr>
      </w:pPr>
      <w:r>
        <w:t xml:space="preserve">Monitor activity within the wellhead protection zone [applicable to ground water systems only] and/or source water protection zone [applicable to </w:t>
      </w:r>
      <w:r w:rsidRPr="00EE7849">
        <w:rPr>
          <w:b/>
        </w:rPr>
        <w:t>surface water systems</w:t>
      </w:r>
      <w:r>
        <w:t xml:space="preserve"> only], if applicable.</w:t>
      </w:r>
    </w:p>
    <w:p w14:paraId="610805C0" w14:textId="4CFBF92D" w:rsidR="002508C9" w:rsidRDefault="002508C9" w:rsidP="003C7FB6">
      <w:pPr>
        <w:pStyle w:val="ListParagraph"/>
        <w:numPr>
          <w:ilvl w:val="0"/>
          <w:numId w:val="21"/>
        </w:numPr>
      </w:pPr>
      <w:r>
        <w:t>Oversee and monitor repairs performed on the public water system, including:</w:t>
      </w:r>
    </w:p>
    <w:p w14:paraId="0BD18ECA" w14:textId="2749D122" w:rsidR="002508C9" w:rsidRDefault="002508C9" w:rsidP="003C7FB6">
      <w:pPr>
        <w:pStyle w:val="ListParagraph"/>
        <w:numPr>
          <w:ilvl w:val="1"/>
          <w:numId w:val="15"/>
        </w:numPr>
      </w:pPr>
      <w:r>
        <w:t>Maintaining an adequate spare parts inventory (pipe, valves, hydrants, pipe restraints, small metering pumps, water meters, small meter and valve vaults with lids, etc.) and a list of supplier contact information</w:t>
      </w:r>
      <w:r w:rsidR="008F2D51">
        <w:t>.</w:t>
      </w:r>
    </w:p>
    <w:p w14:paraId="015F8E6A" w14:textId="416AB7AE" w:rsidR="002508C9" w:rsidRDefault="002508C9" w:rsidP="003C7FB6">
      <w:pPr>
        <w:pStyle w:val="ListParagraph"/>
        <w:numPr>
          <w:ilvl w:val="1"/>
          <w:numId w:val="15"/>
        </w:numPr>
      </w:pPr>
      <w:r>
        <w:t>Securing labor and materials for correcting any maintenance or operational problems</w:t>
      </w:r>
      <w:r w:rsidR="008F2D51">
        <w:t>.</w:t>
      </w:r>
    </w:p>
    <w:p w14:paraId="49E7205F" w14:textId="3ACC875C" w:rsidR="002508C9" w:rsidRDefault="002508C9" w:rsidP="003C7FB6">
      <w:pPr>
        <w:pStyle w:val="ListParagraph"/>
        <w:numPr>
          <w:ilvl w:val="1"/>
          <w:numId w:val="15"/>
        </w:numPr>
      </w:pPr>
      <w:r>
        <w:t xml:space="preserve">Ensuring storage tanks and well pumps and pads [applicable to </w:t>
      </w:r>
      <w:r w:rsidRPr="0040062A">
        <w:rPr>
          <w:b/>
        </w:rPr>
        <w:t>ground water sy</w:t>
      </w:r>
      <w:r>
        <w:t>stems only] are in good working order</w:t>
      </w:r>
      <w:r w:rsidR="008F2D51">
        <w:t>.</w:t>
      </w:r>
    </w:p>
    <w:p w14:paraId="42D1A844" w14:textId="10782529" w:rsidR="002508C9" w:rsidRDefault="002508C9" w:rsidP="003C7FB6">
      <w:pPr>
        <w:pStyle w:val="ListParagraph"/>
        <w:numPr>
          <w:ilvl w:val="0"/>
          <w:numId w:val="21"/>
        </w:numPr>
      </w:pPr>
      <w:r>
        <w:t>Confirm that basic site work and housekeeping/maintenance activities are performed, such as:</w:t>
      </w:r>
    </w:p>
    <w:p w14:paraId="00311026" w14:textId="6CA630BE" w:rsidR="002508C9" w:rsidRDefault="002508C9" w:rsidP="003C7FB6">
      <w:pPr>
        <w:pStyle w:val="ListParagraph"/>
        <w:numPr>
          <w:ilvl w:val="1"/>
          <w:numId w:val="15"/>
        </w:numPr>
      </w:pPr>
      <w:r>
        <w:t>Keeping interior floors free of mud, debris, trash, spilled chemicals, etc.</w:t>
      </w:r>
    </w:p>
    <w:p w14:paraId="7545344E" w14:textId="73CA3466" w:rsidR="002508C9" w:rsidRDefault="002508C9" w:rsidP="003C7FB6">
      <w:pPr>
        <w:pStyle w:val="ListParagraph"/>
        <w:numPr>
          <w:ilvl w:val="1"/>
          <w:numId w:val="15"/>
        </w:numPr>
      </w:pPr>
      <w:r>
        <w:t>Maintaining and mowing grass around water system facilities, or securing a third party to perform this function</w:t>
      </w:r>
      <w:r w:rsidR="00664C94">
        <w:t>.</w:t>
      </w:r>
    </w:p>
    <w:p w14:paraId="7AF47E82" w14:textId="5FA38EB6" w:rsidR="002508C9" w:rsidRDefault="002508C9" w:rsidP="003C7FB6">
      <w:pPr>
        <w:pStyle w:val="ListParagraph"/>
        <w:numPr>
          <w:ilvl w:val="1"/>
          <w:numId w:val="15"/>
        </w:numPr>
      </w:pPr>
      <w:r>
        <w:t>Properly storing equipment, tools and other materials</w:t>
      </w:r>
      <w:r w:rsidR="00664C94">
        <w:t>.</w:t>
      </w:r>
    </w:p>
    <w:p w14:paraId="10A6384A" w14:textId="2A53AE2A" w:rsidR="002508C9" w:rsidRDefault="002508C9" w:rsidP="003C7FB6">
      <w:pPr>
        <w:pStyle w:val="ListParagraph"/>
        <w:numPr>
          <w:ilvl w:val="0"/>
          <w:numId w:val="21"/>
        </w:numPr>
      </w:pPr>
      <w:r>
        <w:t>Conduct periodic on-site inspections according to state requirements, including routine visual inspections and minor repairs of:</w:t>
      </w:r>
    </w:p>
    <w:p w14:paraId="53CA3A7C" w14:textId="632F2E8D" w:rsidR="002508C9" w:rsidRDefault="002508C9" w:rsidP="003C7FB6">
      <w:pPr>
        <w:pStyle w:val="ListParagraph"/>
        <w:numPr>
          <w:ilvl w:val="1"/>
          <w:numId w:val="15"/>
        </w:numPr>
      </w:pPr>
      <w:r>
        <w:t xml:space="preserve">Water sources and intakes [applicable to </w:t>
      </w:r>
      <w:r w:rsidRPr="00664C94">
        <w:rPr>
          <w:b/>
        </w:rPr>
        <w:t>surface water systems</w:t>
      </w:r>
      <w:r>
        <w:t xml:space="preserve"> only]</w:t>
      </w:r>
      <w:r w:rsidR="00664C94">
        <w:t>.</w:t>
      </w:r>
    </w:p>
    <w:p w14:paraId="10328B74" w14:textId="0EA42F94" w:rsidR="002508C9" w:rsidRDefault="002508C9" w:rsidP="003C7FB6">
      <w:pPr>
        <w:pStyle w:val="ListParagraph"/>
        <w:numPr>
          <w:ilvl w:val="1"/>
          <w:numId w:val="15"/>
        </w:numPr>
      </w:pPr>
      <w:r>
        <w:t xml:space="preserve">Well pits and well heads [applicable to </w:t>
      </w:r>
      <w:r w:rsidRPr="00664C94">
        <w:rPr>
          <w:b/>
        </w:rPr>
        <w:t>ground water systems</w:t>
      </w:r>
      <w:r>
        <w:t xml:space="preserve"> only]</w:t>
      </w:r>
      <w:r w:rsidR="00664C94">
        <w:t>.</w:t>
      </w:r>
    </w:p>
    <w:p w14:paraId="7E1CA3E6" w14:textId="139FABBB" w:rsidR="002508C9" w:rsidRDefault="002508C9" w:rsidP="003C7FB6">
      <w:pPr>
        <w:pStyle w:val="ListParagraph"/>
        <w:numPr>
          <w:ilvl w:val="1"/>
          <w:numId w:val="15"/>
        </w:numPr>
      </w:pPr>
      <w:r>
        <w:t>Pumps</w:t>
      </w:r>
      <w:r w:rsidR="00664C94">
        <w:t>.</w:t>
      </w:r>
    </w:p>
    <w:p w14:paraId="2BC8A8B0" w14:textId="295C643D" w:rsidR="002508C9" w:rsidRDefault="002508C9" w:rsidP="003C7FB6">
      <w:pPr>
        <w:pStyle w:val="ListParagraph"/>
        <w:numPr>
          <w:ilvl w:val="1"/>
          <w:numId w:val="15"/>
        </w:numPr>
      </w:pPr>
      <w:r>
        <w:t>Finished water storage tanks</w:t>
      </w:r>
      <w:r w:rsidR="00664C94">
        <w:t>.</w:t>
      </w:r>
    </w:p>
    <w:p w14:paraId="174BBBB0" w14:textId="4391801B" w:rsidR="002508C9" w:rsidRDefault="002508C9" w:rsidP="003C7FB6">
      <w:pPr>
        <w:pStyle w:val="ListParagraph"/>
        <w:numPr>
          <w:ilvl w:val="1"/>
          <w:numId w:val="15"/>
        </w:numPr>
      </w:pPr>
      <w:r>
        <w:t xml:space="preserve">Chemical feed equipment [not applicable to systems that only </w:t>
      </w:r>
      <w:r w:rsidRPr="0040062A">
        <w:rPr>
          <w:b/>
        </w:rPr>
        <w:t>purchase water and do not treat</w:t>
      </w:r>
      <w:r>
        <w:t xml:space="preserve"> </w:t>
      </w:r>
      <w:r w:rsidR="00562931">
        <w:t>water</w:t>
      </w:r>
      <w:r>
        <w:t>]</w:t>
      </w:r>
      <w:r w:rsidR="00664C94">
        <w:t>.</w:t>
      </w:r>
    </w:p>
    <w:p w14:paraId="0F049FA5" w14:textId="77777777" w:rsidR="00D816C6" w:rsidRDefault="00D816C6">
      <w:pPr>
        <w:spacing w:before="0" w:after="160" w:line="259" w:lineRule="auto"/>
        <w:rPr>
          <w:rFonts w:eastAsiaTheme="majorEastAsia" w:cstheme="majorBidi"/>
          <w:b/>
          <w:color w:val="5479A2"/>
          <w:sz w:val="28"/>
          <w:szCs w:val="26"/>
        </w:rPr>
      </w:pPr>
      <w:r>
        <w:br w:type="page"/>
      </w:r>
    </w:p>
    <w:p w14:paraId="2DB5D721" w14:textId="6E88BE97" w:rsidR="00C33602" w:rsidRDefault="00C33602" w:rsidP="00C33602">
      <w:pPr>
        <w:pStyle w:val="Heading2"/>
      </w:pPr>
      <w:bookmarkStart w:id="89" w:name="_Toc54860058"/>
      <w:r>
        <w:lastRenderedPageBreak/>
        <w:t>Emergency/Security</w:t>
      </w:r>
      <w:bookmarkEnd w:id="89"/>
    </w:p>
    <w:p w14:paraId="340AEBB3" w14:textId="4564E1B4" w:rsidR="00C33602" w:rsidRDefault="00C33602" w:rsidP="003C7FB6">
      <w:pPr>
        <w:pStyle w:val="ListParagraph"/>
        <w:numPr>
          <w:ilvl w:val="0"/>
          <w:numId w:val="21"/>
        </w:numPr>
      </w:pPr>
      <w:r>
        <w:t>Maintain, update (if necessary) and implement an emergency response plan.</w:t>
      </w:r>
    </w:p>
    <w:p w14:paraId="2200FC49" w14:textId="0ECD7F89" w:rsidR="00C33602" w:rsidRDefault="00C33602" w:rsidP="003C7FB6">
      <w:pPr>
        <w:pStyle w:val="ListParagraph"/>
        <w:numPr>
          <w:ilvl w:val="1"/>
          <w:numId w:val="15"/>
        </w:numPr>
      </w:pPr>
      <w:r>
        <w:t>Update the list of emergency contacts for the public water system, as necessary.</w:t>
      </w:r>
    </w:p>
    <w:p w14:paraId="1ADB3039" w14:textId="016C86E0" w:rsidR="00C33602" w:rsidRDefault="00C33602" w:rsidP="003C7FB6">
      <w:pPr>
        <w:pStyle w:val="ListParagraph"/>
        <w:numPr>
          <w:ilvl w:val="0"/>
          <w:numId w:val="21"/>
        </w:numPr>
      </w:pPr>
      <w:r>
        <w:t>Maintaining emergency service contracts for after-hours water main repair, pump repair and finished water storage cleaning and repair.</w:t>
      </w:r>
    </w:p>
    <w:p w14:paraId="65D5BAEB" w14:textId="066F0181" w:rsidR="00C33602" w:rsidRDefault="00C33602" w:rsidP="003C7FB6">
      <w:pPr>
        <w:pStyle w:val="ListParagraph"/>
        <w:numPr>
          <w:ilvl w:val="0"/>
          <w:numId w:val="21"/>
        </w:numPr>
      </w:pPr>
      <w:r>
        <w:t>Be available for participation in table-top testing of the emergency response plan.</w:t>
      </w:r>
    </w:p>
    <w:p w14:paraId="5370BCC3" w14:textId="1ECFB501" w:rsidR="00C33602" w:rsidRDefault="00C33602" w:rsidP="003C7FB6">
      <w:pPr>
        <w:pStyle w:val="ListParagraph"/>
        <w:numPr>
          <w:ilvl w:val="0"/>
          <w:numId w:val="21"/>
        </w:numPr>
      </w:pPr>
      <w:r>
        <w:t>After an emergency event, support short-, mid- and long-term strategies to return the public water system to normal operating status.</w:t>
      </w:r>
    </w:p>
    <w:p w14:paraId="27065431" w14:textId="61E2ABDE" w:rsidR="00C33602" w:rsidRDefault="00C33602" w:rsidP="003C7FB6">
      <w:pPr>
        <w:pStyle w:val="ListParagraph"/>
        <w:numPr>
          <w:ilvl w:val="1"/>
          <w:numId w:val="15"/>
        </w:numPr>
      </w:pPr>
      <w:r>
        <w:t>Participate in activation of an incident command center and emergency activation center, as necessary.</w:t>
      </w:r>
    </w:p>
    <w:p w14:paraId="3FEC57C9" w14:textId="79F176C8" w:rsidR="00C33602" w:rsidRDefault="00C33602" w:rsidP="003C7FB6">
      <w:pPr>
        <w:pStyle w:val="ListParagraph"/>
        <w:numPr>
          <w:ilvl w:val="1"/>
          <w:numId w:val="15"/>
        </w:numPr>
      </w:pPr>
      <w:r>
        <w:t>Ensure that the decision-maker and regulatory agency are fully informed about any emergencies.</w:t>
      </w:r>
    </w:p>
    <w:p w14:paraId="1F6DE670" w14:textId="75F323CD" w:rsidR="00086FA6" w:rsidRDefault="00086FA6" w:rsidP="003C7FB6">
      <w:pPr>
        <w:pStyle w:val="ListParagraph"/>
        <w:numPr>
          <w:ilvl w:val="0"/>
          <w:numId w:val="21"/>
        </w:numPr>
      </w:pPr>
      <w:r>
        <w:t>Be available during all operating shifts for emergency situations, including:</w:t>
      </w:r>
    </w:p>
    <w:p w14:paraId="562E0DD5" w14:textId="61FA963A" w:rsidR="00086FA6" w:rsidRDefault="00086FA6" w:rsidP="003C7FB6">
      <w:pPr>
        <w:pStyle w:val="ListParagraph"/>
        <w:numPr>
          <w:ilvl w:val="1"/>
          <w:numId w:val="15"/>
        </w:numPr>
      </w:pPr>
      <w:r>
        <w:t>Responding to actual emergencies within four hours.</w:t>
      </w:r>
    </w:p>
    <w:p w14:paraId="3FD59898" w14:textId="58EC14C7" w:rsidR="00086FA6" w:rsidRDefault="00086FA6" w:rsidP="003C7FB6">
      <w:pPr>
        <w:pStyle w:val="ListParagraph"/>
        <w:numPr>
          <w:ilvl w:val="1"/>
          <w:numId w:val="15"/>
        </w:numPr>
      </w:pPr>
      <w:r>
        <w:t>Working with federal, state and/or local agencies until the emergency is resolved and the public water system returns to normal operation.</w:t>
      </w:r>
    </w:p>
    <w:p w14:paraId="004BCE7F" w14:textId="779223E3" w:rsidR="00086FA6" w:rsidRDefault="00086FA6" w:rsidP="003C7FB6">
      <w:pPr>
        <w:pStyle w:val="ListParagraph"/>
        <w:numPr>
          <w:ilvl w:val="1"/>
          <w:numId w:val="15"/>
        </w:numPr>
      </w:pPr>
      <w:r>
        <w:t>If unable to respond within the required timeframe, providing for an alternate certified operator to respond to the actual emergency.</w:t>
      </w:r>
    </w:p>
    <w:p w14:paraId="773D985A" w14:textId="40C51A55" w:rsidR="00086FA6" w:rsidRDefault="00086FA6" w:rsidP="003C7FB6">
      <w:pPr>
        <w:pStyle w:val="ListParagraph"/>
        <w:numPr>
          <w:ilvl w:val="0"/>
          <w:numId w:val="21"/>
        </w:numPr>
      </w:pPr>
      <w:r>
        <w:t>Ensure the use of proper security procedures, such as:</w:t>
      </w:r>
    </w:p>
    <w:p w14:paraId="110ABA13" w14:textId="684A9886" w:rsidR="00086FA6" w:rsidRDefault="00086FA6" w:rsidP="003C7FB6">
      <w:pPr>
        <w:pStyle w:val="ListParagraph"/>
        <w:numPr>
          <w:ilvl w:val="1"/>
          <w:numId w:val="15"/>
        </w:numPr>
      </w:pPr>
      <w:r>
        <w:t xml:space="preserve">Storing chemicals in locked areas with proper safety equipment [not applicable to systems that only </w:t>
      </w:r>
      <w:r w:rsidRPr="001A26D0">
        <w:rPr>
          <w:b/>
        </w:rPr>
        <w:t>purchase water and do not treat</w:t>
      </w:r>
      <w:r>
        <w:t xml:space="preserve"> water].</w:t>
      </w:r>
    </w:p>
    <w:p w14:paraId="639112B0" w14:textId="77AD0824" w:rsidR="00086FA6" w:rsidRDefault="00086FA6" w:rsidP="003C7FB6">
      <w:pPr>
        <w:pStyle w:val="ListParagraph"/>
        <w:numPr>
          <w:ilvl w:val="1"/>
          <w:numId w:val="15"/>
        </w:numPr>
      </w:pPr>
      <w:r>
        <w:t>Performing periodic security inspections.</w:t>
      </w:r>
    </w:p>
    <w:p w14:paraId="3F66C301" w14:textId="6E1E796F" w:rsidR="00086FA6" w:rsidRDefault="00086FA6" w:rsidP="003C7FB6">
      <w:pPr>
        <w:pStyle w:val="ListParagraph"/>
        <w:numPr>
          <w:ilvl w:val="1"/>
          <w:numId w:val="15"/>
        </w:numPr>
      </w:pPr>
      <w:r>
        <w:t>Ensuring that security equipment (e.g., fences, closed-circuit TV systems, intrusion alarms through supervisory control and data acquisition [SCADA] systems) is in good working condition.</w:t>
      </w:r>
    </w:p>
    <w:p w14:paraId="30ECE168" w14:textId="77777777" w:rsidR="001A26D0" w:rsidRDefault="001A26D0" w:rsidP="001A26D0">
      <w:pPr>
        <w:pStyle w:val="Heading2"/>
      </w:pPr>
      <w:bookmarkStart w:id="90" w:name="_Toc54860059"/>
      <w:r>
        <w:t>Administrative/Other</w:t>
      </w:r>
      <w:bookmarkEnd w:id="90"/>
    </w:p>
    <w:p w14:paraId="0A900D3B" w14:textId="484B9003" w:rsidR="001A26D0" w:rsidRDefault="001A26D0" w:rsidP="003C7FB6">
      <w:pPr>
        <w:pStyle w:val="ListParagraph"/>
        <w:numPr>
          <w:ilvl w:val="0"/>
          <w:numId w:val="21"/>
        </w:numPr>
      </w:pPr>
      <w:r>
        <w:t>Maintain a safe working environment.</w:t>
      </w:r>
    </w:p>
    <w:p w14:paraId="5358379F" w14:textId="4C9B9FEB" w:rsidR="001A26D0" w:rsidRDefault="001A26D0" w:rsidP="003C7FB6">
      <w:pPr>
        <w:pStyle w:val="ListParagraph"/>
        <w:numPr>
          <w:ilvl w:val="0"/>
          <w:numId w:val="21"/>
        </w:numPr>
      </w:pPr>
      <w:r>
        <w:t>Work in coordination with customer service, engineering, water quality and finance departments of the public water system.</w:t>
      </w:r>
    </w:p>
    <w:p w14:paraId="7A5AA886" w14:textId="2B5F3879" w:rsidR="001A26D0" w:rsidRDefault="001A26D0" w:rsidP="003C7FB6">
      <w:pPr>
        <w:pStyle w:val="ListParagraph"/>
        <w:numPr>
          <w:ilvl w:val="0"/>
          <w:numId w:val="21"/>
        </w:numPr>
      </w:pPr>
      <w:r>
        <w:t>Provide required notices to the owner/decision-maker and state, such as providing notice prior to terminating a contract.</w:t>
      </w:r>
    </w:p>
    <w:p w14:paraId="03000DC0" w14:textId="634EB546" w:rsidR="001A26D0" w:rsidRDefault="001A26D0" w:rsidP="003C7FB6">
      <w:pPr>
        <w:pStyle w:val="ListParagraph"/>
        <w:numPr>
          <w:ilvl w:val="0"/>
          <w:numId w:val="21"/>
        </w:numPr>
      </w:pPr>
      <w:r>
        <w:t>Discuss state correspondence with the decision-maker and maintain a filing system for correspondence.</w:t>
      </w:r>
    </w:p>
    <w:p w14:paraId="341C35F9" w14:textId="028C6DF8" w:rsidR="001A26D0" w:rsidRDefault="001A26D0" w:rsidP="003C7FB6">
      <w:pPr>
        <w:pStyle w:val="ListParagraph"/>
        <w:numPr>
          <w:ilvl w:val="0"/>
          <w:numId w:val="21"/>
        </w:numPr>
      </w:pPr>
      <w:r>
        <w:t>Attend public water system board meetings, if applicable, to report on work completed on the system, as well as short-term and long-term system needs.</w:t>
      </w:r>
    </w:p>
    <w:p w14:paraId="222595F5" w14:textId="70A8FB99" w:rsidR="001A26D0" w:rsidRDefault="001A26D0" w:rsidP="003C7FB6">
      <w:pPr>
        <w:pStyle w:val="ListParagraph"/>
        <w:numPr>
          <w:ilvl w:val="0"/>
          <w:numId w:val="21"/>
        </w:numPr>
      </w:pPr>
      <w:r>
        <w:t>Respond to information requests from local officials, such as requests regarding the location of distribution mains.</w:t>
      </w:r>
    </w:p>
    <w:p w14:paraId="0CD4731B" w14:textId="77777777" w:rsidR="00572397" w:rsidRDefault="00572397">
      <w:pPr>
        <w:spacing w:before="0" w:after="160" w:line="259" w:lineRule="auto"/>
        <w:rPr>
          <w:rFonts w:eastAsiaTheme="majorEastAsia" w:cstheme="majorBidi"/>
          <w:b/>
          <w:color w:val="47668C"/>
          <w:sz w:val="32"/>
          <w:szCs w:val="32"/>
        </w:rPr>
      </w:pPr>
      <w:bookmarkStart w:id="91" w:name="_Toc54860060"/>
      <w:r>
        <w:br w:type="page"/>
      </w:r>
    </w:p>
    <w:p w14:paraId="5DB6D571" w14:textId="7A4038EA" w:rsidR="00F5186A" w:rsidRDefault="00F5186A" w:rsidP="00F5186A">
      <w:pPr>
        <w:pStyle w:val="Heading1"/>
      </w:pPr>
      <w:r w:rsidRPr="00F5186A">
        <w:lastRenderedPageBreak/>
        <w:t>Additional State Contacts and Resources</w:t>
      </w:r>
      <w:bookmarkEnd w:id="91"/>
    </w:p>
    <w:p w14:paraId="5086A89E" w14:textId="5E0A8104" w:rsidR="00F5186A" w:rsidRPr="00F5186A" w:rsidRDefault="00F5186A" w:rsidP="00F5186A">
      <w:pPr>
        <w:pStyle w:val="Heading2"/>
      </w:pPr>
      <w:bookmarkStart w:id="92" w:name="_Toc54860061"/>
      <w:r w:rsidRPr="00F5186A">
        <w:t>Need Help Finding Information on Water System Issues?</w:t>
      </w:r>
      <w:bookmarkEnd w:id="92"/>
    </w:p>
    <w:tbl>
      <w:tblPr>
        <w:tblpPr w:leftFromText="180" w:rightFromText="180" w:vertAnchor="text" w:horzAnchor="margin" w:tblpX="-180" w:tblpY="418"/>
        <w:tblW w:w="10800" w:type="dxa"/>
        <w:tblBorders>
          <w:bottom w:val="dashSmallGap" w:sz="4" w:space="0" w:color="5479A2"/>
          <w:insideH w:val="dashSmallGap" w:sz="4" w:space="0" w:color="5479A2"/>
          <w:insideV w:val="single" w:sz="6" w:space="0" w:color="FFFFFF"/>
        </w:tblBorders>
        <w:tblLayout w:type="fixed"/>
        <w:tblCellMar>
          <w:left w:w="0" w:type="dxa"/>
          <w:right w:w="0" w:type="dxa"/>
        </w:tblCellMar>
        <w:tblLook w:val="01E0" w:firstRow="1" w:lastRow="1" w:firstColumn="1" w:lastColumn="1" w:noHBand="0" w:noVBand="0"/>
      </w:tblPr>
      <w:tblGrid>
        <w:gridCol w:w="5580"/>
        <w:gridCol w:w="5220"/>
      </w:tblGrid>
      <w:tr w:rsidR="00F5186A" w:rsidRPr="00F5186A" w14:paraId="50CBBCDD" w14:textId="77777777" w:rsidTr="00EA7C8E">
        <w:trPr>
          <w:trHeight w:val="360"/>
        </w:trPr>
        <w:tc>
          <w:tcPr>
            <w:tcW w:w="5581" w:type="dxa"/>
            <w:shd w:val="clear" w:color="auto" w:fill="auto"/>
            <w:vAlign w:val="center"/>
          </w:tcPr>
          <w:p w14:paraId="13D1A80D" w14:textId="77777777" w:rsidR="00F5186A" w:rsidRPr="00F5186A" w:rsidRDefault="00F5186A" w:rsidP="005D148B">
            <w:pPr>
              <w:widowControl w:val="0"/>
              <w:autoSpaceDE w:val="0"/>
              <w:autoSpaceDN w:val="0"/>
              <w:spacing w:before="40" w:after="40"/>
              <w:ind w:left="180"/>
              <w:rPr>
                <w:rFonts w:eastAsia="Calibri" w:cs="Segoe UI"/>
                <w:color w:val="000000" w:themeColor="text1"/>
                <w:sz w:val="24"/>
                <w:lang w:bidi="en-US"/>
              </w:rPr>
            </w:pPr>
            <w:r w:rsidRPr="00A01904">
              <w:rPr>
                <w:rFonts w:eastAsia="Calibri" w:cs="Segoe UI"/>
                <w:color w:val="000000" w:themeColor="text1"/>
                <w:lang w:bidi="en-US"/>
              </w:rPr>
              <w:t>Operator Licensing/Certification</w:t>
            </w:r>
          </w:p>
        </w:tc>
        <w:tc>
          <w:tcPr>
            <w:tcW w:w="5219" w:type="dxa"/>
            <w:shd w:val="clear" w:color="auto" w:fill="auto"/>
            <w:vAlign w:val="center"/>
          </w:tcPr>
          <w:p w14:paraId="6D28C99F" w14:textId="0DD22927" w:rsidR="00F5186A" w:rsidRPr="004C2B29" w:rsidRDefault="00B25EE8" w:rsidP="005D148B">
            <w:pPr>
              <w:widowControl w:val="0"/>
              <w:autoSpaceDE w:val="0"/>
              <w:autoSpaceDN w:val="0"/>
              <w:spacing w:before="40" w:after="40"/>
              <w:ind w:left="120"/>
              <w:rPr>
                <w:rFonts w:eastAsia="Calibri" w:cs="Segoe UI"/>
                <w:color w:val="547AA3"/>
                <w:lang w:bidi="en-US"/>
              </w:rPr>
            </w:pPr>
            <w:hyperlink r:id="rId26" w:history="1">
              <w:r w:rsidR="00F5186A" w:rsidRPr="004C2B29">
                <w:rPr>
                  <w:rStyle w:val="Hyperlink"/>
                  <w:rFonts w:eastAsia="Calibri" w:cs="Segoe UI"/>
                  <w:lang w:bidi="en-US"/>
                </w:rPr>
                <w:t>doh.wa.gov/OpCert</w:t>
              </w:r>
            </w:hyperlink>
          </w:p>
        </w:tc>
      </w:tr>
      <w:tr w:rsidR="005D148B" w:rsidRPr="00F5186A" w14:paraId="7E8213A0" w14:textId="77777777" w:rsidTr="00EA7C8E">
        <w:trPr>
          <w:trHeight w:val="353"/>
        </w:trPr>
        <w:tc>
          <w:tcPr>
            <w:tcW w:w="5580" w:type="dxa"/>
            <w:shd w:val="clear" w:color="auto" w:fill="auto"/>
            <w:vAlign w:val="center"/>
          </w:tcPr>
          <w:p w14:paraId="6F3424CE" w14:textId="23A1D8F4" w:rsidR="005D148B" w:rsidRPr="004C2B29" w:rsidRDefault="005D148B" w:rsidP="005D148B">
            <w:pPr>
              <w:widowControl w:val="0"/>
              <w:autoSpaceDE w:val="0"/>
              <w:autoSpaceDN w:val="0"/>
              <w:spacing w:before="40" w:after="40"/>
              <w:ind w:left="120"/>
              <w:rPr>
                <w:rFonts w:eastAsia="Calibri" w:cs="Segoe UI"/>
                <w:color w:val="547AA3"/>
                <w:lang w:bidi="en-US"/>
              </w:rPr>
            </w:pPr>
            <w:r w:rsidRPr="00A01904">
              <w:rPr>
                <w:rFonts w:eastAsia="Calibri" w:cs="Segoe UI"/>
                <w:color w:val="000000" w:themeColor="text1"/>
                <w:lang w:bidi="en-US"/>
              </w:rPr>
              <w:t>Operator Training and Technical Assistance</w:t>
            </w:r>
          </w:p>
        </w:tc>
        <w:tc>
          <w:tcPr>
            <w:tcW w:w="5220" w:type="dxa"/>
            <w:shd w:val="clear" w:color="auto" w:fill="auto"/>
            <w:vAlign w:val="center"/>
          </w:tcPr>
          <w:p w14:paraId="27D0560E" w14:textId="28BBE469" w:rsidR="005D148B" w:rsidRPr="00F5186A" w:rsidRDefault="00B25EE8" w:rsidP="005D148B">
            <w:pPr>
              <w:widowControl w:val="0"/>
              <w:autoSpaceDE w:val="0"/>
              <w:autoSpaceDN w:val="0"/>
              <w:spacing w:before="40" w:after="40"/>
              <w:ind w:left="120"/>
              <w:rPr>
                <w:rFonts w:eastAsia="Calibri" w:cs="Segoe UI"/>
                <w:color w:val="547AA3"/>
                <w:lang w:bidi="en-US"/>
              </w:rPr>
            </w:pPr>
            <w:hyperlink r:id="rId27" w:history="1">
              <w:r w:rsidR="005D148B" w:rsidRPr="004C2B29">
                <w:rPr>
                  <w:rStyle w:val="Hyperlink"/>
                  <w:rFonts w:eastAsia="Calibri" w:cs="Segoe UI"/>
                  <w:lang w:bidi="en-US"/>
                </w:rPr>
                <w:t>doh.wa.gov/OpTraining</w:t>
              </w:r>
            </w:hyperlink>
          </w:p>
        </w:tc>
      </w:tr>
      <w:tr w:rsidR="00F5186A" w:rsidRPr="00F5186A" w14:paraId="6ABCB8D1" w14:textId="77777777" w:rsidTr="00EA7C8E">
        <w:trPr>
          <w:trHeight w:val="632"/>
        </w:trPr>
        <w:tc>
          <w:tcPr>
            <w:tcW w:w="5581" w:type="dxa"/>
            <w:shd w:val="clear" w:color="auto" w:fill="auto"/>
            <w:vAlign w:val="center"/>
          </w:tcPr>
          <w:p w14:paraId="5F37D856" w14:textId="688ADAA5" w:rsidR="00F5186A" w:rsidRPr="00A01904" w:rsidRDefault="00F5186A" w:rsidP="005D148B">
            <w:pPr>
              <w:widowControl w:val="0"/>
              <w:autoSpaceDE w:val="0"/>
              <w:autoSpaceDN w:val="0"/>
              <w:spacing w:before="40" w:after="40"/>
              <w:ind w:left="180" w:right="283"/>
              <w:rPr>
                <w:rFonts w:eastAsia="Calibri" w:cs="Segoe UI"/>
                <w:color w:val="000000" w:themeColor="text1"/>
                <w:lang w:bidi="en-US"/>
              </w:rPr>
            </w:pPr>
            <w:r w:rsidRPr="00A01904">
              <w:rPr>
                <w:rFonts w:eastAsia="Calibri" w:cs="Segoe UI"/>
                <w:color w:val="000000" w:themeColor="text1"/>
                <w:lang w:bidi="en-US"/>
              </w:rPr>
              <w:t>Drinking Water Division</w:t>
            </w:r>
            <w:r w:rsidR="00A01904">
              <w:rPr>
                <w:rFonts w:eastAsia="Calibri" w:cs="Segoe UI"/>
                <w:color w:val="000000" w:themeColor="text1"/>
                <w:lang w:bidi="en-US"/>
              </w:rPr>
              <w:t>—</w:t>
            </w:r>
            <w:r w:rsidRPr="00A01904">
              <w:rPr>
                <w:rFonts w:eastAsia="Calibri" w:cs="Segoe UI"/>
                <w:color w:val="000000" w:themeColor="text1"/>
                <w:lang w:bidi="en-US"/>
              </w:rPr>
              <w:t xml:space="preserve">Regulatory </w:t>
            </w:r>
            <w:r w:rsidR="00A01904" w:rsidRPr="00A01904">
              <w:rPr>
                <w:rFonts w:eastAsia="Calibri" w:cs="Segoe UI"/>
                <w:color w:val="000000" w:themeColor="text1"/>
                <w:lang w:bidi="en-US"/>
              </w:rPr>
              <w:t>Information, Water Quality Reporting</w:t>
            </w:r>
          </w:p>
        </w:tc>
        <w:tc>
          <w:tcPr>
            <w:tcW w:w="5219" w:type="dxa"/>
            <w:shd w:val="clear" w:color="auto" w:fill="auto"/>
            <w:vAlign w:val="center"/>
          </w:tcPr>
          <w:p w14:paraId="7C7334C7" w14:textId="59208C97" w:rsidR="00F5186A" w:rsidRPr="004C2B29" w:rsidRDefault="00B25EE8" w:rsidP="005D148B">
            <w:pPr>
              <w:widowControl w:val="0"/>
              <w:tabs>
                <w:tab w:val="left" w:pos="5226"/>
              </w:tabs>
              <w:autoSpaceDE w:val="0"/>
              <w:autoSpaceDN w:val="0"/>
              <w:spacing w:before="40" w:after="40"/>
              <w:ind w:left="120"/>
              <w:rPr>
                <w:rFonts w:eastAsia="Calibri" w:cs="Segoe UI"/>
                <w:color w:val="547AA3"/>
                <w:lang w:bidi="en-US"/>
              </w:rPr>
            </w:pPr>
            <w:hyperlink r:id="rId28" w:history="1">
              <w:r w:rsidR="004C2B29" w:rsidRPr="004C2B29">
                <w:rPr>
                  <w:rStyle w:val="Hyperlink"/>
                  <w:rFonts w:eastAsia="Calibri" w:cs="Segoe UI"/>
                  <w:lang w:bidi="en-US"/>
                </w:rPr>
                <w:t>doh.wa.gov/CommunityandEnvironment/DrinkingWater/RegulationandCompliance/Rules</w:t>
              </w:r>
            </w:hyperlink>
          </w:p>
        </w:tc>
      </w:tr>
      <w:tr w:rsidR="00F5186A" w:rsidRPr="00F5186A" w14:paraId="7D451A4C" w14:textId="77777777" w:rsidTr="00EA7C8E">
        <w:trPr>
          <w:trHeight w:val="1145"/>
        </w:trPr>
        <w:tc>
          <w:tcPr>
            <w:tcW w:w="5581" w:type="dxa"/>
            <w:shd w:val="clear" w:color="auto" w:fill="auto"/>
            <w:vAlign w:val="center"/>
          </w:tcPr>
          <w:p w14:paraId="650B13F3" w14:textId="523DAB61" w:rsidR="00F5186A" w:rsidRPr="00A01904" w:rsidRDefault="00F5186A" w:rsidP="005D148B">
            <w:pPr>
              <w:widowControl w:val="0"/>
              <w:autoSpaceDE w:val="0"/>
              <w:autoSpaceDN w:val="0"/>
              <w:spacing w:before="40" w:after="40"/>
              <w:ind w:left="180" w:right="499"/>
              <w:rPr>
                <w:rFonts w:eastAsia="Calibri" w:cs="Segoe UI"/>
                <w:color w:val="000000" w:themeColor="text1"/>
                <w:lang w:bidi="en-US"/>
              </w:rPr>
            </w:pPr>
            <w:r w:rsidRPr="00A01904">
              <w:rPr>
                <w:rFonts w:eastAsia="Calibri" w:cs="Segoe UI"/>
                <w:color w:val="000000" w:themeColor="text1"/>
                <w:lang w:bidi="en-US"/>
              </w:rPr>
              <w:t>Capacity Development Program</w:t>
            </w:r>
            <w:r w:rsidR="00A01904">
              <w:rPr>
                <w:rFonts w:eastAsia="Calibri" w:cs="Segoe UI"/>
                <w:color w:val="000000" w:themeColor="text1"/>
                <w:lang w:bidi="en-US"/>
              </w:rPr>
              <w:t>—A</w:t>
            </w:r>
            <w:r w:rsidRPr="00A01904">
              <w:rPr>
                <w:rFonts w:eastAsia="Calibri" w:cs="Segoe UI"/>
                <w:color w:val="000000" w:themeColor="text1"/>
                <w:lang w:bidi="en-US"/>
              </w:rPr>
              <w:t>sset management, long-range planning, setting rates, access to infrastructure funding, water loss, energy efficiency, water system partnerships</w:t>
            </w:r>
          </w:p>
        </w:tc>
        <w:tc>
          <w:tcPr>
            <w:tcW w:w="5219" w:type="dxa"/>
            <w:shd w:val="clear" w:color="auto" w:fill="auto"/>
            <w:vAlign w:val="center"/>
          </w:tcPr>
          <w:p w14:paraId="7BE78E25" w14:textId="43DB3AB8" w:rsidR="00F5186A" w:rsidRPr="004C2B29" w:rsidRDefault="00B25EE8" w:rsidP="005D148B">
            <w:pPr>
              <w:widowControl w:val="0"/>
              <w:tabs>
                <w:tab w:val="left" w:pos="5226"/>
              </w:tabs>
              <w:autoSpaceDE w:val="0"/>
              <w:autoSpaceDN w:val="0"/>
              <w:spacing w:before="40" w:after="40"/>
              <w:ind w:left="120"/>
              <w:rPr>
                <w:rFonts w:eastAsia="Calibri" w:cs="Segoe UI"/>
                <w:color w:val="547AA3"/>
                <w:lang w:bidi="en-US"/>
              </w:rPr>
            </w:pPr>
            <w:hyperlink r:id="rId29" w:history="1">
              <w:r w:rsidR="005D148B" w:rsidRPr="005D148B">
                <w:rPr>
                  <w:rStyle w:val="Hyperlink"/>
                  <w:rFonts w:eastAsia="Calibri" w:cs="Segoe UI"/>
                  <w:lang w:bidi="en-US"/>
                </w:rPr>
                <w:t>doh.wa.gov/CommunityandEnvironment/DrinkingWater/WaterSystemAssistance/CapacityDevelopment</w:t>
              </w:r>
            </w:hyperlink>
          </w:p>
        </w:tc>
      </w:tr>
      <w:tr w:rsidR="005D148B" w:rsidRPr="00F5186A" w14:paraId="30FED193" w14:textId="77777777" w:rsidTr="00EA7C8E">
        <w:trPr>
          <w:trHeight w:val="359"/>
        </w:trPr>
        <w:tc>
          <w:tcPr>
            <w:tcW w:w="5580" w:type="dxa"/>
            <w:shd w:val="clear" w:color="auto" w:fill="auto"/>
            <w:vAlign w:val="center"/>
          </w:tcPr>
          <w:p w14:paraId="571C1F16" w14:textId="32F6C629" w:rsidR="005D148B" w:rsidRPr="004C2B29" w:rsidRDefault="005D148B" w:rsidP="005D148B">
            <w:pPr>
              <w:widowControl w:val="0"/>
              <w:autoSpaceDE w:val="0"/>
              <w:autoSpaceDN w:val="0"/>
              <w:spacing w:before="40" w:after="40"/>
              <w:ind w:left="120"/>
              <w:rPr>
                <w:rFonts w:eastAsia="Calibri" w:cs="Segoe UI"/>
                <w:color w:val="547AA3"/>
                <w:lang w:bidi="en-US"/>
              </w:rPr>
            </w:pPr>
            <w:r w:rsidRPr="00A01904">
              <w:rPr>
                <w:rFonts w:eastAsia="Calibri" w:cs="Segoe UI"/>
                <w:color w:val="000000" w:themeColor="text1"/>
                <w:lang w:bidi="en-US"/>
              </w:rPr>
              <w:t>Consumer Confidence Reports (CCRs)</w:t>
            </w:r>
          </w:p>
        </w:tc>
        <w:tc>
          <w:tcPr>
            <w:tcW w:w="5220" w:type="dxa"/>
            <w:shd w:val="clear" w:color="auto" w:fill="auto"/>
            <w:vAlign w:val="center"/>
          </w:tcPr>
          <w:p w14:paraId="1D6E7157" w14:textId="705FE290" w:rsidR="005D148B" w:rsidRPr="00F5186A" w:rsidRDefault="00B25EE8" w:rsidP="005D148B">
            <w:pPr>
              <w:widowControl w:val="0"/>
              <w:autoSpaceDE w:val="0"/>
              <w:autoSpaceDN w:val="0"/>
              <w:spacing w:before="40" w:after="40"/>
              <w:ind w:left="120"/>
              <w:rPr>
                <w:rFonts w:eastAsia="Calibri" w:cs="Segoe UI"/>
                <w:color w:val="547AA3"/>
                <w:lang w:bidi="en-US"/>
              </w:rPr>
            </w:pPr>
            <w:hyperlink r:id="rId30" w:history="1">
              <w:r w:rsidR="005D148B" w:rsidRPr="004C2B29">
                <w:rPr>
                  <w:rStyle w:val="Hyperlink"/>
                  <w:rFonts w:eastAsia="Calibri" w:cs="Segoe UI"/>
                  <w:w w:val="105"/>
                  <w:lang w:bidi="en-US"/>
                </w:rPr>
                <w:t>doh.wa.gov/ccrreports</w:t>
              </w:r>
            </w:hyperlink>
          </w:p>
        </w:tc>
      </w:tr>
      <w:tr w:rsidR="005D148B" w:rsidRPr="00F5186A" w14:paraId="4CDC9917" w14:textId="77777777" w:rsidTr="00EA7C8E">
        <w:trPr>
          <w:trHeight w:val="320"/>
        </w:trPr>
        <w:tc>
          <w:tcPr>
            <w:tcW w:w="5580" w:type="dxa"/>
            <w:shd w:val="clear" w:color="auto" w:fill="auto"/>
            <w:vAlign w:val="center"/>
          </w:tcPr>
          <w:p w14:paraId="2B3F156E" w14:textId="4F1503B0" w:rsidR="005D148B" w:rsidRPr="004C2B29" w:rsidRDefault="005D148B" w:rsidP="005D148B">
            <w:pPr>
              <w:widowControl w:val="0"/>
              <w:autoSpaceDE w:val="0"/>
              <w:autoSpaceDN w:val="0"/>
              <w:spacing w:before="40" w:after="40"/>
              <w:ind w:left="120"/>
              <w:rPr>
                <w:rFonts w:eastAsia="Calibri" w:cs="Segoe UI"/>
                <w:color w:val="547AA3"/>
                <w:lang w:bidi="en-US"/>
              </w:rPr>
            </w:pPr>
            <w:r w:rsidRPr="00A01904">
              <w:rPr>
                <w:rFonts w:eastAsia="Calibri" w:cs="Segoe UI"/>
                <w:color w:val="000000" w:themeColor="text1"/>
                <w:lang w:bidi="en-US"/>
              </w:rPr>
              <w:t>Public Notification</w:t>
            </w:r>
          </w:p>
        </w:tc>
        <w:tc>
          <w:tcPr>
            <w:tcW w:w="5220" w:type="dxa"/>
            <w:shd w:val="clear" w:color="auto" w:fill="auto"/>
            <w:vAlign w:val="center"/>
          </w:tcPr>
          <w:p w14:paraId="7F99DDBD" w14:textId="66D5EB92" w:rsidR="005D148B" w:rsidRPr="00F5186A" w:rsidRDefault="00B25EE8" w:rsidP="005D148B">
            <w:pPr>
              <w:widowControl w:val="0"/>
              <w:autoSpaceDE w:val="0"/>
              <w:autoSpaceDN w:val="0"/>
              <w:spacing w:before="40" w:after="40"/>
              <w:ind w:left="120"/>
              <w:rPr>
                <w:rFonts w:eastAsia="Calibri" w:cs="Segoe UI"/>
                <w:color w:val="547AA3"/>
                <w:lang w:bidi="en-US"/>
              </w:rPr>
            </w:pPr>
            <w:hyperlink r:id="rId31" w:history="1">
              <w:r w:rsidR="005D148B" w:rsidRPr="005D148B">
                <w:rPr>
                  <w:rStyle w:val="Hyperlink"/>
                  <w:rFonts w:eastAsia="Calibri" w:cs="Segoe UI"/>
                  <w:lang w:bidi="en-US"/>
                </w:rPr>
                <w:t>doh.wa.gov/CommunityandEnvironment/DrinkingWater/DrinkingWaterEmergencies/PublicNotification</w:t>
              </w:r>
            </w:hyperlink>
          </w:p>
        </w:tc>
      </w:tr>
      <w:tr w:rsidR="005D148B" w:rsidRPr="00F5186A" w14:paraId="2BBE8FCE" w14:textId="77777777" w:rsidTr="00EA7C8E">
        <w:trPr>
          <w:trHeight w:val="320"/>
        </w:trPr>
        <w:tc>
          <w:tcPr>
            <w:tcW w:w="5580" w:type="dxa"/>
            <w:tcBorders>
              <w:bottom w:val="dashSmallGap" w:sz="4" w:space="0" w:color="5479A2"/>
            </w:tcBorders>
            <w:shd w:val="clear" w:color="auto" w:fill="auto"/>
            <w:vAlign w:val="center"/>
          </w:tcPr>
          <w:p w14:paraId="38D8882E" w14:textId="22483F70" w:rsidR="005D148B" w:rsidRPr="004C2B29" w:rsidRDefault="005D148B" w:rsidP="005D148B">
            <w:pPr>
              <w:widowControl w:val="0"/>
              <w:autoSpaceDE w:val="0"/>
              <w:autoSpaceDN w:val="0"/>
              <w:spacing w:before="40" w:after="40"/>
              <w:ind w:left="120"/>
              <w:rPr>
                <w:rFonts w:eastAsia="Calibri" w:cs="Segoe UI"/>
                <w:color w:val="547AA3"/>
                <w:lang w:bidi="en-US"/>
              </w:rPr>
            </w:pPr>
            <w:r w:rsidRPr="00A01904">
              <w:rPr>
                <w:rFonts w:eastAsia="Calibri" w:cs="Segoe UI"/>
                <w:color w:val="000000" w:themeColor="text1"/>
                <w:lang w:bidi="en-US"/>
              </w:rPr>
              <w:t>State Revolving Loan Fund</w:t>
            </w:r>
            <w:r>
              <w:rPr>
                <w:rFonts w:eastAsia="Calibri" w:cs="Segoe UI"/>
                <w:color w:val="000000" w:themeColor="text1"/>
                <w:lang w:bidi="en-US"/>
              </w:rPr>
              <w:t>—</w:t>
            </w:r>
            <w:r w:rsidRPr="00A01904">
              <w:rPr>
                <w:rFonts w:eastAsia="Calibri" w:cs="Segoe UI"/>
                <w:color w:val="000000" w:themeColor="text1"/>
                <w:lang w:bidi="en-US"/>
              </w:rPr>
              <w:t>Infrastructure funding</w:t>
            </w:r>
          </w:p>
        </w:tc>
        <w:tc>
          <w:tcPr>
            <w:tcW w:w="5220" w:type="dxa"/>
            <w:tcBorders>
              <w:bottom w:val="dashSmallGap" w:sz="4" w:space="0" w:color="5479A2"/>
            </w:tcBorders>
            <w:shd w:val="clear" w:color="auto" w:fill="auto"/>
            <w:vAlign w:val="center"/>
          </w:tcPr>
          <w:p w14:paraId="569EF8E0" w14:textId="441C1A6D" w:rsidR="005D148B" w:rsidRPr="00F5186A" w:rsidRDefault="00B25EE8" w:rsidP="005D148B">
            <w:pPr>
              <w:widowControl w:val="0"/>
              <w:autoSpaceDE w:val="0"/>
              <w:autoSpaceDN w:val="0"/>
              <w:spacing w:before="40" w:after="40"/>
              <w:ind w:left="120"/>
              <w:rPr>
                <w:rFonts w:eastAsia="Calibri" w:cs="Segoe UI"/>
                <w:color w:val="547AA3"/>
                <w:lang w:bidi="en-US"/>
              </w:rPr>
            </w:pPr>
            <w:hyperlink r:id="rId32" w:history="1">
              <w:r w:rsidR="005D148B" w:rsidRPr="005D148B">
                <w:rPr>
                  <w:rStyle w:val="Hyperlink"/>
                  <w:rFonts w:eastAsia="Calibri" w:cs="Segoe UI"/>
                  <w:lang w:bidi="en-US"/>
                </w:rPr>
                <w:t>doh.wa.gov/DWSRF</w:t>
              </w:r>
            </w:hyperlink>
          </w:p>
        </w:tc>
      </w:tr>
      <w:tr w:rsidR="005D148B" w:rsidRPr="00F5186A" w14:paraId="6E95BB47" w14:textId="77777777" w:rsidTr="00EA7C8E">
        <w:trPr>
          <w:trHeight w:val="355"/>
        </w:trPr>
        <w:tc>
          <w:tcPr>
            <w:tcW w:w="5580" w:type="dxa"/>
            <w:tcBorders>
              <w:top w:val="dashSmallGap" w:sz="4" w:space="0" w:color="5479A2"/>
              <w:bottom w:val="single" w:sz="8" w:space="0" w:color="5479A2"/>
            </w:tcBorders>
            <w:shd w:val="clear" w:color="auto" w:fill="auto"/>
            <w:vAlign w:val="center"/>
          </w:tcPr>
          <w:p w14:paraId="2C87ABB1" w14:textId="628654AD" w:rsidR="005D148B" w:rsidRPr="004C2B29" w:rsidRDefault="005D148B" w:rsidP="005D148B">
            <w:pPr>
              <w:widowControl w:val="0"/>
              <w:autoSpaceDE w:val="0"/>
              <w:autoSpaceDN w:val="0"/>
              <w:spacing w:before="40" w:after="40"/>
              <w:ind w:left="120"/>
              <w:rPr>
                <w:rFonts w:eastAsia="Calibri" w:cs="Segoe UI"/>
                <w:color w:val="547AA3"/>
                <w:lang w:bidi="en-US"/>
              </w:rPr>
            </w:pPr>
            <w:r w:rsidRPr="00A01904">
              <w:rPr>
                <w:rFonts w:eastAsia="Calibri" w:cs="Segoe UI"/>
                <w:color w:val="000000" w:themeColor="text1"/>
                <w:lang w:bidi="en-US"/>
              </w:rPr>
              <w:t>Emergency Response</w:t>
            </w:r>
          </w:p>
        </w:tc>
        <w:tc>
          <w:tcPr>
            <w:tcW w:w="5220" w:type="dxa"/>
            <w:tcBorders>
              <w:top w:val="dashSmallGap" w:sz="4" w:space="0" w:color="5479A2"/>
              <w:bottom w:val="single" w:sz="8" w:space="0" w:color="5479A2"/>
            </w:tcBorders>
            <w:shd w:val="clear" w:color="auto" w:fill="auto"/>
            <w:vAlign w:val="center"/>
          </w:tcPr>
          <w:p w14:paraId="0195E598" w14:textId="350245F6" w:rsidR="005D148B" w:rsidRPr="00F5186A" w:rsidRDefault="00B25EE8" w:rsidP="005D148B">
            <w:pPr>
              <w:widowControl w:val="0"/>
              <w:autoSpaceDE w:val="0"/>
              <w:autoSpaceDN w:val="0"/>
              <w:spacing w:before="40" w:after="40"/>
              <w:ind w:left="120"/>
              <w:rPr>
                <w:rFonts w:eastAsia="Calibri" w:cs="Segoe UI"/>
                <w:color w:val="547AA3"/>
                <w:lang w:bidi="en-US"/>
              </w:rPr>
            </w:pPr>
            <w:hyperlink r:id="rId33" w:history="1">
              <w:r w:rsidR="005D148B">
                <w:rPr>
                  <w:rStyle w:val="Hyperlink"/>
                  <w:rFonts w:eastAsia="Calibri" w:cs="Segoe UI"/>
                  <w:lang w:bidi="en-US"/>
                </w:rPr>
                <w:t>doh.wa.gov/DrinkingWaterEmergencies</w:t>
              </w:r>
            </w:hyperlink>
            <w:r w:rsidR="005D148B">
              <w:rPr>
                <w:rFonts w:eastAsia="Calibri" w:cs="Segoe UI"/>
                <w:color w:val="547AA3"/>
                <w:lang w:bidi="en-US"/>
              </w:rPr>
              <w:t xml:space="preserve"> </w:t>
            </w:r>
          </w:p>
        </w:tc>
      </w:tr>
    </w:tbl>
    <w:p w14:paraId="1F89D2C6" w14:textId="1B998C3A" w:rsidR="00F5186A" w:rsidRDefault="00F5186A" w:rsidP="00F5186A"/>
    <w:p w14:paraId="6CA541D1" w14:textId="0AFE483B" w:rsidR="0072006C" w:rsidRDefault="0072006C" w:rsidP="00F5186A"/>
    <w:p w14:paraId="5825AFE9" w14:textId="2DD358A1" w:rsidR="0072006C" w:rsidRDefault="0072006C" w:rsidP="00F5186A">
      <w:r w:rsidRPr="0072006C">
        <w:t>On the next page is a form to support development of available job listings. Fill in the necessary information for posting a job listing to a job board site or any other platform.</w:t>
      </w:r>
    </w:p>
    <w:p w14:paraId="5359EC9E" w14:textId="665CE452" w:rsidR="009735B1" w:rsidRDefault="009735B1">
      <w:pPr>
        <w:spacing w:before="0" w:after="160" w:line="259" w:lineRule="auto"/>
      </w:pPr>
      <w:r>
        <w:br w:type="page"/>
      </w:r>
    </w:p>
    <w:p w14:paraId="14AFFC6D" w14:textId="7B40A92D" w:rsidR="009735B1" w:rsidRDefault="00F7514B" w:rsidP="00F7514B">
      <w:pPr>
        <w:pStyle w:val="Heading2"/>
      </w:pPr>
      <w:bookmarkStart w:id="93" w:name="_Toc54860062"/>
      <w:r>
        <w:lastRenderedPageBreak/>
        <w:t xml:space="preserve">Job </w:t>
      </w:r>
      <w:r w:rsidRPr="00D952E8">
        <w:t>Announcement Posting</w:t>
      </w:r>
      <w:bookmarkEnd w:id="9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10"/>
        <w:gridCol w:w="85"/>
        <w:gridCol w:w="95"/>
        <w:gridCol w:w="6290"/>
      </w:tblGrid>
      <w:tr w:rsidR="00F7514B" w14:paraId="09049023" w14:textId="77777777" w:rsidTr="004A26A7">
        <w:tc>
          <w:tcPr>
            <w:tcW w:w="3685" w:type="dxa"/>
            <w:gridSpan w:val="3"/>
            <w:tcBorders>
              <w:top w:val="single" w:sz="4" w:space="0" w:color="2E74B5" w:themeColor="accent1" w:themeShade="BF"/>
              <w:left w:val="single" w:sz="4" w:space="0" w:color="2E74B5" w:themeColor="accent1" w:themeShade="BF"/>
            </w:tcBorders>
          </w:tcPr>
          <w:p w14:paraId="4EBB89E8" w14:textId="644BB6E6" w:rsidR="00F7514B" w:rsidRPr="00F7514B" w:rsidRDefault="00F7514B" w:rsidP="00F7514B">
            <w:pPr>
              <w:rPr>
                <w:b/>
              </w:rPr>
            </w:pPr>
            <w:r w:rsidRPr="00F7514B">
              <w:rPr>
                <w:b/>
              </w:rPr>
              <w:t xml:space="preserve">Water System/Community </w:t>
            </w:r>
            <w:r>
              <w:rPr>
                <w:b/>
              </w:rPr>
              <w:t>Name</w:t>
            </w:r>
          </w:p>
        </w:tc>
        <w:tc>
          <w:tcPr>
            <w:tcW w:w="6385" w:type="dxa"/>
            <w:gridSpan w:val="2"/>
            <w:tcBorders>
              <w:top w:val="single" w:sz="4" w:space="0" w:color="2E74B5" w:themeColor="accent1" w:themeShade="BF"/>
              <w:right w:val="single" w:sz="4" w:space="0" w:color="2E74B5" w:themeColor="accent1" w:themeShade="BF"/>
            </w:tcBorders>
          </w:tcPr>
          <w:p w14:paraId="0BA661DA" w14:textId="425D7D24" w:rsidR="00F7514B" w:rsidRDefault="00F7514B" w:rsidP="00F7514B">
            <w:r>
              <w:fldChar w:fldCharType="begin">
                <w:ffData>
                  <w:name w:val="Text4"/>
                  <w:enabled/>
                  <w:calcOnExit w:val="0"/>
                  <w:textInput/>
                </w:ffData>
              </w:fldChar>
            </w:r>
            <w:bookmarkStart w:id="9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F7514B" w14:paraId="7FBE66BB" w14:textId="77777777" w:rsidTr="004A26A7">
        <w:tc>
          <w:tcPr>
            <w:tcW w:w="3685" w:type="dxa"/>
            <w:gridSpan w:val="3"/>
            <w:tcBorders>
              <w:left w:val="single" w:sz="4" w:space="0" w:color="2E74B5" w:themeColor="accent1" w:themeShade="BF"/>
            </w:tcBorders>
          </w:tcPr>
          <w:p w14:paraId="0F1A3B13" w14:textId="1F8B188C" w:rsidR="00F7514B" w:rsidRPr="00F7514B" w:rsidRDefault="00F7514B" w:rsidP="00F7514B">
            <w:pPr>
              <w:rPr>
                <w:b/>
              </w:rPr>
            </w:pPr>
            <w:r w:rsidRPr="00F7514B">
              <w:rPr>
                <w:b/>
              </w:rPr>
              <w:t>Date of Posting</w:t>
            </w:r>
          </w:p>
        </w:tc>
        <w:tc>
          <w:tcPr>
            <w:tcW w:w="6385" w:type="dxa"/>
            <w:gridSpan w:val="2"/>
            <w:tcBorders>
              <w:right w:val="single" w:sz="4" w:space="0" w:color="2E74B5" w:themeColor="accent1" w:themeShade="BF"/>
            </w:tcBorders>
          </w:tcPr>
          <w:p w14:paraId="7C590FC1" w14:textId="6175D0D6" w:rsidR="00F7514B" w:rsidRDefault="00B25EE8" w:rsidP="00F7514B">
            <w:sdt>
              <w:sdtPr>
                <w:id w:val="-1271468559"/>
                <w:placeholder>
                  <w:docPart w:val="BC622533EBA8432394D9C9C0E4FF5D47"/>
                </w:placeholder>
                <w:showingPlcHdr/>
                <w:date>
                  <w:dateFormat w:val="M/d/yyyy"/>
                  <w:lid w:val="en-US"/>
                  <w:storeMappedDataAs w:val="dateTime"/>
                  <w:calendar w:val="gregorian"/>
                </w:date>
              </w:sdtPr>
              <w:sdtEndPr/>
              <w:sdtContent>
                <w:r w:rsidR="00F7514B" w:rsidRPr="008F34F3">
                  <w:rPr>
                    <w:rStyle w:val="PlaceholderText"/>
                  </w:rPr>
                  <w:t>Click or tap to enter a date.</w:t>
                </w:r>
              </w:sdtContent>
            </w:sdt>
          </w:p>
        </w:tc>
      </w:tr>
      <w:tr w:rsidR="00F7514B" w14:paraId="0E3217E9" w14:textId="77777777" w:rsidTr="004A26A7">
        <w:tc>
          <w:tcPr>
            <w:tcW w:w="3685" w:type="dxa"/>
            <w:gridSpan w:val="3"/>
            <w:tcBorders>
              <w:left w:val="single" w:sz="4" w:space="0" w:color="2E74B5" w:themeColor="accent1" w:themeShade="BF"/>
            </w:tcBorders>
          </w:tcPr>
          <w:p w14:paraId="46780B72" w14:textId="2218F797" w:rsidR="00F7514B" w:rsidRPr="00F7514B" w:rsidRDefault="00F7514B" w:rsidP="00F7514B">
            <w:pPr>
              <w:rPr>
                <w:b/>
              </w:rPr>
            </w:pPr>
            <w:r w:rsidRPr="00F7514B">
              <w:rPr>
                <w:b/>
              </w:rPr>
              <w:t>Employer</w:t>
            </w:r>
          </w:p>
        </w:tc>
        <w:tc>
          <w:tcPr>
            <w:tcW w:w="6385" w:type="dxa"/>
            <w:gridSpan w:val="2"/>
            <w:tcBorders>
              <w:right w:val="single" w:sz="4" w:space="0" w:color="2E74B5" w:themeColor="accent1" w:themeShade="BF"/>
            </w:tcBorders>
          </w:tcPr>
          <w:p w14:paraId="065BE378" w14:textId="30CC9F33" w:rsidR="00F7514B" w:rsidRDefault="00F7514B" w:rsidP="00F7514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514B" w14:paraId="1464D3A2" w14:textId="77777777" w:rsidTr="004A26A7">
        <w:tc>
          <w:tcPr>
            <w:tcW w:w="3685" w:type="dxa"/>
            <w:gridSpan w:val="3"/>
            <w:tcBorders>
              <w:left w:val="single" w:sz="4" w:space="0" w:color="2E74B5" w:themeColor="accent1" w:themeShade="BF"/>
              <w:bottom w:val="single" w:sz="8" w:space="0" w:color="5479A2"/>
            </w:tcBorders>
          </w:tcPr>
          <w:p w14:paraId="32CC0AA8" w14:textId="1DB08875" w:rsidR="00F7514B" w:rsidRPr="00F7514B" w:rsidRDefault="00F7514B" w:rsidP="00F7514B">
            <w:pPr>
              <w:rPr>
                <w:b/>
              </w:rPr>
            </w:pPr>
            <w:r>
              <w:rPr>
                <w:b/>
              </w:rPr>
              <w:t>Job Title</w:t>
            </w:r>
          </w:p>
        </w:tc>
        <w:tc>
          <w:tcPr>
            <w:tcW w:w="6385" w:type="dxa"/>
            <w:gridSpan w:val="2"/>
            <w:tcBorders>
              <w:bottom w:val="single" w:sz="8" w:space="0" w:color="5479A2"/>
              <w:right w:val="single" w:sz="4" w:space="0" w:color="2E74B5" w:themeColor="accent1" w:themeShade="BF"/>
            </w:tcBorders>
          </w:tcPr>
          <w:p w14:paraId="58C18DAC" w14:textId="3E93C480" w:rsidR="00F7514B" w:rsidRDefault="00F7514B" w:rsidP="00F7514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2E8" w14:paraId="0EAF82E4" w14:textId="77777777" w:rsidTr="004A26A7">
        <w:tc>
          <w:tcPr>
            <w:tcW w:w="10070" w:type="dxa"/>
            <w:gridSpan w:val="5"/>
            <w:tcBorders>
              <w:top w:val="single" w:sz="8" w:space="0" w:color="5479A2"/>
              <w:left w:val="single" w:sz="4" w:space="0" w:color="2E74B5" w:themeColor="accent1" w:themeShade="BF"/>
              <w:right w:val="single" w:sz="4" w:space="0" w:color="2E74B5" w:themeColor="accent1" w:themeShade="BF"/>
            </w:tcBorders>
          </w:tcPr>
          <w:p w14:paraId="547B065A" w14:textId="4FCD988D" w:rsidR="00D952E8" w:rsidRDefault="00D952E8" w:rsidP="00F7514B">
            <w:r>
              <w:rPr>
                <w:b/>
              </w:rPr>
              <w:t>Job Description</w:t>
            </w:r>
          </w:p>
        </w:tc>
      </w:tr>
      <w:tr w:rsidR="00F7514B" w14:paraId="1F81F5E4" w14:textId="77777777" w:rsidTr="004A26A7">
        <w:tc>
          <w:tcPr>
            <w:tcW w:w="10070" w:type="dxa"/>
            <w:gridSpan w:val="5"/>
            <w:tcBorders>
              <w:left w:val="single" w:sz="4" w:space="0" w:color="2E74B5" w:themeColor="accent1" w:themeShade="BF"/>
              <w:right w:val="single" w:sz="4" w:space="0" w:color="2E74B5" w:themeColor="accent1" w:themeShade="BF"/>
            </w:tcBorders>
          </w:tcPr>
          <w:p w14:paraId="07A6A7D9" w14:textId="70526F62" w:rsidR="00F7514B" w:rsidRDefault="00D952E8" w:rsidP="00F7514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2E8" w14:paraId="2D57166E" w14:textId="77777777" w:rsidTr="004A26A7">
        <w:tc>
          <w:tcPr>
            <w:tcW w:w="10070" w:type="dxa"/>
            <w:gridSpan w:val="5"/>
            <w:tcBorders>
              <w:left w:val="single" w:sz="4" w:space="0" w:color="2E74B5" w:themeColor="accent1" w:themeShade="BF"/>
              <w:right w:val="single" w:sz="4" w:space="0" w:color="2E74B5" w:themeColor="accent1" w:themeShade="BF"/>
            </w:tcBorders>
          </w:tcPr>
          <w:p w14:paraId="6EC8EDC8" w14:textId="05CEE16C" w:rsidR="00D952E8" w:rsidRDefault="00D952E8" w:rsidP="00F7514B">
            <w:r>
              <w:rPr>
                <w:b/>
              </w:rPr>
              <w:t>Salary/Benefits</w:t>
            </w:r>
          </w:p>
        </w:tc>
      </w:tr>
      <w:tr w:rsidR="00F7514B" w14:paraId="10579145" w14:textId="77777777" w:rsidTr="004A26A7">
        <w:tc>
          <w:tcPr>
            <w:tcW w:w="10070" w:type="dxa"/>
            <w:gridSpan w:val="5"/>
            <w:tcBorders>
              <w:left w:val="single" w:sz="4" w:space="0" w:color="2E74B5" w:themeColor="accent1" w:themeShade="BF"/>
              <w:right w:val="single" w:sz="4" w:space="0" w:color="2E74B5" w:themeColor="accent1" w:themeShade="BF"/>
            </w:tcBorders>
          </w:tcPr>
          <w:p w14:paraId="1D4C39F1" w14:textId="02AAC9BD" w:rsidR="00F7514B" w:rsidRDefault="00D952E8" w:rsidP="00F7514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2E8" w14:paraId="525D61D9" w14:textId="77777777" w:rsidTr="004A26A7">
        <w:tc>
          <w:tcPr>
            <w:tcW w:w="10070" w:type="dxa"/>
            <w:gridSpan w:val="5"/>
            <w:tcBorders>
              <w:left w:val="single" w:sz="4" w:space="0" w:color="2E74B5" w:themeColor="accent1" w:themeShade="BF"/>
              <w:right w:val="single" w:sz="4" w:space="0" w:color="2E74B5" w:themeColor="accent1" w:themeShade="BF"/>
            </w:tcBorders>
          </w:tcPr>
          <w:p w14:paraId="3E761055" w14:textId="159EF97B" w:rsidR="00D952E8" w:rsidRPr="00D952E8" w:rsidRDefault="00D952E8" w:rsidP="00F7514B">
            <w:pPr>
              <w:rPr>
                <w:b/>
              </w:rPr>
            </w:pPr>
            <w:r w:rsidRPr="00D952E8">
              <w:rPr>
                <w:b/>
              </w:rPr>
              <w:t>Qualifications</w:t>
            </w:r>
          </w:p>
        </w:tc>
      </w:tr>
      <w:tr w:rsidR="00D952E8" w14:paraId="551C24E4" w14:textId="77777777" w:rsidTr="004A26A7">
        <w:tc>
          <w:tcPr>
            <w:tcW w:w="10070" w:type="dxa"/>
            <w:gridSpan w:val="5"/>
            <w:tcBorders>
              <w:left w:val="single" w:sz="4" w:space="0" w:color="2E74B5" w:themeColor="accent1" w:themeShade="BF"/>
              <w:right w:val="single" w:sz="4" w:space="0" w:color="2E74B5" w:themeColor="accent1" w:themeShade="BF"/>
            </w:tcBorders>
          </w:tcPr>
          <w:p w14:paraId="6264EE70" w14:textId="1DFBAB99" w:rsidR="00D952E8" w:rsidRDefault="00D952E8" w:rsidP="00F7514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2E8" w14:paraId="7B92E642" w14:textId="77777777" w:rsidTr="004A26A7">
        <w:tc>
          <w:tcPr>
            <w:tcW w:w="10070" w:type="dxa"/>
            <w:gridSpan w:val="5"/>
            <w:tcBorders>
              <w:left w:val="single" w:sz="4" w:space="0" w:color="2E74B5" w:themeColor="accent1" w:themeShade="BF"/>
              <w:right w:val="single" w:sz="4" w:space="0" w:color="2E74B5" w:themeColor="accent1" w:themeShade="BF"/>
            </w:tcBorders>
          </w:tcPr>
          <w:p w14:paraId="72C7F1C4" w14:textId="7250A08B" w:rsidR="00D952E8" w:rsidRPr="00D952E8" w:rsidRDefault="00D952E8" w:rsidP="00F7514B">
            <w:pPr>
              <w:rPr>
                <w:b/>
              </w:rPr>
            </w:pPr>
            <w:r w:rsidRPr="00D952E8">
              <w:rPr>
                <w:b/>
              </w:rPr>
              <w:t>To apply, submit all that are checked.</w:t>
            </w:r>
          </w:p>
        </w:tc>
      </w:tr>
      <w:tr w:rsidR="00D952E8" w14:paraId="6DA76DC0" w14:textId="77777777" w:rsidTr="004A26A7">
        <w:tc>
          <w:tcPr>
            <w:tcW w:w="1890" w:type="dxa"/>
            <w:tcBorders>
              <w:left w:val="single" w:sz="4" w:space="0" w:color="2E74B5" w:themeColor="accent1" w:themeShade="BF"/>
              <w:bottom w:val="single" w:sz="8" w:space="0" w:color="5479A2"/>
            </w:tcBorders>
          </w:tcPr>
          <w:p w14:paraId="51985027" w14:textId="437182EA" w:rsidR="00D952E8" w:rsidRDefault="00B25EE8" w:rsidP="00F7514B">
            <w:sdt>
              <w:sdtPr>
                <w:id w:val="1371260465"/>
                <w14:checkbox>
                  <w14:checked w14:val="0"/>
                  <w14:checkedState w14:val="2612" w14:font="MS Gothic"/>
                  <w14:uncheckedState w14:val="2610" w14:font="MS Gothic"/>
                </w14:checkbox>
              </w:sdtPr>
              <w:sdtEndPr/>
              <w:sdtContent>
                <w:r w:rsidR="00D952E8">
                  <w:rPr>
                    <w:rFonts w:ascii="MS Gothic" w:eastAsia="MS Gothic" w:hAnsi="MS Gothic" w:hint="eastAsia"/>
                  </w:rPr>
                  <w:t>☐</w:t>
                </w:r>
              </w:sdtContent>
            </w:sdt>
            <w:r w:rsidR="00D952E8">
              <w:t xml:space="preserve"> Cover Letter</w:t>
            </w:r>
          </w:p>
        </w:tc>
        <w:tc>
          <w:tcPr>
            <w:tcW w:w="1890" w:type="dxa"/>
            <w:gridSpan w:val="3"/>
            <w:tcBorders>
              <w:bottom w:val="single" w:sz="8" w:space="0" w:color="5479A2"/>
            </w:tcBorders>
          </w:tcPr>
          <w:p w14:paraId="5B47C680" w14:textId="44BF42FA" w:rsidR="00D952E8" w:rsidRDefault="00B25EE8" w:rsidP="00F7514B">
            <w:sdt>
              <w:sdtPr>
                <w:id w:val="-1562012003"/>
                <w14:checkbox>
                  <w14:checked w14:val="0"/>
                  <w14:checkedState w14:val="2612" w14:font="MS Gothic"/>
                  <w14:uncheckedState w14:val="2610" w14:font="MS Gothic"/>
                </w14:checkbox>
              </w:sdtPr>
              <w:sdtEndPr/>
              <w:sdtContent>
                <w:r w:rsidR="00D952E8">
                  <w:rPr>
                    <w:rFonts w:ascii="MS Gothic" w:eastAsia="MS Gothic" w:hAnsi="MS Gothic" w:hint="eastAsia"/>
                  </w:rPr>
                  <w:t>☐</w:t>
                </w:r>
              </w:sdtContent>
            </w:sdt>
            <w:r w:rsidR="00D952E8">
              <w:t xml:space="preserve"> Resume</w:t>
            </w:r>
          </w:p>
        </w:tc>
        <w:tc>
          <w:tcPr>
            <w:tcW w:w="6290" w:type="dxa"/>
            <w:tcBorders>
              <w:bottom w:val="single" w:sz="8" w:space="0" w:color="5479A2"/>
              <w:right w:val="single" w:sz="4" w:space="0" w:color="2E74B5" w:themeColor="accent1" w:themeShade="BF"/>
            </w:tcBorders>
          </w:tcPr>
          <w:p w14:paraId="3F319ED7" w14:textId="1C46D65A" w:rsidR="00D952E8" w:rsidRDefault="00B25EE8" w:rsidP="00F7514B">
            <w:sdt>
              <w:sdtPr>
                <w:id w:val="1126659875"/>
                <w14:checkbox>
                  <w14:checked w14:val="0"/>
                  <w14:checkedState w14:val="2612" w14:font="MS Gothic"/>
                  <w14:uncheckedState w14:val="2610" w14:font="MS Gothic"/>
                </w14:checkbox>
              </w:sdtPr>
              <w:sdtEndPr/>
              <w:sdtContent>
                <w:r w:rsidR="00D952E8">
                  <w:rPr>
                    <w:rFonts w:ascii="MS Gothic" w:eastAsia="MS Gothic" w:hAnsi="MS Gothic" w:hint="eastAsia"/>
                  </w:rPr>
                  <w:t>☐</w:t>
                </w:r>
              </w:sdtContent>
            </w:sdt>
            <w:r w:rsidR="00D952E8">
              <w:t xml:space="preserve"> Application/Form</w:t>
            </w:r>
          </w:p>
        </w:tc>
      </w:tr>
      <w:tr w:rsidR="00D952E8" w14:paraId="7A3A5B1F" w14:textId="77777777" w:rsidTr="004A26A7">
        <w:tc>
          <w:tcPr>
            <w:tcW w:w="1890" w:type="dxa"/>
            <w:tcBorders>
              <w:top w:val="single" w:sz="8" w:space="0" w:color="5479A2"/>
              <w:left w:val="single" w:sz="4" w:space="0" w:color="2E74B5" w:themeColor="accent1" w:themeShade="BF"/>
            </w:tcBorders>
          </w:tcPr>
          <w:p w14:paraId="389258C0" w14:textId="226A4B23" w:rsidR="00D952E8" w:rsidRPr="003523F0" w:rsidRDefault="00D952E8" w:rsidP="00F7514B">
            <w:pPr>
              <w:rPr>
                <w:b/>
              </w:rPr>
            </w:pPr>
            <w:r w:rsidRPr="003523F0">
              <w:rPr>
                <w:b/>
              </w:rPr>
              <w:t>Submit by</w:t>
            </w:r>
          </w:p>
        </w:tc>
        <w:tc>
          <w:tcPr>
            <w:tcW w:w="8180" w:type="dxa"/>
            <w:gridSpan w:val="4"/>
            <w:tcBorders>
              <w:top w:val="single" w:sz="8" w:space="0" w:color="5479A2"/>
              <w:right w:val="single" w:sz="4" w:space="0" w:color="2E74B5" w:themeColor="accent1" w:themeShade="BF"/>
            </w:tcBorders>
          </w:tcPr>
          <w:p w14:paraId="0C38CDC3" w14:textId="5A5F28AE" w:rsidR="00D952E8" w:rsidRDefault="00B25EE8" w:rsidP="00F7514B">
            <w:sdt>
              <w:sdtPr>
                <w:id w:val="-322204402"/>
                <w:placeholder>
                  <w:docPart w:val="FF697410CB154AC4A7EEA29C81EAD348"/>
                </w:placeholder>
                <w:showingPlcHdr/>
                <w:date>
                  <w:dateFormat w:val="M/d/yyyy"/>
                  <w:lid w:val="en-US"/>
                  <w:storeMappedDataAs w:val="dateTime"/>
                  <w:calendar w:val="gregorian"/>
                </w:date>
              </w:sdtPr>
              <w:sdtEndPr/>
              <w:sdtContent>
                <w:r w:rsidR="00D952E8" w:rsidRPr="008F34F3">
                  <w:rPr>
                    <w:rStyle w:val="PlaceholderText"/>
                  </w:rPr>
                  <w:t>Click or tap to enter a date.</w:t>
                </w:r>
              </w:sdtContent>
            </w:sdt>
          </w:p>
        </w:tc>
      </w:tr>
      <w:tr w:rsidR="003523F0" w14:paraId="235C94D4" w14:textId="77777777" w:rsidTr="004A26A7">
        <w:tc>
          <w:tcPr>
            <w:tcW w:w="1890" w:type="dxa"/>
            <w:tcBorders>
              <w:left w:val="single" w:sz="4" w:space="0" w:color="2E74B5" w:themeColor="accent1" w:themeShade="BF"/>
            </w:tcBorders>
          </w:tcPr>
          <w:p w14:paraId="6DD55914" w14:textId="77777777" w:rsidR="003523F0" w:rsidRPr="003523F0" w:rsidRDefault="003523F0" w:rsidP="00F7514B">
            <w:pPr>
              <w:rPr>
                <w:b/>
              </w:rPr>
            </w:pPr>
            <w:r w:rsidRPr="003523F0">
              <w:rPr>
                <w:b/>
              </w:rPr>
              <w:t>Submit to</w:t>
            </w:r>
          </w:p>
        </w:tc>
        <w:tc>
          <w:tcPr>
            <w:tcW w:w="8180" w:type="dxa"/>
            <w:gridSpan w:val="4"/>
            <w:tcBorders>
              <w:right w:val="single" w:sz="4" w:space="0" w:color="2E74B5" w:themeColor="accent1" w:themeShade="BF"/>
            </w:tcBorders>
          </w:tcPr>
          <w:p w14:paraId="6FDD99A7" w14:textId="6D7C6B8C" w:rsidR="003523F0" w:rsidRDefault="003523F0" w:rsidP="00F7514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3F0" w14:paraId="3CA4E249" w14:textId="77777777" w:rsidTr="004A26A7">
        <w:tc>
          <w:tcPr>
            <w:tcW w:w="1890" w:type="dxa"/>
            <w:tcBorders>
              <w:left w:val="single" w:sz="4" w:space="0" w:color="2E74B5" w:themeColor="accent1" w:themeShade="BF"/>
            </w:tcBorders>
          </w:tcPr>
          <w:p w14:paraId="06A9A70D" w14:textId="77777777" w:rsidR="003523F0" w:rsidRDefault="003523F0" w:rsidP="00F7514B"/>
        </w:tc>
        <w:tc>
          <w:tcPr>
            <w:tcW w:w="8180" w:type="dxa"/>
            <w:gridSpan w:val="4"/>
            <w:tcBorders>
              <w:right w:val="single" w:sz="4" w:space="0" w:color="2E74B5" w:themeColor="accent1" w:themeShade="BF"/>
            </w:tcBorders>
          </w:tcPr>
          <w:p w14:paraId="6E228067" w14:textId="34AEACD1" w:rsidR="003523F0" w:rsidRDefault="003523F0" w:rsidP="00F7514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3F0" w14:paraId="0D4A7E9C" w14:textId="77777777" w:rsidTr="004A26A7">
        <w:tc>
          <w:tcPr>
            <w:tcW w:w="1890" w:type="dxa"/>
            <w:tcBorders>
              <w:left w:val="single" w:sz="4" w:space="0" w:color="2E74B5" w:themeColor="accent1" w:themeShade="BF"/>
              <w:bottom w:val="single" w:sz="8" w:space="0" w:color="5479A2"/>
            </w:tcBorders>
          </w:tcPr>
          <w:p w14:paraId="7DDC95EE" w14:textId="77777777" w:rsidR="003523F0" w:rsidRDefault="003523F0" w:rsidP="00F7514B"/>
        </w:tc>
        <w:tc>
          <w:tcPr>
            <w:tcW w:w="8180" w:type="dxa"/>
            <w:gridSpan w:val="4"/>
            <w:tcBorders>
              <w:bottom w:val="single" w:sz="8" w:space="0" w:color="5479A2"/>
              <w:right w:val="single" w:sz="4" w:space="0" w:color="2E74B5" w:themeColor="accent1" w:themeShade="BF"/>
            </w:tcBorders>
          </w:tcPr>
          <w:p w14:paraId="1270D28F" w14:textId="2D994998" w:rsidR="003523F0" w:rsidRDefault="003523F0" w:rsidP="00F7514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3F0" w14:paraId="21B4CEA6" w14:textId="77777777" w:rsidTr="004A26A7">
        <w:tc>
          <w:tcPr>
            <w:tcW w:w="3600" w:type="dxa"/>
            <w:gridSpan w:val="2"/>
            <w:tcBorders>
              <w:top w:val="single" w:sz="8" w:space="0" w:color="5479A2"/>
              <w:left w:val="single" w:sz="4" w:space="0" w:color="2E74B5" w:themeColor="accent1" w:themeShade="BF"/>
            </w:tcBorders>
          </w:tcPr>
          <w:p w14:paraId="4E855DBF" w14:textId="720FCF3C" w:rsidR="003523F0" w:rsidRPr="003523F0" w:rsidRDefault="003523F0" w:rsidP="00F7514B">
            <w:pPr>
              <w:rPr>
                <w:b/>
              </w:rPr>
            </w:pPr>
            <w:r w:rsidRPr="003523F0">
              <w:rPr>
                <w:b/>
              </w:rPr>
              <w:t>For further information contact</w:t>
            </w:r>
          </w:p>
        </w:tc>
        <w:tc>
          <w:tcPr>
            <w:tcW w:w="6470" w:type="dxa"/>
            <w:gridSpan w:val="3"/>
            <w:tcBorders>
              <w:top w:val="single" w:sz="8" w:space="0" w:color="5479A2"/>
              <w:right w:val="single" w:sz="4" w:space="0" w:color="2E74B5" w:themeColor="accent1" w:themeShade="BF"/>
            </w:tcBorders>
          </w:tcPr>
          <w:p w14:paraId="6D6A4A64" w14:textId="15235FCA" w:rsidR="003523F0" w:rsidRDefault="003523F0" w:rsidP="00F7514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23F0" w14:paraId="503B1156" w14:textId="77777777" w:rsidTr="004A26A7">
        <w:tc>
          <w:tcPr>
            <w:tcW w:w="3600" w:type="dxa"/>
            <w:gridSpan w:val="2"/>
            <w:tcBorders>
              <w:left w:val="single" w:sz="4" w:space="0" w:color="2E74B5" w:themeColor="accent1" w:themeShade="BF"/>
              <w:bottom w:val="single" w:sz="4" w:space="0" w:color="2E74B5" w:themeColor="accent1" w:themeShade="BF"/>
            </w:tcBorders>
          </w:tcPr>
          <w:p w14:paraId="448C36AB" w14:textId="77777777" w:rsidR="003523F0" w:rsidRPr="003523F0" w:rsidRDefault="003523F0" w:rsidP="00F7514B">
            <w:pPr>
              <w:rPr>
                <w:b/>
              </w:rPr>
            </w:pPr>
          </w:p>
        </w:tc>
        <w:tc>
          <w:tcPr>
            <w:tcW w:w="6470" w:type="dxa"/>
            <w:gridSpan w:val="3"/>
            <w:tcBorders>
              <w:bottom w:val="single" w:sz="4" w:space="0" w:color="2E74B5" w:themeColor="accent1" w:themeShade="BF"/>
              <w:right w:val="single" w:sz="4" w:space="0" w:color="2E74B5" w:themeColor="accent1" w:themeShade="BF"/>
            </w:tcBorders>
          </w:tcPr>
          <w:p w14:paraId="521A2645" w14:textId="232574E1" w:rsidR="003523F0" w:rsidRDefault="003523F0" w:rsidP="00F7514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EB8B33" w14:textId="77777777" w:rsidR="00F7514B" w:rsidRPr="00F7514B" w:rsidRDefault="00F7514B" w:rsidP="00F7514B"/>
    <w:sectPr w:rsidR="00F7514B" w:rsidRPr="00F7514B" w:rsidSect="00DC0635">
      <w:footerReference w:type="default" r:id="rId34"/>
      <w:headerReference w:type="first" r:id="rId35"/>
      <w:pgSz w:w="12240" w:h="15840"/>
      <w:pgMar w:top="900" w:right="1080" w:bottom="360" w:left="1080" w:header="720" w:footer="304"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D3189" w16cid:durableId="234F8C3C"/>
  <w16cid:commentId w16cid:paraId="3C864A96" w16cid:durableId="234F8D5B"/>
  <w16cid:commentId w16cid:paraId="3D4960EF" w16cid:durableId="234F8E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78283" w14:textId="77777777" w:rsidR="00CF1080" w:rsidRDefault="00CF1080" w:rsidP="00596F8F">
      <w:pPr>
        <w:spacing w:after="0"/>
      </w:pPr>
      <w:r>
        <w:separator/>
      </w:r>
    </w:p>
  </w:endnote>
  <w:endnote w:type="continuationSeparator" w:id="0">
    <w:p w14:paraId="67D3021A" w14:textId="77777777" w:rsidR="00CF1080" w:rsidRDefault="00CF1080" w:rsidP="00041623">
      <w:pPr>
        <w:spacing w:after="0"/>
      </w:pPr>
      <w:r>
        <w:continuationSeparator/>
      </w:r>
    </w:p>
  </w:endnote>
  <w:endnote w:type="continuationNotice" w:id="1">
    <w:p w14:paraId="3BF2060C" w14:textId="77777777" w:rsidR="00CF1080" w:rsidRDefault="00CF1080" w:rsidP="000416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670694"/>
      <w:docPartObj>
        <w:docPartGallery w:val="Page Numbers (Bottom of Page)"/>
        <w:docPartUnique/>
      </w:docPartObj>
    </w:sdtPr>
    <w:sdtEndPr>
      <w:rPr>
        <w:noProof/>
      </w:rPr>
    </w:sdtEndPr>
    <w:sdtContent>
      <w:p w14:paraId="0DE2B3D5" w14:textId="21517581" w:rsidR="00CF1080" w:rsidRDefault="00CF1080" w:rsidP="00077FBC">
        <w:pPr>
          <w:pStyle w:val="Footer"/>
          <w:jc w:val="right"/>
        </w:pPr>
        <w:r>
          <w:fldChar w:fldCharType="begin"/>
        </w:r>
        <w:r>
          <w:instrText xml:space="preserve"> PAGE   \* MERGEFORMAT </w:instrText>
        </w:r>
        <w:r>
          <w:fldChar w:fldCharType="separate"/>
        </w:r>
        <w:r w:rsidR="00B25EE8">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80D60" w14:textId="77777777" w:rsidR="00CF1080" w:rsidRDefault="00CF1080" w:rsidP="00041623">
      <w:pPr>
        <w:spacing w:after="0"/>
      </w:pPr>
      <w:r>
        <w:separator/>
      </w:r>
    </w:p>
  </w:footnote>
  <w:footnote w:type="continuationSeparator" w:id="0">
    <w:p w14:paraId="1075D98A" w14:textId="77777777" w:rsidR="00CF1080" w:rsidRDefault="00CF1080" w:rsidP="00041623">
      <w:pPr>
        <w:spacing w:after="0"/>
      </w:pPr>
      <w:r>
        <w:continuationSeparator/>
      </w:r>
    </w:p>
  </w:footnote>
  <w:footnote w:type="continuationNotice" w:id="1">
    <w:p w14:paraId="3ED716CF" w14:textId="77777777" w:rsidR="00CF1080" w:rsidRDefault="00CF1080" w:rsidP="000416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D483" w14:textId="483771B3" w:rsidR="00DC0635" w:rsidRPr="00E77456" w:rsidRDefault="00DC0635" w:rsidP="00DC0635">
    <w:pPr>
      <w:pStyle w:val="Header"/>
      <w:ind w:left="1620"/>
      <w:rPr>
        <w:color w:val="5379A1"/>
      </w:rPr>
    </w:pPr>
    <w:r w:rsidRPr="00E77456">
      <w:rPr>
        <w:color w:val="5379A1"/>
      </w:rPr>
      <w:t>Operations and Maintenance</w:t>
    </w:r>
  </w:p>
  <w:p w14:paraId="6CBF989A" w14:textId="1211AB55" w:rsidR="00DC0635" w:rsidRPr="00E77456" w:rsidRDefault="00DC0635" w:rsidP="00DC0635">
    <w:pPr>
      <w:pStyle w:val="Header"/>
      <w:ind w:left="1620"/>
      <w:rPr>
        <w:b/>
        <w:color w:val="5379A1"/>
        <w:sz w:val="48"/>
      </w:rPr>
    </w:pPr>
    <w:r w:rsidRPr="00E77456">
      <w:rPr>
        <w:rFonts w:cs="Segoe UI"/>
        <w:noProof/>
        <w:color w:val="5379A1"/>
      </w:rPr>
      <w:drawing>
        <wp:anchor distT="0" distB="0" distL="0" distR="0" simplePos="0" relativeHeight="251659264" behindDoc="0" locked="0" layoutInCell="1" allowOverlap="1" wp14:anchorId="0EC0CBA8" wp14:editId="04A14FB5">
          <wp:simplePos x="0" y="0"/>
          <wp:positionH relativeFrom="page">
            <wp:posOffset>725994</wp:posOffset>
          </wp:positionH>
          <wp:positionV relativeFrom="paragraph">
            <wp:posOffset>34171</wp:posOffset>
          </wp:positionV>
          <wp:extent cx="909828" cy="9098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9828" cy="909828"/>
                  </a:xfrm>
                  <a:prstGeom prst="rect">
                    <a:avLst/>
                  </a:prstGeom>
                </pic:spPr>
              </pic:pic>
            </a:graphicData>
          </a:graphic>
        </wp:anchor>
      </w:drawing>
    </w:r>
    <w:r w:rsidRPr="00E77456">
      <w:rPr>
        <w:b/>
        <w:color w:val="5379A1"/>
        <w:sz w:val="48"/>
      </w:rPr>
      <w:t>Water Operator Hiring and Contracting Guide</w:t>
    </w:r>
  </w:p>
  <w:p w14:paraId="27390161" w14:textId="76A26910" w:rsidR="00E77456" w:rsidRPr="00DC0635" w:rsidRDefault="00DC0635" w:rsidP="00DC0635">
    <w:pPr>
      <w:pStyle w:val="Header"/>
      <w:ind w:left="1620"/>
      <w:rPr>
        <w:color w:val="5379A1"/>
      </w:rPr>
    </w:pPr>
    <w:r w:rsidRPr="00E77456">
      <w:rPr>
        <w:color w:val="5379A1"/>
      </w:rPr>
      <w:t>331-655 • 10/30/2020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3FD"/>
    <w:multiLevelType w:val="hybridMultilevel"/>
    <w:tmpl w:val="1E24A434"/>
    <w:lvl w:ilvl="0" w:tplc="1B060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B4FAF"/>
    <w:multiLevelType w:val="hybridMultilevel"/>
    <w:tmpl w:val="637057EA"/>
    <w:lvl w:ilvl="0" w:tplc="1B060B9A">
      <w:start w:val="1"/>
      <w:numFmt w:val="bullet"/>
      <w:lvlText w:val=""/>
      <w:lvlJc w:val="left"/>
      <w:pPr>
        <w:ind w:left="720" w:hanging="360"/>
      </w:pPr>
      <w:rPr>
        <w:rFonts w:ascii="Wingdings" w:hAnsi="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15B0D"/>
    <w:multiLevelType w:val="hybridMultilevel"/>
    <w:tmpl w:val="A1B65FF6"/>
    <w:lvl w:ilvl="0" w:tplc="1B060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C192E"/>
    <w:multiLevelType w:val="hybridMultilevel"/>
    <w:tmpl w:val="3716D140"/>
    <w:lvl w:ilvl="0" w:tplc="3B8482F8">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A6295"/>
    <w:multiLevelType w:val="hybridMultilevel"/>
    <w:tmpl w:val="4850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973D2"/>
    <w:multiLevelType w:val="hybridMultilevel"/>
    <w:tmpl w:val="FCE46A2E"/>
    <w:lvl w:ilvl="0" w:tplc="1B060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A66F7"/>
    <w:multiLevelType w:val="hybridMultilevel"/>
    <w:tmpl w:val="AD425126"/>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073B8"/>
    <w:multiLevelType w:val="hybridMultilevel"/>
    <w:tmpl w:val="6218A38E"/>
    <w:lvl w:ilvl="0" w:tplc="2328061A">
      <w:numFmt w:val="bullet"/>
      <w:lvlText w:val=""/>
      <w:lvlJc w:val="left"/>
      <w:pPr>
        <w:ind w:left="340" w:hanging="144"/>
      </w:pPr>
      <w:rPr>
        <w:rFonts w:ascii="Wingdings" w:eastAsia="Wingdings" w:hAnsi="Wingdings" w:cs="Wingdings" w:hint="default"/>
        <w:w w:val="100"/>
        <w:sz w:val="21"/>
        <w:szCs w:val="21"/>
        <w:lang w:val="en-US" w:eastAsia="en-US" w:bidi="en-US"/>
      </w:rPr>
    </w:lvl>
    <w:lvl w:ilvl="1" w:tplc="61FEA15A">
      <w:numFmt w:val="bullet"/>
      <w:lvlText w:val="•"/>
      <w:lvlJc w:val="left"/>
      <w:pPr>
        <w:ind w:left="880" w:hanging="144"/>
      </w:pPr>
      <w:rPr>
        <w:rFonts w:hint="default"/>
        <w:lang w:val="en-US" w:eastAsia="en-US" w:bidi="en-US"/>
      </w:rPr>
    </w:lvl>
    <w:lvl w:ilvl="2" w:tplc="76B0D12A">
      <w:numFmt w:val="bullet"/>
      <w:lvlText w:val="•"/>
      <w:lvlJc w:val="left"/>
      <w:pPr>
        <w:ind w:left="1421" w:hanging="144"/>
      </w:pPr>
      <w:rPr>
        <w:rFonts w:hint="default"/>
        <w:lang w:val="en-US" w:eastAsia="en-US" w:bidi="en-US"/>
      </w:rPr>
    </w:lvl>
    <w:lvl w:ilvl="3" w:tplc="AE86C824">
      <w:numFmt w:val="bullet"/>
      <w:lvlText w:val="•"/>
      <w:lvlJc w:val="left"/>
      <w:pPr>
        <w:ind w:left="1961" w:hanging="144"/>
      </w:pPr>
      <w:rPr>
        <w:rFonts w:hint="default"/>
        <w:lang w:val="en-US" w:eastAsia="en-US" w:bidi="en-US"/>
      </w:rPr>
    </w:lvl>
    <w:lvl w:ilvl="4" w:tplc="9C04B4F2">
      <w:numFmt w:val="bullet"/>
      <w:lvlText w:val="•"/>
      <w:lvlJc w:val="left"/>
      <w:pPr>
        <w:ind w:left="2502" w:hanging="144"/>
      </w:pPr>
      <w:rPr>
        <w:rFonts w:hint="default"/>
        <w:lang w:val="en-US" w:eastAsia="en-US" w:bidi="en-US"/>
      </w:rPr>
    </w:lvl>
    <w:lvl w:ilvl="5" w:tplc="5350A216">
      <w:numFmt w:val="bullet"/>
      <w:lvlText w:val="•"/>
      <w:lvlJc w:val="left"/>
      <w:pPr>
        <w:ind w:left="3042" w:hanging="144"/>
      </w:pPr>
      <w:rPr>
        <w:rFonts w:hint="default"/>
        <w:lang w:val="en-US" w:eastAsia="en-US" w:bidi="en-US"/>
      </w:rPr>
    </w:lvl>
    <w:lvl w:ilvl="6" w:tplc="B4687BB2">
      <w:numFmt w:val="bullet"/>
      <w:lvlText w:val="•"/>
      <w:lvlJc w:val="left"/>
      <w:pPr>
        <w:ind w:left="3583" w:hanging="144"/>
      </w:pPr>
      <w:rPr>
        <w:rFonts w:hint="default"/>
        <w:lang w:val="en-US" w:eastAsia="en-US" w:bidi="en-US"/>
      </w:rPr>
    </w:lvl>
    <w:lvl w:ilvl="7" w:tplc="F224D2C0">
      <w:numFmt w:val="bullet"/>
      <w:lvlText w:val="•"/>
      <w:lvlJc w:val="left"/>
      <w:pPr>
        <w:ind w:left="4123" w:hanging="144"/>
      </w:pPr>
      <w:rPr>
        <w:rFonts w:hint="default"/>
        <w:lang w:val="en-US" w:eastAsia="en-US" w:bidi="en-US"/>
      </w:rPr>
    </w:lvl>
    <w:lvl w:ilvl="8" w:tplc="CB4CD1CA">
      <w:numFmt w:val="bullet"/>
      <w:lvlText w:val="•"/>
      <w:lvlJc w:val="left"/>
      <w:pPr>
        <w:ind w:left="4664" w:hanging="144"/>
      </w:pPr>
      <w:rPr>
        <w:rFonts w:hint="default"/>
        <w:lang w:val="en-US" w:eastAsia="en-US" w:bidi="en-US"/>
      </w:rPr>
    </w:lvl>
  </w:abstractNum>
  <w:abstractNum w:abstractNumId="8" w15:restartNumberingAfterBreak="0">
    <w:nsid w:val="26EC67B6"/>
    <w:multiLevelType w:val="hybridMultilevel"/>
    <w:tmpl w:val="E8360AD2"/>
    <w:lvl w:ilvl="0" w:tplc="8270A594">
      <w:numFmt w:val="bullet"/>
      <w:lvlText w:val=""/>
      <w:lvlJc w:val="left"/>
      <w:pPr>
        <w:ind w:left="350" w:hanging="145"/>
      </w:pPr>
      <w:rPr>
        <w:rFonts w:ascii="Wingdings" w:eastAsia="Wingdings" w:hAnsi="Wingdings" w:cs="Wingdings" w:hint="default"/>
        <w:w w:val="100"/>
        <w:sz w:val="21"/>
        <w:szCs w:val="21"/>
        <w:lang w:val="en-US" w:eastAsia="en-US" w:bidi="en-US"/>
      </w:rPr>
    </w:lvl>
    <w:lvl w:ilvl="1" w:tplc="C34CD20C">
      <w:numFmt w:val="bullet"/>
      <w:lvlText w:val="•"/>
      <w:lvlJc w:val="left"/>
      <w:pPr>
        <w:ind w:left="824" w:hanging="145"/>
      </w:pPr>
      <w:rPr>
        <w:rFonts w:hint="default"/>
        <w:lang w:val="en-US" w:eastAsia="en-US" w:bidi="en-US"/>
      </w:rPr>
    </w:lvl>
    <w:lvl w:ilvl="2" w:tplc="AAC6D900">
      <w:numFmt w:val="bullet"/>
      <w:lvlText w:val="•"/>
      <w:lvlJc w:val="left"/>
      <w:pPr>
        <w:ind w:left="1288" w:hanging="145"/>
      </w:pPr>
      <w:rPr>
        <w:rFonts w:hint="default"/>
        <w:lang w:val="en-US" w:eastAsia="en-US" w:bidi="en-US"/>
      </w:rPr>
    </w:lvl>
    <w:lvl w:ilvl="3" w:tplc="8DF47658">
      <w:numFmt w:val="bullet"/>
      <w:lvlText w:val="•"/>
      <w:lvlJc w:val="left"/>
      <w:pPr>
        <w:ind w:left="1753" w:hanging="145"/>
      </w:pPr>
      <w:rPr>
        <w:rFonts w:hint="default"/>
        <w:lang w:val="en-US" w:eastAsia="en-US" w:bidi="en-US"/>
      </w:rPr>
    </w:lvl>
    <w:lvl w:ilvl="4" w:tplc="6A640DDE">
      <w:numFmt w:val="bullet"/>
      <w:lvlText w:val="•"/>
      <w:lvlJc w:val="left"/>
      <w:pPr>
        <w:ind w:left="2217" w:hanging="145"/>
      </w:pPr>
      <w:rPr>
        <w:rFonts w:hint="default"/>
        <w:lang w:val="en-US" w:eastAsia="en-US" w:bidi="en-US"/>
      </w:rPr>
    </w:lvl>
    <w:lvl w:ilvl="5" w:tplc="7E120E46">
      <w:numFmt w:val="bullet"/>
      <w:lvlText w:val="•"/>
      <w:lvlJc w:val="left"/>
      <w:pPr>
        <w:ind w:left="2682" w:hanging="145"/>
      </w:pPr>
      <w:rPr>
        <w:rFonts w:hint="default"/>
        <w:lang w:val="en-US" w:eastAsia="en-US" w:bidi="en-US"/>
      </w:rPr>
    </w:lvl>
    <w:lvl w:ilvl="6" w:tplc="D8560DB4">
      <w:numFmt w:val="bullet"/>
      <w:lvlText w:val="•"/>
      <w:lvlJc w:val="left"/>
      <w:pPr>
        <w:ind w:left="3146" w:hanging="145"/>
      </w:pPr>
      <w:rPr>
        <w:rFonts w:hint="default"/>
        <w:lang w:val="en-US" w:eastAsia="en-US" w:bidi="en-US"/>
      </w:rPr>
    </w:lvl>
    <w:lvl w:ilvl="7" w:tplc="2FC6244C">
      <w:numFmt w:val="bullet"/>
      <w:lvlText w:val="•"/>
      <w:lvlJc w:val="left"/>
      <w:pPr>
        <w:ind w:left="3611" w:hanging="145"/>
      </w:pPr>
      <w:rPr>
        <w:rFonts w:hint="default"/>
        <w:lang w:val="en-US" w:eastAsia="en-US" w:bidi="en-US"/>
      </w:rPr>
    </w:lvl>
    <w:lvl w:ilvl="8" w:tplc="FFA8829E">
      <w:numFmt w:val="bullet"/>
      <w:lvlText w:val="•"/>
      <w:lvlJc w:val="left"/>
      <w:pPr>
        <w:ind w:left="4075" w:hanging="145"/>
      </w:pPr>
      <w:rPr>
        <w:rFonts w:hint="default"/>
        <w:lang w:val="en-US" w:eastAsia="en-US" w:bidi="en-US"/>
      </w:rPr>
    </w:lvl>
  </w:abstractNum>
  <w:abstractNum w:abstractNumId="9" w15:restartNumberingAfterBreak="0">
    <w:nsid w:val="320A73B9"/>
    <w:multiLevelType w:val="hybridMultilevel"/>
    <w:tmpl w:val="A0823E1A"/>
    <w:lvl w:ilvl="0" w:tplc="2328061A">
      <w:numFmt w:val="bullet"/>
      <w:lvlText w:val=""/>
      <w:lvlJc w:val="left"/>
      <w:pPr>
        <w:ind w:left="864" w:hanging="360"/>
      </w:pPr>
      <w:rPr>
        <w:rFonts w:ascii="Wingdings" w:eastAsia="Wingdings" w:hAnsi="Wingdings" w:cs="Wingdings" w:hint="default"/>
        <w:w w:val="100"/>
        <w:sz w:val="21"/>
        <w:szCs w:val="21"/>
        <w:lang w:val="en-US" w:eastAsia="en-US" w:bidi="en-US"/>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33563895"/>
    <w:multiLevelType w:val="hybridMultilevel"/>
    <w:tmpl w:val="B0D8F910"/>
    <w:lvl w:ilvl="0" w:tplc="1B060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A34A8"/>
    <w:multiLevelType w:val="hybridMultilevel"/>
    <w:tmpl w:val="979CAD42"/>
    <w:lvl w:ilvl="0" w:tplc="506A8196">
      <w:numFmt w:val="bullet"/>
      <w:lvlText w:val=""/>
      <w:lvlJc w:val="left"/>
      <w:pPr>
        <w:ind w:left="308" w:hanging="145"/>
      </w:pPr>
      <w:rPr>
        <w:rFonts w:ascii="Wingdings" w:eastAsia="Wingdings" w:hAnsi="Wingdings" w:cs="Wingdings" w:hint="default"/>
        <w:w w:val="100"/>
        <w:sz w:val="21"/>
        <w:szCs w:val="21"/>
        <w:lang w:val="en-US" w:eastAsia="en-US" w:bidi="en-US"/>
      </w:rPr>
    </w:lvl>
    <w:lvl w:ilvl="1" w:tplc="BF16460C">
      <w:numFmt w:val="bullet"/>
      <w:lvlText w:val="•"/>
      <w:lvlJc w:val="left"/>
      <w:pPr>
        <w:ind w:left="842" w:hanging="145"/>
      </w:pPr>
      <w:rPr>
        <w:rFonts w:hint="default"/>
        <w:lang w:val="en-US" w:eastAsia="en-US" w:bidi="en-US"/>
      </w:rPr>
    </w:lvl>
    <w:lvl w:ilvl="2" w:tplc="96EEACDA">
      <w:numFmt w:val="bullet"/>
      <w:lvlText w:val="•"/>
      <w:lvlJc w:val="left"/>
      <w:pPr>
        <w:ind w:left="1384" w:hanging="145"/>
      </w:pPr>
      <w:rPr>
        <w:rFonts w:hint="default"/>
        <w:lang w:val="en-US" w:eastAsia="en-US" w:bidi="en-US"/>
      </w:rPr>
    </w:lvl>
    <w:lvl w:ilvl="3" w:tplc="ADE6E4AC">
      <w:numFmt w:val="bullet"/>
      <w:lvlText w:val="•"/>
      <w:lvlJc w:val="left"/>
      <w:pPr>
        <w:ind w:left="1926" w:hanging="145"/>
      </w:pPr>
      <w:rPr>
        <w:rFonts w:hint="default"/>
        <w:lang w:val="en-US" w:eastAsia="en-US" w:bidi="en-US"/>
      </w:rPr>
    </w:lvl>
    <w:lvl w:ilvl="4" w:tplc="29224FB4">
      <w:numFmt w:val="bullet"/>
      <w:lvlText w:val="•"/>
      <w:lvlJc w:val="left"/>
      <w:pPr>
        <w:ind w:left="2468" w:hanging="145"/>
      </w:pPr>
      <w:rPr>
        <w:rFonts w:hint="default"/>
        <w:lang w:val="en-US" w:eastAsia="en-US" w:bidi="en-US"/>
      </w:rPr>
    </w:lvl>
    <w:lvl w:ilvl="5" w:tplc="32CAD414">
      <w:numFmt w:val="bullet"/>
      <w:lvlText w:val="•"/>
      <w:lvlJc w:val="left"/>
      <w:pPr>
        <w:ind w:left="3010" w:hanging="145"/>
      </w:pPr>
      <w:rPr>
        <w:rFonts w:hint="default"/>
        <w:lang w:val="en-US" w:eastAsia="en-US" w:bidi="en-US"/>
      </w:rPr>
    </w:lvl>
    <w:lvl w:ilvl="6" w:tplc="A58442F8">
      <w:numFmt w:val="bullet"/>
      <w:lvlText w:val="•"/>
      <w:lvlJc w:val="left"/>
      <w:pPr>
        <w:ind w:left="3552" w:hanging="145"/>
      </w:pPr>
      <w:rPr>
        <w:rFonts w:hint="default"/>
        <w:lang w:val="en-US" w:eastAsia="en-US" w:bidi="en-US"/>
      </w:rPr>
    </w:lvl>
    <w:lvl w:ilvl="7" w:tplc="B22E223E">
      <w:numFmt w:val="bullet"/>
      <w:lvlText w:val="•"/>
      <w:lvlJc w:val="left"/>
      <w:pPr>
        <w:ind w:left="4095" w:hanging="145"/>
      </w:pPr>
      <w:rPr>
        <w:rFonts w:hint="default"/>
        <w:lang w:val="en-US" w:eastAsia="en-US" w:bidi="en-US"/>
      </w:rPr>
    </w:lvl>
    <w:lvl w:ilvl="8" w:tplc="FF32E61C">
      <w:numFmt w:val="bullet"/>
      <w:lvlText w:val="•"/>
      <w:lvlJc w:val="left"/>
      <w:pPr>
        <w:ind w:left="4637" w:hanging="145"/>
      </w:pPr>
      <w:rPr>
        <w:rFonts w:hint="default"/>
        <w:lang w:val="en-US" w:eastAsia="en-US" w:bidi="en-US"/>
      </w:rPr>
    </w:lvl>
  </w:abstractNum>
  <w:abstractNum w:abstractNumId="12" w15:restartNumberingAfterBreak="0">
    <w:nsid w:val="42E62CA7"/>
    <w:multiLevelType w:val="hybridMultilevel"/>
    <w:tmpl w:val="AD42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55C09"/>
    <w:multiLevelType w:val="hybridMultilevel"/>
    <w:tmpl w:val="0F64E4B4"/>
    <w:lvl w:ilvl="0" w:tplc="8C2ACCC4">
      <w:numFmt w:val="bullet"/>
      <w:lvlText w:val=""/>
      <w:lvlJc w:val="left"/>
      <w:pPr>
        <w:ind w:left="350" w:hanging="145"/>
      </w:pPr>
      <w:rPr>
        <w:rFonts w:ascii="Wingdings" w:eastAsia="Wingdings" w:hAnsi="Wingdings" w:cs="Wingdings" w:hint="default"/>
        <w:w w:val="100"/>
        <w:sz w:val="21"/>
        <w:szCs w:val="21"/>
        <w:lang w:val="en-US" w:eastAsia="en-US" w:bidi="en-US"/>
      </w:rPr>
    </w:lvl>
    <w:lvl w:ilvl="1" w:tplc="F7D8DC2A">
      <w:numFmt w:val="bullet"/>
      <w:lvlText w:val="•"/>
      <w:lvlJc w:val="left"/>
      <w:pPr>
        <w:ind w:left="824" w:hanging="145"/>
      </w:pPr>
      <w:rPr>
        <w:rFonts w:hint="default"/>
        <w:lang w:val="en-US" w:eastAsia="en-US" w:bidi="en-US"/>
      </w:rPr>
    </w:lvl>
    <w:lvl w:ilvl="2" w:tplc="E54AD678">
      <w:numFmt w:val="bullet"/>
      <w:lvlText w:val="•"/>
      <w:lvlJc w:val="left"/>
      <w:pPr>
        <w:ind w:left="1288" w:hanging="145"/>
      </w:pPr>
      <w:rPr>
        <w:rFonts w:hint="default"/>
        <w:lang w:val="en-US" w:eastAsia="en-US" w:bidi="en-US"/>
      </w:rPr>
    </w:lvl>
    <w:lvl w:ilvl="3" w:tplc="6BDC2F52">
      <w:numFmt w:val="bullet"/>
      <w:lvlText w:val="•"/>
      <w:lvlJc w:val="left"/>
      <w:pPr>
        <w:ind w:left="1753" w:hanging="145"/>
      </w:pPr>
      <w:rPr>
        <w:rFonts w:hint="default"/>
        <w:lang w:val="en-US" w:eastAsia="en-US" w:bidi="en-US"/>
      </w:rPr>
    </w:lvl>
    <w:lvl w:ilvl="4" w:tplc="AD96E142">
      <w:numFmt w:val="bullet"/>
      <w:lvlText w:val="•"/>
      <w:lvlJc w:val="left"/>
      <w:pPr>
        <w:ind w:left="2217" w:hanging="145"/>
      </w:pPr>
      <w:rPr>
        <w:rFonts w:hint="default"/>
        <w:lang w:val="en-US" w:eastAsia="en-US" w:bidi="en-US"/>
      </w:rPr>
    </w:lvl>
    <w:lvl w:ilvl="5" w:tplc="6060CFB8">
      <w:numFmt w:val="bullet"/>
      <w:lvlText w:val="•"/>
      <w:lvlJc w:val="left"/>
      <w:pPr>
        <w:ind w:left="2681" w:hanging="145"/>
      </w:pPr>
      <w:rPr>
        <w:rFonts w:hint="default"/>
        <w:lang w:val="en-US" w:eastAsia="en-US" w:bidi="en-US"/>
      </w:rPr>
    </w:lvl>
    <w:lvl w:ilvl="6" w:tplc="7A2C4A12">
      <w:numFmt w:val="bullet"/>
      <w:lvlText w:val="•"/>
      <w:lvlJc w:val="left"/>
      <w:pPr>
        <w:ind w:left="3146" w:hanging="145"/>
      </w:pPr>
      <w:rPr>
        <w:rFonts w:hint="default"/>
        <w:lang w:val="en-US" w:eastAsia="en-US" w:bidi="en-US"/>
      </w:rPr>
    </w:lvl>
    <w:lvl w:ilvl="7" w:tplc="0EB0EBF4">
      <w:numFmt w:val="bullet"/>
      <w:lvlText w:val="•"/>
      <w:lvlJc w:val="left"/>
      <w:pPr>
        <w:ind w:left="3610" w:hanging="145"/>
      </w:pPr>
      <w:rPr>
        <w:rFonts w:hint="default"/>
        <w:lang w:val="en-US" w:eastAsia="en-US" w:bidi="en-US"/>
      </w:rPr>
    </w:lvl>
    <w:lvl w:ilvl="8" w:tplc="A2D8DC56">
      <w:numFmt w:val="bullet"/>
      <w:lvlText w:val="•"/>
      <w:lvlJc w:val="left"/>
      <w:pPr>
        <w:ind w:left="4074" w:hanging="145"/>
      </w:pPr>
      <w:rPr>
        <w:rFonts w:hint="default"/>
        <w:lang w:val="en-US" w:eastAsia="en-US" w:bidi="en-US"/>
      </w:rPr>
    </w:lvl>
  </w:abstractNum>
  <w:abstractNum w:abstractNumId="14" w15:restartNumberingAfterBreak="0">
    <w:nsid w:val="4F652A90"/>
    <w:multiLevelType w:val="hybridMultilevel"/>
    <w:tmpl w:val="0EF4E248"/>
    <w:lvl w:ilvl="0" w:tplc="617C4D90">
      <w:start w:val="1"/>
      <w:numFmt w:val="bullet"/>
      <w:pStyle w:val="BulletedLIst"/>
      <w:lvlText w:val="S"/>
      <w:lvlJc w:val="left"/>
      <w:pPr>
        <w:ind w:left="720" w:hanging="360"/>
      </w:pPr>
      <w:rPr>
        <w:rFonts w:ascii="Wingdings" w:hAnsi="Wingdings"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B72EC"/>
    <w:multiLevelType w:val="hybridMultilevel"/>
    <w:tmpl w:val="ED78D07E"/>
    <w:lvl w:ilvl="0" w:tplc="F516FE66">
      <w:numFmt w:val="bullet"/>
      <w:lvlText w:val=""/>
      <w:lvlJc w:val="left"/>
      <w:pPr>
        <w:ind w:left="329" w:hanging="145"/>
      </w:pPr>
      <w:rPr>
        <w:rFonts w:ascii="Wingdings" w:eastAsia="Wingdings" w:hAnsi="Wingdings" w:cs="Wingdings" w:hint="default"/>
        <w:w w:val="100"/>
        <w:sz w:val="21"/>
        <w:szCs w:val="21"/>
        <w:lang w:val="en-US" w:eastAsia="en-US" w:bidi="en-US"/>
      </w:rPr>
    </w:lvl>
    <w:lvl w:ilvl="1" w:tplc="04090003">
      <w:start w:val="1"/>
      <w:numFmt w:val="bullet"/>
      <w:lvlText w:val="o"/>
      <w:lvlJc w:val="left"/>
      <w:pPr>
        <w:ind w:left="538" w:hanging="180"/>
      </w:pPr>
      <w:rPr>
        <w:rFonts w:ascii="Courier New" w:hAnsi="Courier New" w:cs="Courier New" w:hint="default"/>
        <w:w w:val="100"/>
        <w:sz w:val="22"/>
        <w:szCs w:val="22"/>
        <w:lang w:val="en-US" w:eastAsia="en-US" w:bidi="en-US"/>
      </w:rPr>
    </w:lvl>
    <w:lvl w:ilvl="2" w:tplc="FF68C94C">
      <w:numFmt w:val="bullet"/>
      <w:lvlText w:val="•"/>
      <w:lvlJc w:val="left"/>
      <w:pPr>
        <w:ind w:left="1119" w:hanging="180"/>
      </w:pPr>
      <w:rPr>
        <w:rFonts w:hint="default"/>
        <w:lang w:val="en-US" w:eastAsia="en-US" w:bidi="en-US"/>
      </w:rPr>
    </w:lvl>
    <w:lvl w:ilvl="3" w:tplc="FA1E02C0">
      <w:numFmt w:val="bullet"/>
      <w:lvlText w:val="•"/>
      <w:lvlJc w:val="left"/>
      <w:pPr>
        <w:ind w:left="1698" w:hanging="180"/>
      </w:pPr>
      <w:rPr>
        <w:rFonts w:hint="default"/>
        <w:lang w:val="en-US" w:eastAsia="en-US" w:bidi="en-US"/>
      </w:rPr>
    </w:lvl>
    <w:lvl w:ilvl="4" w:tplc="C3F2D004">
      <w:numFmt w:val="bullet"/>
      <w:lvlText w:val="•"/>
      <w:lvlJc w:val="left"/>
      <w:pPr>
        <w:ind w:left="2277" w:hanging="180"/>
      </w:pPr>
      <w:rPr>
        <w:rFonts w:hint="default"/>
        <w:lang w:val="en-US" w:eastAsia="en-US" w:bidi="en-US"/>
      </w:rPr>
    </w:lvl>
    <w:lvl w:ilvl="5" w:tplc="B0E4D146">
      <w:numFmt w:val="bullet"/>
      <w:lvlText w:val="•"/>
      <w:lvlJc w:val="left"/>
      <w:pPr>
        <w:ind w:left="2856" w:hanging="180"/>
      </w:pPr>
      <w:rPr>
        <w:rFonts w:hint="default"/>
        <w:lang w:val="en-US" w:eastAsia="en-US" w:bidi="en-US"/>
      </w:rPr>
    </w:lvl>
    <w:lvl w:ilvl="6" w:tplc="EE467366">
      <w:numFmt w:val="bullet"/>
      <w:lvlText w:val="•"/>
      <w:lvlJc w:val="left"/>
      <w:pPr>
        <w:ind w:left="3436" w:hanging="180"/>
      </w:pPr>
      <w:rPr>
        <w:rFonts w:hint="default"/>
        <w:lang w:val="en-US" w:eastAsia="en-US" w:bidi="en-US"/>
      </w:rPr>
    </w:lvl>
    <w:lvl w:ilvl="7" w:tplc="8EC82054">
      <w:numFmt w:val="bullet"/>
      <w:lvlText w:val="•"/>
      <w:lvlJc w:val="left"/>
      <w:pPr>
        <w:ind w:left="4015" w:hanging="180"/>
      </w:pPr>
      <w:rPr>
        <w:rFonts w:hint="default"/>
        <w:lang w:val="en-US" w:eastAsia="en-US" w:bidi="en-US"/>
      </w:rPr>
    </w:lvl>
    <w:lvl w:ilvl="8" w:tplc="A25ABDBC">
      <w:numFmt w:val="bullet"/>
      <w:lvlText w:val="•"/>
      <w:lvlJc w:val="left"/>
      <w:pPr>
        <w:ind w:left="4594" w:hanging="180"/>
      </w:pPr>
      <w:rPr>
        <w:rFonts w:hint="default"/>
        <w:lang w:val="en-US" w:eastAsia="en-US" w:bidi="en-US"/>
      </w:rPr>
    </w:lvl>
  </w:abstractNum>
  <w:abstractNum w:abstractNumId="16" w15:restartNumberingAfterBreak="0">
    <w:nsid w:val="57CA20EC"/>
    <w:multiLevelType w:val="hybridMultilevel"/>
    <w:tmpl w:val="4850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128D3"/>
    <w:multiLevelType w:val="hybridMultilevel"/>
    <w:tmpl w:val="C66EDF1C"/>
    <w:lvl w:ilvl="0" w:tplc="F2BA50A8">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75EF3"/>
    <w:multiLevelType w:val="hybridMultilevel"/>
    <w:tmpl w:val="D9203A0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7408275E"/>
    <w:multiLevelType w:val="hybridMultilevel"/>
    <w:tmpl w:val="01C40996"/>
    <w:lvl w:ilvl="0" w:tplc="0A163BF0">
      <w:numFmt w:val="bullet"/>
      <w:lvlText w:val=""/>
      <w:lvlJc w:val="left"/>
      <w:pPr>
        <w:ind w:left="317" w:hanging="144"/>
      </w:pPr>
      <w:rPr>
        <w:rFonts w:ascii="Wingdings" w:eastAsia="Wingdings" w:hAnsi="Wingdings" w:cs="Wingdings" w:hint="default"/>
        <w:w w:val="100"/>
        <w:sz w:val="21"/>
        <w:szCs w:val="21"/>
        <w:lang w:val="en-US" w:eastAsia="en-US" w:bidi="en-US"/>
      </w:rPr>
    </w:lvl>
    <w:lvl w:ilvl="1" w:tplc="C936BBFE">
      <w:numFmt w:val="bullet"/>
      <w:lvlText w:val="•"/>
      <w:lvlJc w:val="left"/>
      <w:pPr>
        <w:ind w:left="860" w:hanging="144"/>
      </w:pPr>
      <w:rPr>
        <w:rFonts w:hint="default"/>
        <w:lang w:val="en-US" w:eastAsia="en-US" w:bidi="en-US"/>
      </w:rPr>
    </w:lvl>
    <w:lvl w:ilvl="2" w:tplc="B1E4FC8C">
      <w:numFmt w:val="bullet"/>
      <w:lvlText w:val="•"/>
      <w:lvlJc w:val="left"/>
      <w:pPr>
        <w:ind w:left="1400" w:hanging="144"/>
      </w:pPr>
      <w:rPr>
        <w:rFonts w:hint="default"/>
        <w:lang w:val="en-US" w:eastAsia="en-US" w:bidi="en-US"/>
      </w:rPr>
    </w:lvl>
    <w:lvl w:ilvl="3" w:tplc="3452AF98">
      <w:numFmt w:val="bullet"/>
      <w:lvlText w:val="•"/>
      <w:lvlJc w:val="left"/>
      <w:pPr>
        <w:ind w:left="1940" w:hanging="144"/>
      </w:pPr>
      <w:rPr>
        <w:rFonts w:hint="default"/>
        <w:lang w:val="en-US" w:eastAsia="en-US" w:bidi="en-US"/>
      </w:rPr>
    </w:lvl>
    <w:lvl w:ilvl="4" w:tplc="059214AE">
      <w:numFmt w:val="bullet"/>
      <w:lvlText w:val="•"/>
      <w:lvlJc w:val="left"/>
      <w:pPr>
        <w:ind w:left="2481" w:hanging="144"/>
      </w:pPr>
      <w:rPr>
        <w:rFonts w:hint="default"/>
        <w:lang w:val="en-US" w:eastAsia="en-US" w:bidi="en-US"/>
      </w:rPr>
    </w:lvl>
    <w:lvl w:ilvl="5" w:tplc="D9E24868">
      <w:numFmt w:val="bullet"/>
      <w:lvlText w:val="•"/>
      <w:lvlJc w:val="left"/>
      <w:pPr>
        <w:ind w:left="3021" w:hanging="144"/>
      </w:pPr>
      <w:rPr>
        <w:rFonts w:hint="default"/>
        <w:lang w:val="en-US" w:eastAsia="en-US" w:bidi="en-US"/>
      </w:rPr>
    </w:lvl>
    <w:lvl w:ilvl="6" w:tplc="3D38D6A4">
      <w:numFmt w:val="bullet"/>
      <w:lvlText w:val="•"/>
      <w:lvlJc w:val="left"/>
      <w:pPr>
        <w:ind w:left="3561" w:hanging="144"/>
      </w:pPr>
      <w:rPr>
        <w:rFonts w:hint="default"/>
        <w:lang w:val="en-US" w:eastAsia="en-US" w:bidi="en-US"/>
      </w:rPr>
    </w:lvl>
    <w:lvl w:ilvl="7" w:tplc="E8907536">
      <w:numFmt w:val="bullet"/>
      <w:lvlText w:val="•"/>
      <w:lvlJc w:val="left"/>
      <w:pPr>
        <w:ind w:left="4101" w:hanging="144"/>
      </w:pPr>
      <w:rPr>
        <w:rFonts w:hint="default"/>
        <w:lang w:val="en-US" w:eastAsia="en-US" w:bidi="en-US"/>
      </w:rPr>
    </w:lvl>
    <w:lvl w:ilvl="8" w:tplc="2102D24E">
      <w:numFmt w:val="bullet"/>
      <w:lvlText w:val="•"/>
      <w:lvlJc w:val="left"/>
      <w:pPr>
        <w:ind w:left="4642" w:hanging="144"/>
      </w:pPr>
      <w:rPr>
        <w:rFonts w:hint="default"/>
        <w:lang w:val="en-US" w:eastAsia="en-US" w:bidi="en-US"/>
      </w:rPr>
    </w:lvl>
  </w:abstractNum>
  <w:abstractNum w:abstractNumId="20" w15:restartNumberingAfterBreak="0">
    <w:nsid w:val="76F01515"/>
    <w:multiLevelType w:val="hybridMultilevel"/>
    <w:tmpl w:val="90101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7A2925"/>
    <w:multiLevelType w:val="hybridMultilevel"/>
    <w:tmpl w:val="350681AA"/>
    <w:lvl w:ilvl="0" w:tplc="1B060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723CA"/>
    <w:multiLevelType w:val="hybridMultilevel"/>
    <w:tmpl w:val="737E2678"/>
    <w:lvl w:ilvl="0" w:tplc="1B060B9A">
      <w:start w:val="1"/>
      <w:numFmt w:val="bullet"/>
      <w:lvlText w:val=""/>
      <w:lvlJc w:val="left"/>
      <w:pPr>
        <w:ind w:left="720" w:hanging="360"/>
      </w:pPr>
      <w:rPr>
        <w:rFonts w:ascii="Wingdings" w:hAnsi="Wingdings" w:hint="default"/>
        <w:w w:val="100"/>
        <w:sz w:val="24"/>
        <w:szCs w:val="24"/>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13"/>
  </w:num>
  <w:num w:numId="5">
    <w:abstractNumId w:val="11"/>
  </w:num>
  <w:num w:numId="6">
    <w:abstractNumId w:val="8"/>
  </w:num>
  <w:num w:numId="7">
    <w:abstractNumId w:val="15"/>
  </w:num>
  <w:num w:numId="8">
    <w:abstractNumId w:val="7"/>
  </w:num>
  <w:num w:numId="9">
    <w:abstractNumId w:val="19"/>
  </w:num>
  <w:num w:numId="10">
    <w:abstractNumId w:val="20"/>
  </w:num>
  <w:num w:numId="11">
    <w:abstractNumId w:val="16"/>
  </w:num>
  <w:num w:numId="12">
    <w:abstractNumId w:val="4"/>
  </w:num>
  <w:num w:numId="13">
    <w:abstractNumId w:val="6"/>
  </w:num>
  <w:num w:numId="14">
    <w:abstractNumId w:val="12"/>
  </w:num>
  <w:num w:numId="15">
    <w:abstractNumId w:val="22"/>
  </w:num>
  <w:num w:numId="16">
    <w:abstractNumId w:val="1"/>
  </w:num>
  <w:num w:numId="17">
    <w:abstractNumId w:val="21"/>
  </w:num>
  <w:num w:numId="18">
    <w:abstractNumId w:val="2"/>
  </w:num>
  <w:num w:numId="19">
    <w:abstractNumId w:val="0"/>
  </w:num>
  <w:num w:numId="20">
    <w:abstractNumId w:val="10"/>
  </w:num>
  <w:num w:numId="21">
    <w:abstractNumId w:val="5"/>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18"/>
  </w:num>
  <w:num w:numId="4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cumentProtection w:edit="forms" w:enforcement="1" w:cryptProviderType="rsaAES" w:cryptAlgorithmClass="hash" w:cryptAlgorithmType="typeAny" w:cryptAlgorithmSid="14" w:cryptSpinCount="100000" w:hash="w+nhF+YvBpNtdCcjroVuzhCrxE8BkZqSiSPOKBNwysSFQiQRoh4Cs6+Iwi4QxB7G+DancALWzheBQ6YOJXozHQ==" w:salt="f7i0dnE44M8ewFV1bWO5I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96"/>
    <w:rsid w:val="000005BA"/>
    <w:rsid w:val="00000F1F"/>
    <w:rsid w:val="00000FB0"/>
    <w:rsid w:val="000012C4"/>
    <w:rsid w:val="00002555"/>
    <w:rsid w:val="00002B2C"/>
    <w:rsid w:val="0000325E"/>
    <w:rsid w:val="0000332B"/>
    <w:rsid w:val="00003D96"/>
    <w:rsid w:val="00003DD2"/>
    <w:rsid w:val="00004B92"/>
    <w:rsid w:val="00004EF9"/>
    <w:rsid w:val="0000576E"/>
    <w:rsid w:val="0000627D"/>
    <w:rsid w:val="0001110D"/>
    <w:rsid w:val="00014335"/>
    <w:rsid w:val="0001507A"/>
    <w:rsid w:val="0001560E"/>
    <w:rsid w:val="00015959"/>
    <w:rsid w:val="00015BEA"/>
    <w:rsid w:val="00020372"/>
    <w:rsid w:val="00020CA5"/>
    <w:rsid w:val="00021E99"/>
    <w:rsid w:val="00022265"/>
    <w:rsid w:val="00022C06"/>
    <w:rsid w:val="000231A4"/>
    <w:rsid w:val="000259D2"/>
    <w:rsid w:val="00025D75"/>
    <w:rsid w:val="00025DA7"/>
    <w:rsid w:val="0002668B"/>
    <w:rsid w:val="00032E28"/>
    <w:rsid w:val="000332D6"/>
    <w:rsid w:val="000337D7"/>
    <w:rsid w:val="000346AD"/>
    <w:rsid w:val="00034909"/>
    <w:rsid w:val="000361AF"/>
    <w:rsid w:val="0003663E"/>
    <w:rsid w:val="000374C6"/>
    <w:rsid w:val="00040983"/>
    <w:rsid w:val="00041093"/>
    <w:rsid w:val="00041623"/>
    <w:rsid w:val="00041D55"/>
    <w:rsid w:val="0004294B"/>
    <w:rsid w:val="00043151"/>
    <w:rsid w:val="00044076"/>
    <w:rsid w:val="000440B3"/>
    <w:rsid w:val="00044235"/>
    <w:rsid w:val="00045347"/>
    <w:rsid w:val="00045F7D"/>
    <w:rsid w:val="0004678F"/>
    <w:rsid w:val="0005015A"/>
    <w:rsid w:val="000512B9"/>
    <w:rsid w:val="000519E7"/>
    <w:rsid w:val="00052434"/>
    <w:rsid w:val="00052910"/>
    <w:rsid w:val="0005312A"/>
    <w:rsid w:val="000538D5"/>
    <w:rsid w:val="00054183"/>
    <w:rsid w:val="00054195"/>
    <w:rsid w:val="00054A14"/>
    <w:rsid w:val="00055541"/>
    <w:rsid w:val="00056039"/>
    <w:rsid w:val="00056264"/>
    <w:rsid w:val="00057568"/>
    <w:rsid w:val="00057691"/>
    <w:rsid w:val="00057F07"/>
    <w:rsid w:val="00057F5B"/>
    <w:rsid w:val="00060DD7"/>
    <w:rsid w:val="00060ECD"/>
    <w:rsid w:val="00061E00"/>
    <w:rsid w:val="00063EDF"/>
    <w:rsid w:val="000649AB"/>
    <w:rsid w:val="00064F51"/>
    <w:rsid w:val="000679EF"/>
    <w:rsid w:val="00067FED"/>
    <w:rsid w:val="00067FF1"/>
    <w:rsid w:val="00071447"/>
    <w:rsid w:val="0007205C"/>
    <w:rsid w:val="00072778"/>
    <w:rsid w:val="000728C5"/>
    <w:rsid w:val="00073C09"/>
    <w:rsid w:val="00076182"/>
    <w:rsid w:val="00076A35"/>
    <w:rsid w:val="00077DA6"/>
    <w:rsid w:val="00077FBC"/>
    <w:rsid w:val="000816C7"/>
    <w:rsid w:val="000829CB"/>
    <w:rsid w:val="00083936"/>
    <w:rsid w:val="00083AC2"/>
    <w:rsid w:val="00083C9F"/>
    <w:rsid w:val="00084050"/>
    <w:rsid w:val="0008462C"/>
    <w:rsid w:val="000859AA"/>
    <w:rsid w:val="00085A91"/>
    <w:rsid w:val="000861DE"/>
    <w:rsid w:val="00086C77"/>
    <w:rsid w:val="00086FA6"/>
    <w:rsid w:val="000870A3"/>
    <w:rsid w:val="00087793"/>
    <w:rsid w:val="0008791D"/>
    <w:rsid w:val="000903F2"/>
    <w:rsid w:val="00091BDF"/>
    <w:rsid w:val="000926FE"/>
    <w:rsid w:val="00093398"/>
    <w:rsid w:val="00093B2D"/>
    <w:rsid w:val="00093D31"/>
    <w:rsid w:val="00093D63"/>
    <w:rsid w:val="00094640"/>
    <w:rsid w:val="00096208"/>
    <w:rsid w:val="00096585"/>
    <w:rsid w:val="000A0367"/>
    <w:rsid w:val="000A07F8"/>
    <w:rsid w:val="000A0C6C"/>
    <w:rsid w:val="000A2478"/>
    <w:rsid w:val="000A2681"/>
    <w:rsid w:val="000A3C09"/>
    <w:rsid w:val="000A5C81"/>
    <w:rsid w:val="000A5CA4"/>
    <w:rsid w:val="000A5F49"/>
    <w:rsid w:val="000A7029"/>
    <w:rsid w:val="000A71A8"/>
    <w:rsid w:val="000B0671"/>
    <w:rsid w:val="000B093F"/>
    <w:rsid w:val="000B35B8"/>
    <w:rsid w:val="000B3A95"/>
    <w:rsid w:val="000B3B34"/>
    <w:rsid w:val="000B4A3D"/>
    <w:rsid w:val="000B4BDE"/>
    <w:rsid w:val="000B5BA7"/>
    <w:rsid w:val="000B5DA0"/>
    <w:rsid w:val="000B5F9E"/>
    <w:rsid w:val="000B7578"/>
    <w:rsid w:val="000B7F7C"/>
    <w:rsid w:val="000C1491"/>
    <w:rsid w:val="000C19AB"/>
    <w:rsid w:val="000C238F"/>
    <w:rsid w:val="000C2818"/>
    <w:rsid w:val="000C3C14"/>
    <w:rsid w:val="000C41B3"/>
    <w:rsid w:val="000C4713"/>
    <w:rsid w:val="000C6F33"/>
    <w:rsid w:val="000C73D2"/>
    <w:rsid w:val="000C764A"/>
    <w:rsid w:val="000C77F2"/>
    <w:rsid w:val="000D15C3"/>
    <w:rsid w:val="000D2A31"/>
    <w:rsid w:val="000D3AB4"/>
    <w:rsid w:val="000D4666"/>
    <w:rsid w:val="000D48EA"/>
    <w:rsid w:val="000D4F5F"/>
    <w:rsid w:val="000D4F8E"/>
    <w:rsid w:val="000D572E"/>
    <w:rsid w:val="000D596C"/>
    <w:rsid w:val="000D6267"/>
    <w:rsid w:val="000D6416"/>
    <w:rsid w:val="000E130E"/>
    <w:rsid w:val="000E15E5"/>
    <w:rsid w:val="000E2B21"/>
    <w:rsid w:val="000E2C6C"/>
    <w:rsid w:val="000E36ED"/>
    <w:rsid w:val="000E5391"/>
    <w:rsid w:val="000E7501"/>
    <w:rsid w:val="000E7A7A"/>
    <w:rsid w:val="000F0839"/>
    <w:rsid w:val="000F0B25"/>
    <w:rsid w:val="000F2436"/>
    <w:rsid w:val="000F2F11"/>
    <w:rsid w:val="000F3AD5"/>
    <w:rsid w:val="000F46FB"/>
    <w:rsid w:val="000F5019"/>
    <w:rsid w:val="000F5CD8"/>
    <w:rsid w:val="000F6263"/>
    <w:rsid w:val="000F7E26"/>
    <w:rsid w:val="0010086C"/>
    <w:rsid w:val="001008E7"/>
    <w:rsid w:val="0010108D"/>
    <w:rsid w:val="00101FD3"/>
    <w:rsid w:val="00102AE5"/>
    <w:rsid w:val="0010342B"/>
    <w:rsid w:val="00103B40"/>
    <w:rsid w:val="00103BD0"/>
    <w:rsid w:val="00103D3C"/>
    <w:rsid w:val="001042E5"/>
    <w:rsid w:val="001046F7"/>
    <w:rsid w:val="00106D1F"/>
    <w:rsid w:val="001070EC"/>
    <w:rsid w:val="001077CC"/>
    <w:rsid w:val="00107DAF"/>
    <w:rsid w:val="0011044E"/>
    <w:rsid w:val="00111205"/>
    <w:rsid w:val="001123CE"/>
    <w:rsid w:val="0011357A"/>
    <w:rsid w:val="00114A28"/>
    <w:rsid w:val="00114D1C"/>
    <w:rsid w:val="00116180"/>
    <w:rsid w:val="00116846"/>
    <w:rsid w:val="0011684F"/>
    <w:rsid w:val="00117666"/>
    <w:rsid w:val="00117A1D"/>
    <w:rsid w:val="001208C0"/>
    <w:rsid w:val="00120D06"/>
    <w:rsid w:val="00122520"/>
    <w:rsid w:val="00122524"/>
    <w:rsid w:val="00122EC9"/>
    <w:rsid w:val="00123025"/>
    <w:rsid w:val="001233E3"/>
    <w:rsid w:val="00123ECE"/>
    <w:rsid w:val="00124D10"/>
    <w:rsid w:val="001254D2"/>
    <w:rsid w:val="0012594E"/>
    <w:rsid w:val="00125E7E"/>
    <w:rsid w:val="00125F6F"/>
    <w:rsid w:val="001262A8"/>
    <w:rsid w:val="0012695F"/>
    <w:rsid w:val="001277DA"/>
    <w:rsid w:val="00127AD4"/>
    <w:rsid w:val="00127F02"/>
    <w:rsid w:val="0013013B"/>
    <w:rsid w:val="0013048B"/>
    <w:rsid w:val="001305B6"/>
    <w:rsid w:val="001309DE"/>
    <w:rsid w:val="001313C9"/>
    <w:rsid w:val="00131776"/>
    <w:rsid w:val="00131C10"/>
    <w:rsid w:val="001325CA"/>
    <w:rsid w:val="00133193"/>
    <w:rsid w:val="00133813"/>
    <w:rsid w:val="00134A76"/>
    <w:rsid w:val="001354AB"/>
    <w:rsid w:val="00136611"/>
    <w:rsid w:val="00136904"/>
    <w:rsid w:val="00136A2D"/>
    <w:rsid w:val="00136D6A"/>
    <w:rsid w:val="00137370"/>
    <w:rsid w:val="00140782"/>
    <w:rsid w:val="00140B0F"/>
    <w:rsid w:val="00142393"/>
    <w:rsid w:val="00142838"/>
    <w:rsid w:val="00142D08"/>
    <w:rsid w:val="00143912"/>
    <w:rsid w:val="00144189"/>
    <w:rsid w:val="0014594E"/>
    <w:rsid w:val="00145FE1"/>
    <w:rsid w:val="001477A6"/>
    <w:rsid w:val="00147F94"/>
    <w:rsid w:val="001504DA"/>
    <w:rsid w:val="00150DBE"/>
    <w:rsid w:val="001519FF"/>
    <w:rsid w:val="00154382"/>
    <w:rsid w:val="001544CE"/>
    <w:rsid w:val="0015531B"/>
    <w:rsid w:val="00155CFF"/>
    <w:rsid w:val="001566E2"/>
    <w:rsid w:val="00156A61"/>
    <w:rsid w:val="001603A1"/>
    <w:rsid w:val="00160AA1"/>
    <w:rsid w:val="0016144B"/>
    <w:rsid w:val="001625FA"/>
    <w:rsid w:val="00162997"/>
    <w:rsid w:val="00162B67"/>
    <w:rsid w:val="00163587"/>
    <w:rsid w:val="001637E3"/>
    <w:rsid w:val="001642F6"/>
    <w:rsid w:val="00164908"/>
    <w:rsid w:val="00164E46"/>
    <w:rsid w:val="00165E42"/>
    <w:rsid w:val="0016657A"/>
    <w:rsid w:val="0016694C"/>
    <w:rsid w:val="001675AD"/>
    <w:rsid w:val="001702FC"/>
    <w:rsid w:val="00170791"/>
    <w:rsid w:val="00170BC7"/>
    <w:rsid w:val="001714B9"/>
    <w:rsid w:val="001719FD"/>
    <w:rsid w:val="001724E4"/>
    <w:rsid w:val="00172584"/>
    <w:rsid w:val="0017398C"/>
    <w:rsid w:val="001741DD"/>
    <w:rsid w:val="0017495B"/>
    <w:rsid w:val="00175821"/>
    <w:rsid w:val="00175E79"/>
    <w:rsid w:val="00175FF9"/>
    <w:rsid w:val="00176E2B"/>
    <w:rsid w:val="001770B4"/>
    <w:rsid w:val="00177AC2"/>
    <w:rsid w:val="00177DA3"/>
    <w:rsid w:val="00177F0B"/>
    <w:rsid w:val="0018022B"/>
    <w:rsid w:val="00180375"/>
    <w:rsid w:val="001806C1"/>
    <w:rsid w:val="00181F6E"/>
    <w:rsid w:val="001823F0"/>
    <w:rsid w:val="00182C75"/>
    <w:rsid w:val="001832DD"/>
    <w:rsid w:val="00183FE6"/>
    <w:rsid w:val="00184397"/>
    <w:rsid w:val="001846CB"/>
    <w:rsid w:val="00184736"/>
    <w:rsid w:val="001862D3"/>
    <w:rsid w:val="0018681A"/>
    <w:rsid w:val="0018780E"/>
    <w:rsid w:val="001878E6"/>
    <w:rsid w:val="00190156"/>
    <w:rsid w:val="00193A4D"/>
    <w:rsid w:val="00194855"/>
    <w:rsid w:val="001955C2"/>
    <w:rsid w:val="001959F6"/>
    <w:rsid w:val="00196CD5"/>
    <w:rsid w:val="00196E08"/>
    <w:rsid w:val="00197D6C"/>
    <w:rsid w:val="001A12D9"/>
    <w:rsid w:val="001A16ED"/>
    <w:rsid w:val="001A18CB"/>
    <w:rsid w:val="001A26D0"/>
    <w:rsid w:val="001A4FA4"/>
    <w:rsid w:val="001A59D2"/>
    <w:rsid w:val="001A6EDB"/>
    <w:rsid w:val="001A7FF4"/>
    <w:rsid w:val="001B0AD7"/>
    <w:rsid w:val="001B120A"/>
    <w:rsid w:val="001B264D"/>
    <w:rsid w:val="001B2EE5"/>
    <w:rsid w:val="001B305E"/>
    <w:rsid w:val="001B35D0"/>
    <w:rsid w:val="001B47E0"/>
    <w:rsid w:val="001B5328"/>
    <w:rsid w:val="001B5CF5"/>
    <w:rsid w:val="001B606B"/>
    <w:rsid w:val="001B632C"/>
    <w:rsid w:val="001B68B1"/>
    <w:rsid w:val="001B726C"/>
    <w:rsid w:val="001B73ED"/>
    <w:rsid w:val="001C01F5"/>
    <w:rsid w:val="001C0568"/>
    <w:rsid w:val="001C11A4"/>
    <w:rsid w:val="001C2FBD"/>
    <w:rsid w:val="001C448E"/>
    <w:rsid w:val="001C5B53"/>
    <w:rsid w:val="001C6988"/>
    <w:rsid w:val="001C7D9C"/>
    <w:rsid w:val="001D0282"/>
    <w:rsid w:val="001D08BB"/>
    <w:rsid w:val="001D0E58"/>
    <w:rsid w:val="001D182A"/>
    <w:rsid w:val="001D1B89"/>
    <w:rsid w:val="001D2316"/>
    <w:rsid w:val="001D2798"/>
    <w:rsid w:val="001D2BB1"/>
    <w:rsid w:val="001D35BF"/>
    <w:rsid w:val="001D6B5E"/>
    <w:rsid w:val="001E04C9"/>
    <w:rsid w:val="001E0696"/>
    <w:rsid w:val="001E0A15"/>
    <w:rsid w:val="001E0FA6"/>
    <w:rsid w:val="001E1832"/>
    <w:rsid w:val="001E3068"/>
    <w:rsid w:val="001E51E5"/>
    <w:rsid w:val="001E54D5"/>
    <w:rsid w:val="001E57DF"/>
    <w:rsid w:val="001E6105"/>
    <w:rsid w:val="001E72E7"/>
    <w:rsid w:val="001F0A2E"/>
    <w:rsid w:val="001F10C9"/>
    <w:rsid w:val="001F18A2"/>
    <w:rsid w:val="001F296F"/>
    <w:rsid w:val="001F2C3D"/>
    <w:rsid w:val="001F2DB6"/>
    <w:rsid w:val="001F334E"/>
    <w:rsid w:val="001F3C6A"/>
    <w:rsid w:val="001F4480"/>
    <w:rsid w:val="001F4C67"/>
    <w:rsid w:val="001F5439"/>
    <w:rsid w:val="001F6C1D"/>
    <w:rsid w:val="001F79AF"/>
    <w:rsid w:val="0020075F"/>
    <w:rsid w:val="002011E4"/>
    <w:rsid w:val="00201254"/>
    <w:rsid w:val="00202D48"/>
    <w:rsid w:val="002042C6"/>
    <w:rsid w:val="00204358"/>
    <w:rsid w:val="002046C8"/>
    <w:rsid w:val="0020471A"/>
    <w:rsid w:val="002063BF"/>
    <w:rsid w:val="00210029"/>
    <w:rsid w:val="00210B45"/>
    <w:rsid w:val="00211C69"/>
    <w:rsid w:val="00211DEA"/>
    <w:rsid w:val="00212298"/>
    <w:rsid w:val="00212613"/>
    <w:rsid w:val="002127EC"/>
    <w:rsid w:val="00213795"/>
    <w:rsid w:val="00213823"/>
    <w:rsid w:val="002141B7"/>
    <w:rsid w:val="00214BEE"/>
    <w:rsid w:val="00214D19"/>
    <w:rsid w:val="00214EA3"/>
    <w:rsid w:val="00215576"/>
    <w:rsid w:val="00215ADC"/>
    <w:rsid w:val="00215C2D"/>
    <w:rsid w:val="00216330"/>
    <w:rsid w:val="002168BB"/>
    <w:rsid w:val="00216AC7"/>
    <w:rsid w:val="00216E5C"/>
    <w:rsid w:val="0022053B"/>
    <w:rsid w:val="002210BA"/>
    <w:rsid w:val="002224E6"/>
    <w:rsid w:val="00223A8B"/>
    <w:rsid w:val="00223D77"/>
    <w:rsid w:val="00226575"/>
    <w:rsid w:val="0022688D"/>
    <w:rsid w:val="00226B40"/>
    <w:rsid w:val="002274F5"/>
    <w:rsid w:val="00227FF0"/>
    <w:rsid w:val="00230C14"/>
    <w:rsid w:val="00230E88"/>
    <w:rsid w:val="00230E8A"/>
    <w:rsid w:val="00232E4D"/>
    <w:rsid w:val="00233CA4"/>
    <w:rsid w:val="00235018"/>
    <w:rsid w:val="00235214"/>
    <w:rsid w:val="00236F7E"/>
    <w:rsid w:val="00240680"/>
    <w:rsid w:val="002422A5"/>
    <w:rsid w:val="0024243D"/>
    <w:rsid w:val="002424E5"/>
    <w:rsid w:val="0024282C"/>
    <w:rsid w:val="0024335E"/>
    <w:rsid w:val="00243487"/>
    <w:rsid w:val="002444B8"/>
    <w:rsid w:val="00246480"/>
    <w:rsid w:val="00246D7F"/>
    <w:rsid w:val="00247DE6"/>
    <w:rsid w:val="00250328"/>
    <w:rsid w:val="002508C9"/>
    <w:rsid w:val="00250A72"/>
    <w:rsid w:val="00251CCB"/>
    <w:rsid w:val="00251F43"/>
    <w:rsid w:val="00252648"/>
    <w:rsid w:val="0025281E"/>
    <w:rsid w:val="002545AC"/>
    <w:rsid w:val="0025471D"/>
    <w:rsid w:val="002606F5"/>
    <w:rsid w:val="00260A2A"/>
    <w:rsid w:val="00260A32"/>
    <w:rsid w:val="00260D85"/>
    <w:rsid w:val="00260E05"/>
    <w:rsid w:val="002615C6"/>
    <w:rsid w:val="002626D9"/>
    <w:rsid w:val="002638D0"/>
    <w:rsid w:val="00263F35"/>
    <w:rsid w:val="0026682D"/>
    <w:rsid w:val="00266FE7"/>
    <w:rsid w:val="002672A0"/>
    <w:rsid w:val="00267721"/>
    <w:rsid w:val="00267871"/>
    <w:rsid w:val="0027094C"/>
    <w:rsid w:val="00270D50"/>
    <w:rsid w:val="00270D7E"/>
    <w:rsid w:val="0027176A"/>
    <w:rsid w:val="00271E71"/>
    <w:rsid w:val="00273416"/>
    <w:rsid w:val="00273D25"/>
    <w:rsid w:val="002743A6"/>
    <w:rsid w:val="00274439"/>
    <w:rsid w:val="00274F65"/>
    <w:rsid w:val="002774B9"/>
    <w:rsid w:val="002800B9"/>
    <w:rsid w:val="00281385"/>
    <w:rsid w:val="0028139A"/>
    <w:rsid w:val="00281449"/>
    <w:rsid w:val="00281BB1"/>
    <w:rsid w:val="00281F17"/>
    <w:rsid w:val="002824AC"/>
    <w:rsid w:val="00282757"/>
    <w:rsid w:val="00282C03"/>
    <w:rsid w:val="00284030"/>
    <w:rsid w:val="00284581"/>
    <w:rsid w:val="0028522B"/>
    <w:rsid w:val="00286968"/>
    <w:rsid w:val="00286E23"/>
    <w:rsid w:val="00287B36"/>
    <w:rsid w:val="0029035A"/>
    <w:rsid w:val="00291125"/>
    <w:rsid w:val="002911BA"/>
    <w:rsid w:val="00292688"/>
    <w:rsid w:val="00292B95"/>
    <w:rsid w:val="00292D7B"/>
    <w:rsid w:val="002939ED"/>
    <w:rsid w:val="002951E0"/>
    <w:rsid w:val="00297084"/>
    <w:rsid w:val="002A0F46"/>
    <w:rsid w:val="002A20B2"/>
    <w:rsid w:val="002A3C5A"/>
    <w:rsid w:val="002A402B"/>
    <w:rsid w:val="002A4327"/>
    <w:rsid w:val="002A481D"/>
    <w:rsid w:val="002A5177"/>
    <w:rsid w:val="002A78E1"/>
    <w:rsid w:val="002B06C9"/>
    <w:rsid w:val="002B1243"/>
    <w:rsid w:val="002B1D37"/>
    <w:rsid w:val="002B1FEC"/>
    <w:rsid w:val="002B26DB"/>
    <w:rsid w:val="002B3A06"/>
    <w:rsid w:val="002B41A7"/>
    <w:rsid w:val="002B4686"/>
    <w:rsid w:val="002B49F8"/>
    <w:rsid w:val="002B5CAC"/>
    <w:rsid w:val="002B7FF8"/>
    <w:rsid w:val="002C047B"/>
    <w:rsid w:val="002C0B95"/>
    <w:rsid w:val="002C0E05"/>
    <w:rsid w:val="002C15C8"/>
    <w:rsid w:val="002C2466"/>
    <w:rsid w:val="002C3036"/>
    <w:rsid w:val="002C33F7"/>
    <w:rsid w:val="002C496D"/>
    <w:rsid w:val="002C7367"/>
    <w:rsid w:val="002C7B9D"/>
    <w:rsid w:val="002D0CE0"/>
    <w:rsid w:val="002D112B"/>
    <w:rsid w:val="002D1131"/>
    <w:rsid w:val="002D1241"/>
    <w:rsid w:val="002D1F6D"/>
    <w:rsid w:val="002D2323"/>
    <w:rsid w:val="002D258E"/>
    <w:rsid w:val="002D31B8"/>
    <w:rsid w:val="002D465C"/>
    <w:rsid w:val="002D4C60"/>
    <w:rsid w:val="002D4EAD"/>
    <w:rsid w:val="002D5391"/>
    <w:rsid w:val="002D55CF"/>
    <w:rsid w:val="002D6420"/>
    <w:rsid w:val="002D676F"/>
    <w:rsid w:val="002D68E2"/>
    <w:rsid w:val="002D6DBC"/>
    <w:rsid w:val="002D6E43"/>
    <w:rsid w:val="002D7251"/>
    <w:rsid w:val="002D73C8"/>
    <w:rsid w:val="002D745C"/>
    <w:rsid w:val="002E0C54"/>
    <w:rsid w:val="002E14DD"/>
    <w:rsid w:val="002E1D83"/>
    <w:rsid w:val="002E60B5"/>
    <w:rsid w:val="002E6340"/>
    <w:rsid w:val="002E6449"/>
    <w:rsid w:val="002E70C6"/>
    <w:rsid w:val="002F1A1B"/>
    <w:rsid w:val="002F1F25"/>
    <w:rsid w:val="002F2D1F"/>
    <w:rsid w:val="002F356B"/>
    <w:rsid w:val="002F3D69"/>
    <w:rsid w:val="002F439F"/>
    <w:rsid w:val="002F46A5"/>
    <w:rsid w:val="002F5291"/>
    <w:rsid w:val="002F66E9"/>
    <w:rsid w:val="002F7CF2"/>
    <w:rsid w:val="003003E9"/>
    <w:rsid w:val="00300424"/>
    <w:rsid w:val="00301909"/>
    <w:rsid w:val="00301C38"/>
    <w:rsid w:val="003027F0"/>
    <w:rsid w:val="00302A7A"/>
    <w:rsid w:val="00303767"/>
    <w:rsid w:val="003039E8"/>
    <w:rsid w:val="0030414E"/>
    <w:rsid w:val="0030449B"/>
    <w:rsid w:val="00304CB2"/>
    <w:rsid w:val="00305695"/>
    <w:rsid w:val="003062D8"/>
    <w:rsid w:val="0030684C"/>
    <w:rsid w:val="003068CB"/>
    <w:rsid w:val="003072A3"/>
    <w:rsid w:val="003072F1"/>
    <w:rsid w:val="00310B80"/>
    <w:rsid w:val="00310D09"/>
    <w:rsid w:val="003116EC"/>
    <w:rsid w:val="00311A00"/>
    <w:rsid w:val="00311DAE"/>
    <w:rsid w:val="0031281A"/>
    <w:rsid w:val="00312ABA"/>
    <w:rsid w:val="00312BCB"/>
    <w:rsid w:val="00312ECD"/>
    <w:rsid w:val="00312EF5"/>
    <w:rsid w:val="00312FA8"/>
    <w:rsid w:val="00313B90"/>
    <w:rsid w:val="00315EBE"/>
    <w:rsid w:val="00315F20"/>
    <w:rsid w:val="00316F7A"/>
    <w:rsid w:val="00317309"/>
    <w:rsid w:val="003176E3"/>
    <w:rsid w:val="00317954"/>
    <w:rsid w:val="00317DB2"/>
    <w:rsid w:val="003201FA"/>
    <w:rsid w:val="0032102C"/>
    <w:rsid w:val="003212FE"/>
    <w:rsid w:val="00321CC4"/>
    <w:rsid w:val="00322700"/>
    <w:rsid w:val="00322744"/>
    <w:rsid w:val="003232D2"/>
    <w:rsid w:val="0032333F"/>
    <w:rsid w:val="00324977"/>
    <w:rsid w:val="00324CEC"/>
    <w:rsid w:val="003262FC"/>
    <w:rsid w:val="00327A98"/>
    <w:rsid w:val="00330F57"/>
    <w:rsid w:val="00332A47"/>
    <w:rsid w:val="00332DA5"/>
    <w:rsid w:val="0033613A"/>
    <w:rsid w:val="003364D7"/>
    <w:rsid w:val="00336A0E"/>
    <w:rsid w:val="00337691"/>
    <w:rsid w:val="00337D19"/>
    <w:rsid w:val="00337FBE"/>
    <w:rsid w:val="00340725"/>
    <w:rsid w:val="003407C4"/>
    <w:rsid w:val="0034421C"/>
    <w:rsid w:val="003444D2"/>
    <w:rsid w:val="00344817"/>
    <w:rsid w:val="00345363"/>
    <w:rsid w:val="00345715"/>
    <w:rsid w:val="00345D6F"/>
    <w:rsid w:val="0034635C"/>
    <w:rsid w:val="00346EEA"/>
    <w:rsid w:val="003474EB"/>
    <w:rsid w:val="003515EB"/>
    <w:rsid w:val="00351971"/>
    <w:rsid w:val="00351E0F"/>
    <w:rsid w:val="003523F0"/>
    <w:rsid w:val="00352946"/>
    <w:rsid w:val="00352B69"/>
    <w:rsid w:val="00352C25"/>
    <w:rsid w:val="00353041"/>
    <w:rsid w:val="00356B85"/>
    <w:rsid w:val="003621E1"/>
    <w:rsid w:val="0036260D"/>
    <w:rsid w:val="00363744"/>
    <w:rsid w:val="00364AD1"/>
    <w:rsid w:val="003656A6"/>
    <w:rsid w:val="00365848"/>
    <w:rsid w:val="00366402"/>
    <w:rsid w:val="00366B6D"/>
    <w:rsid w:val="0036701E"/>
    <w:rsid w:val="003675E0"/>
    <w:rsid w:val="003707D4"/>
    <w:rsid w:val="003708B3"/>
    <w:rsid w:val="00371A0B"/>
    <w:rsid w:val="003734AA"/>
    <w:rsid w:val="00373D02"/>
    <w:rsid w:val="00374319"/>
    <w:rsid w:val="00374AFD"/>
    <w:rsid w:val="00375871"/>
    <w:rsid w:val="00375F97"/>
    <w:rsid w:val="0038172F"/>
    <w:rsid w:val="003819EC"/>
    <w:rsid w:val="00384AFC"/>
    <w:rsid w:val="00385FFE"/>
    <w:rsid w:val="003860B1"/>
    <w:rsid w:val="003867B7"/>
    <w:rsid w:val="003870AD"/>
    <w:rsid w:val="00387A39"/>
    <w:rsid w:val="00387E50"/>
    <w:rsid w:val="00390244"/>
    <w:rsid w:val="00390DF0"/>
    <w:rsid w:val="00391819"/>
    <w:rsid w:val="003925AE"/>
    <w:rsid w:val="003938BC"/>
    <w:rsid w:val="003939A6"/>
    <w:rsid w:val="0039440C"/>
    <w:rsid w:val="00394763"/>
    <w:rsid w:val="0039531C"/>
    <w:rsid w:val="00395F31"/>
    <w:rsid w:val="003966DB"/>
    <w:rsid w:val="003969A0"/>
    <w:rsid w:val="00397694"/>
    <w:rsid w:val="003A0F22"/>
    <w:rsid w:val="003A20AE"/>
    <w:rsid w:val="003A2A27"/>
    <w:rsid w:val="003A2B3E"/>
    <w:rsid w:val="003A2B9A"/>
    <w:rsid w:val="003A30D1"/>
    <w:rsid w:val="003A3921"/>
    <w:rsid w:val="003A4306"/>
    <w:rsid w:val="003A4365"/>
    <w:rsid w:val="003A52A0"/>
    <w:rsid w:val="003A7830"/>
    <w:rsid w:val="003B0757"/>
    <w:rsid w:val="003B3074"/>
    <w:rsid w:val="003B3173"/>
    <w:rsid w:val="003B3612"/>
    <w:rsid w:val="003B400A"/>
    <w:rsid w:val="003B45FE"/>
    <w:rsid w:val="003B4F45"/>
    <w:rsid w:val="003B73E5"/>
    <w:rsid w:val="003C2FE8"/>
    <w:rsid w:val="003C4162"/>
    <w:rsid w:val="003C4BF6"/>
    <w:rsid w:val="003C5247"/>
    <w:rsid w:val="003C5684"/>
    <w:rsid w:val="003C59A3"/>
    <w:rsid w:val="003C6E9F"/>
    <w:rsid w:val="003C7168"/>
    <w:rsid w:val="003C762F"/>
    <w:rsid w:val="003C7917"/>
    <w:rsid w:val="003C7FB6"/>
    <w:rsid w:val="003D0F95"/>
    <w:rsid w:val="003D118F"/>
    <w:rsid w:val="003D11C7"/>
    <w:rsid w:val="003D1FAC"/>
    <w:rsid w:val="003D2CF5"/>
    <w:rsid w:val="003D3377"/>
    <w:rsid w:val="003D3C43"/>
    <w:rsid w:val="003D3D32"/>
    <w:rsid w:val="003D52FB"/>
    <w:rsid w:val="003D5EAA"/>
    <w:rsid w:val="003D647F"/>
    <w:rsid w:val="003D6880"/>
    <w:rsid w:val="003D6BBB"/>
    <w:rsid w:val="003E16C9"/>
    <w:rsid w:val="003E22DB"/>
    <w:rsid w:val="003E43CD"/>
    <w:rsid w:val="003E44A9"/>
    <w:rsid w:val="003E4784"/>
    <w:rsid w:val="003E5946"/>
    <w:rsid w:val="003E59DA"/>
    <w:rsid w:val="003E6C1B"/>
    <w:rsid w:val="003E70CE"/>
    <w:rsid w:val="003E7284"/>
    <w:rsid w:val="003E73DA"/>
    <w:rsid w:val="003F036E"/>
    <w:rsid w:val="003F146D"/>
    <w:rsid w:val="003F41FF"/>
    <w:rsid w:val="003F486E"/>
    <w:rsid w:val="003F4C10"/>
    <w:rsid w:val="003F5101"/>
    <w:rsid w:val="003F618E"/>
    <w:rsid w:val="003F6855"/>
    <w:rsid w:val="003F7AA1"/>
    <w:rsid w:val="004001DC"/>
    <w:rsid w:val="0040062A"/>
    <w:rsid w:val="00400D8F"/>
    <w:rsid w:val="00402086"/>
    <w:rsid w:val="00402257"/>
    <w:rsid w:val="00403D21"/>
    <w:rsid w:val="00403FE3"/>
    <w:rsid w:val="00404213"/>
    <w:rsid w:val="00404748"/>
    <w:rsid w:val="0040617D"/>
    <w:rsid w:val="0040762C"/>
    <w:rsid w:val="004077BC"/>
    <w:rsid w:val="0041030C"/>
    <w:rsid w:val="00410F58"/>
    <w:rsid w:val="004118F0"/>
    <w:rsid w:val="00411AEA"/>
    <w:rsid w:val="004120E9"/>
    <w:rsid w:val="004124A7"/>
    <w:rsid w:val="004133A0"/>
    <w:rsid w:val="00414A96"/>
    <w:rsid w:val="00414BFE"/>
    <w:rsid w:val="00414F4A"/>
    <w:rsid w:val="00417322"/>
    <w:rsid w:val="004175F4"/>
    <w:rsid w:val="00417A8A"/>
    <w:rsid w:val="00420749"/>
    <w:rsid w:val="00421ECD"/>
    <w:rsid w:val="00421F6F"/>
    <w:rsid w:val="004235E5"/>
    <w:rsid w:val="00424023"/>
    <w:rsid w:val="004256C2"/>
    <w:rsid w:val="00425BC8"/>
    <w:rsid w:val="00425CD0"/>
    <w:rsid w:val="00427487"/>
    <w:rsid w:val="004301E7"/>
    <w:rsid w:val="00430B5B"/>
    <w:rsid w:val="00430BFA"/>
    <w:rsid w:val="00431816"/>
    <w:rsid w:val="00434140"/>
    <w:rsid w:val="00434C64"/>
    <w:rsid w:val="00434EA6"/>
    <w:rsid w:val="004351F8"/>
    <w:rsid w:val="00435445"/>
    <w:rsid w:val="00435D37"/>
    <w:rsid w:val="004360E2"/>
    <w:rsid w:val="004365B0"/>
    <w:rsid w:val="00442383"/>
    <w:rsid w:val="00442FDE"/>
    <w:rsid w:val="00443A1D"/>
    <w:rsid w:val="00444777"/>
    <w:rsid w:val="0044533A"/>
    <w:rsid w:val="0044552E"/>
    <w:rsid w:val="00445A40"/>
    <w:rsid w:val="0044627C"/>
    <w:rsid w:val="00446354"/>
    <w:rsid w:val="00447426"/>
    <w:rsid w:val="00447770"/>
    <w:rsid w:val="00447905"/>
    <w:rsid w:val="00450B1D"/>
    <w:rsid w:val="00450CBD"/>
    <w:rsid w:val="00450E64"/>
    <w:rsid w:val="00451807"/>
    <w:rsid w:val="00452C92"/>
    <w:rsid w:val="00455DA3"/>
    <w:rsid w:val="00457746"/>
    <w:rsid w:val="00460030"/>
    <w:rsid w:val="004601DA"/>
    <w:rsid w:val="00461FFA"/>
    <w:rsid w:val="004624D8"/>
    <w:rsid w:val="004631A8"/>
    <w:rsid w:val="0046343A"/>
    <w:rsid w:val="004635D2"/>
    <w:rsid w:val="004645A8"/>
    <w:rsid w:val="00464BF4"/>
    <w:rsid w:val="0046512F"/>
    <w:rsid w:val="004655CC"/>
    <w:rsid w:val="00470998"/>
    <w:rsid w:val="00471084"/>
    <w:rsid w:val="004714C9"/>
    <w:rsid w:val="00471FEE"/>
    <w:rsid w:val="004739B7"/>
    <w:rsid w:val="00474147"/>
    <w:rsid w:val="00474BC8"/>
    <w:rsid w:val="00475BB3"/>
    <w:rsid w:val="00476315"/>
    <w:rsid w:val="0047754B"/>
    <w:rsid w:val="00477C78"/>
    <w:rsid w:val="0048000D"/>
    <w:rsid w:val="00480074"/>
    <w:rsid w:val="00480DBE"/>
    <w:rsid w:val="004813B4"/>
    <w:rsid w:val="00482882"/>
    <w:rsid w:val="0048324D"/>
    <w:rsid w:val="00483866"/>
    <w:rsid w:val="00483A3D"/>
    <w:rsid w:val="0048479F"/>
    <w:rsid w:val="004850B3"/>
    <w:rsid w:val="00485EBD"/>
    <w:rsid w:val="00486291"/>
    <w:rsid w:val="004868C1"/>
    <w:rsid w:val="00486918"/>
    <w:rsid w:val="004870D4"/>
    <w:rsid w:val="0048740A"/>
    <w:rsid w:val="00487452"/>
    <w:rsid w:val="0048796C"/>
    <w:rsid w:val="00487F4C"/>
    <w:rsid w:val="00490A7E"/>
    <w:rsid w:val="00491FB7"/>
    <w:rsid w:val="0049212F"/>
    <w:rsid w:val="004937F7"/>
    <w:rsid w:val="00494D32"/>
    <w:rsid w:val="00495A2B"/>
    <w:rsid w:val="00495D5A"/>
    <w:rsid w:val="00495D9D"/>
    <w:rsid w:val="004A156C"/>
    <w:rsid w:val="004A1C69"/>
    <w:rsid w:val="004A26A7"/>
    <w:rsid w:val="004A2782"/>
    <w:rsid w:val="004A39F5"/>
    <w:rsid w:val="004A5030"/>
    <w:rsid w:val="004A67FA"/>
    <w:rsid w:val="004A745C"/>
    <w:rsid w:val="004B13C8"/>
    <w:rsid w:val="004B183F"/>
    <w:rsid w:val="004B2015"/>
    <w:rsid w:val="004B243E"/>
    <w:rsid w:val="004B2781"/>
    <w:rsid w:val="004B29F7"/>
    <w:rsid w:val="004B34F6"/>
    <w:rsid w:val="004B3D2C"/>
    <w:rsid w:val="004B4B9E"/>
    <w:rsid w:val="004B4FAB"/>
    <w:rsid w:val="004B62A8"/>
    <w:rsid w:val="004B6435"/>
    <w:rsid w:val="004B6600"/>
    <w:rsid w:val="004B7E77"/>
    <w:rsid w:val="004C0B76"/>
    <w:rsid w:val="004C1293"/>
    <w:rsid w:val="004C2AD3"/>
    <w:rsid w:val="004C2B29"/>
    <w:rsid w:val="004C3ADE"/>
    <w:rsid w:val="004C3E75"/>
    <w:rsid w:val="004C4E9C"/>
    <w:rsid w:val="004C57FB"/>
    <w:rsid w:val="004C5C23"/>
    <w:rsid w:val="004D002C"/>
    <w:rsid w:val="004D05FD"/>
    <w:rsid w:val="004D0AE4"/>
    <w:rsid w:val="004D114C"/>
    <w:rsid w:val="004D1156"/>
    <w:rsid w:val="004D1798"/>
    <w:rsid w:val="004D1CE9"/>
    <w:rsid w:val="004D22EA"/>
    <w:rsid w:val="004D25EB"/>
    <w:rsid w:val="004D29EA"/>
    <w:rsid w:val="004D42C2"/>
    <w:rsid w:val="004D4C9E"/>
    <w:rsid w:val="004D4CDC"/>
    <w:rsid w:val="004D4EA1"/>
    <w:rsid w:val="004D5BDF"/>
    <w:rsid w:val="004D5C1B"/>
    <w:rsid w:val="004D6543"/>
    <w:rsid w:val="004D77CE"/>
    <w:rsid w:val="004D7B79"/>
    <w:rsid w:val="004E160A"/>
    <w:rsid w:val="004E1639"/>
    <w:rsid w:val="004E28D1"/>
    <w:rsid w:val="004E2EAC"/>
    <w:rsid w:val="004E3775"/>
    <w:rsid w:val="004E3EA2"/>
    <w:rsid w:val="004E5824"/>
    <w:rsid w:val="004E707E"/>
    <w:rsid w:val="004E7C1E"/>
    <w:rsid w:val="004E7D90"/>
    <w:rsid w:val="004E7D93"/>
    <w:rsid w:val="004F19E5"/>
    <w:rsid w:val="004F3507"/>
    <w:rsid w:val="004F43B4"/>
    <w:rsid w:val="004F43E4"/>
    <w:rsid w:val="004F64E6"/>
    <w:rsid w:val="004F66C5"/>
    <w:rsid w:val="004F6F2F"/>
    <w:rsid w:val="005007A8"/>
    <w:rsid w:val="00501187"/>
    <w:rsid w:val="00501D27"/>
    <w:rsid w:val="00501E4D"/>
    <w:rsid w:val="00502620"/>
    <w:rsid w:val="005027EF"/>
    <w:rsid w:val="00502E34"/>
    <w:rsid w:val="005035B6"/>
    <w:rsid w:val="00505461"/>
    <w:rsid w:val="00505E4D"/>
    <w:rsid w:val="00506515"/>
    <w:rsid w:val="00506944"/>
    <w:rsid w:val="0050709B"/>
    <w:rsid w:val="00507D5F"/>
    <w:rsid w:val="00511B41"/>
    <w:rsid w:val="0051571C"/>
    <w:rsid w:val="00515CEB"/>
    <w:rsid w:val="00517BA2"/>
    <w:rsid w:val="005206E0"/>
    <w:rsid w:val="005225E7"/>
    <w:rsid w:val="005232F8"/>
    <w:rsid w:val="00523919"/>
    <w:rsid w:val="0052449D"/>
    <w:rsid w:val="00524C7D"/>
    <w:rsid w:val="0052591A"/>
    <w:rsid w:val="00525BC8"/>
    <w:rsid w:val="00525F30"/>
    <w:rsid w:val="00526170"/>
    <w:rsid w:val="00530D3F"/>
    <w:rsid w:val="00531802"/>
    <w:rsid w:val="005328E2"/>
    <w:rsid w:val="00533481"/>
    <w:rsid w:val="005338DD"/>
    <w:rsid w:val="00534211"/>
    <w:rsid w:val="005343E4"/>
    <w:rsid w:val="0053499F"/>
    <w:rsid w:val="00534B50"/>
    <w:rsid w:val="005351F6"/>
    <w:rsid w:val="0053584A"/>
    <w:rsid w:val="00536321"/>
    <w:rsid w:val="00537016"/>
    <w:rsid w:val="00537718"/>
    <w:rsid w:val="00537AB1"/>
    <w:rsid w:val="00540622"/>
    <w:rsid w:val="00541319"/>
    <w:rsid w:val="00541613"/>
    <w:rsid w:val="00541616"/>
    <w:rsid w:val="00542B83"/>
    <w:rsid w:val="005433D8"/>
    <w:rsid w:val="00544FEC"/>
    <w:rsid w:val="00545342"/>
    <w:rsid w:val="00545896"/>
    <w:rsid w:val="00546222"/>
    <w:rsid w:val="00547243"/>
    <w:rsid w:val="0054740B"/>
    <w:rsid w:val="00547511"/>
    <w:rsid w:val="00551254"/>
    <w:rsid w:val="00552BFD"/>
    <w:rsid w:val="00552EC0"/>
    <w:rsid w:val="0055462D"/>
    <w:rsid w:val="00554F1E"/>
    <w:rsid w:val="0055584E"/>
    <w:rsid w:val="005561B6"/>
    <w:rsid w:val="00557513"/>
    <w:rsid w:val="005611C0"/>
    <w:rsid w:val="005614BB"/>
    <w:rsid w:val="00562931"/>
    <w:rsid w:val="00562D1D"/>
    <w:rsid w:val="00565910"/>
    <w:rsid w:val="0056674D"/>
    <w:rsid w:val="005679DD"/>
    <w:rsid w:val="005705D4"/>
    <w:rsid w:val="005705F7"/>
    <w:rsid w:val="00570D55"/>
    <w:rsid w:val="00571607"/>
    <w:rsid w:val="005722AD"/>
    <w:rsid w:val="00572397"/>
    <w:rsid w:val="0057308B"/>
    <w:rsid w:val="00574046"/>
    <w:rsid w:val="00574BB2"/>
    <w:rsid w:val="00574C89"/>
    <w:rsid w:val="0057562B"/>
    <w:rsid w:val="0057703D"/>
    <w:rsid w:val="005772E1"/>
    <w:rsid w:val="00577655"/>
    <w:rsid w:val="0058024E"/>
    <w:rsid w:val="005808B9"/>
    <w:rsid w:val="005811B0"/>
    <w:rsid w:val="00581957"/>
    <w:rsid w:val="005819F3"/>
    <w:rsid w:val="00581BE2"/>
    <w:rsid w:val="00582136"/>
    <w:rsid w:val="00582382"/>
    <w:rsid w:val="00583200"/>
    <w:rsid w:val="00583579"/>
    <w:rsid w:val="00584D22"/>
    <w:rsid w:val="0058555E"/>
    <w:rsid w:val="00586629"/>
    <w:rsid w:val="00586AB6"/>
    <w:rsid w:val="005879CE"/>
    <w:rsid w:val="00587BEF"/>
    <w:rsid w:val="0059055D"/>
    <w:rsid w:val="00590B3C"/>
    <w:rsid w:val="00590D14"/>
    <w:rsid w:val="005913AE"/>
    <w:rsid w:val="005929E8"/>
    <w:rsid w:val="00593993"/>
    <w:rsid w:val="00594592"/>
    <w:rsid w:val="00594CD0"/>
    <w:rsid w:val="00595142"/>
    <w:rsid w:val="005965FD"/>
    <w:rsid w:val="00596EA4"/>
    <w:rsid w:val="00596F8F"/>
    <w:rsid w:val="005973A4"/>
    <w:rsid w:val="00597659"/>
    <w:rsid w:val="00597D75"/>
    <w:rsid w:val="005A0917"/>
    <w:rsid w:val="005A1634"/>
    <w:rsid w:val="005A19AE"/>
    <w:rsid w:val="005A295D"/>
    <w:rsid w:val="005A2AE8"/>
    <w:rsid w:val="005A3BF2"/>
    <w:rsid w:val="005A3E63"/>
    <w:rsid w:val="005A4A6D"/>
    <w:rsid w:val="005A561B"/>
    <w:rsid w:val="005A6990"/>
    <w:rsid w:val="005A6F85"/>
    <w:rsid w:val="005B059B"/>
    <w:rsid w:val="005B1641"/>
    <w:rsid w:val="005B1B30"/>
    <w:rsid w:val="005B2CEA"/>
    <w:rsid w:val="005B481B"/>
    <w:rsid w:val="005B4AE0"/>
    <w:rsid w:val="005B5554"/>
    <w:rsid w:val="005B6C49"/>
    <w:rsid w:val="005B6D35"/>
    <w:rsid w:val="005B73EC"/>
    <w:rsid w:val="005B7977"/>
    <w:rsid w:val="005C0082"/>
    <w:rsid w:val="005C07C1"/>
    <w:rsid w:val="005C0AFF"/>
    <w:rsid w:val="005C0D41"/>
    <w:rsid w:val="005C26F2"/>
    <w:rsid w:val="005C28D0"/>
    <w:rsid w:val="005C2D13"/>
    <w:rsid w:val="005C374F"/>
    <w:rsid w:val="005C3A85"/>
    <w:rsid w:val="005C3B24"/>
    <w:rsid w:val="005C3FD5"/>
    <w:rsid w:val="005C4796"/>
    <w:rsid w:val="005C47C0"/>
    <w:rsid w:val="005C6277"/>
    <w:rsid w:val="005C62D6"/>
    <w:rsid w:val="005C746F"/>
    <w:rsid w:val="005C7647"/>
    <w:rsid w:val="005C7924"/>
    <w:rsid w:val="005D037E"/>
    <w:rsid w:val="005D04BC"/>
    <w:rsid w:val="005D0B1C"/>
    <w:rsid w:val="005D148B"/>
    <w:rsid w:val="005D14A3"/>
    <w:rsid w:val="005D4507"/>
    <w:rsid w:val="005D474C"/>
    <w:rsid w:val="005D4D56"/>
    <w:rsid w:val="005D5C15"/>
    <w:rsid w:val="005D6312"/>
    <w:rsid w:val="005E08F3"/>
    <w:rsid w:val="005E0ADF"/>
    <w:rsid w:val="005E0EEB"/>
    <w:rsid w:val="005E1551"/>
    <w:rsid w:val="005E273D"/>
    <w:rsid w:val="005E28E8"/>
    <w:rsid w:val="005E372F"/>
    <w:rsid w:val="005E4C6E"/>
    <w:rsid w:val="005E7D5A"/>
    <w:rsid w:val="005F08C8"/>
    <w:rsid w:val="005F1797"/>
    <w:rsid w:val="005F1972"/>
    <w:rsid w:val="005F1EB2"/>
    <w:rsid w:val="005F21B7"/>
    <w:rsid w:val="005F38C2"/>
    <w:rsid w:val="005F43D8"/>
    <w:rsid w:val="005F495E"/>
    <w:rsid w:val="005F49DA"/>
    <w:rsid w:val="005F4BB7"/>
    <w:rsid w:val="005F518C"/>
    <w:rsid w:val="005F5821"/>
    <w:rsid w:val="005F740A"/>
    <w:rsid w:val="005F7593"/>
    <w:rsid w:val="005F7A2D"/>
    <w:rsid w:val="005F7C14"/>
    <w:rsid w:val="006008DD"/>
    <w:rsid w:val="00601378"/>
    <w:rsid w:val="00601B75"/>
    <w:rsid w:val="00601D4D"/>
    <w:rsid w:val="006020A8"/>
    <w:rsid w:val="00602CB5"/>
    <w:rsid w:val="00603140"/>
    <w:rsid w:val="0060348E"/>
    <w:rsid w:val="00603B0D"/>
    <w:rsid w:val="006043A5"/>
    <w:rsid w:val="0060463F"/>
    <w:rsid w:val="0060484D"/>
    <w:rsid w:val="0060574F"/>
    <w:rsid w:val="006057D2"/>
    <w:rsid w:val="00610EF0"/>
    <w:rsid w:val="00612909"/>
    <w:rsid w:val="0061553C"/>
    <w:rsid w:val="006160EA"/>
    <w:rsid w:val="006172D0"/>
    <w:rsid w:val="006215B3"/>
    <w:rsid w:val="006217E9"/>
    <w:rsid w:val="006217FE"/>
    <w:rsid w:val="006220E5"/>
    <w:rsid w:val="00622598"/>
    <w:rsid w:val="006243BC"/>
    <w:rsid w:val="00624D33"/>
    <w:rsid w:val="00625D5A"/>
    <w:rsid w:val="0062694E"/>
    <w:rsid w:val="00626D14"/>
    <w:rsid w:val="006275B8"/>
    <w:rsid w:val="00627FBC"/>
    <w:rsid w:val="006309C0"/>
    <w:rsid w:val="00631BBE"/>
    <w:rsid w:val="00631DF8"/>
    <w:rsid w:val="00631F43"/>
    <w:rsid w:val="006336BE"/>
    <w:rsid w:val="00634332"/>
    <w:rsid w:val="0063453F"/>
    <w:rsid w:val="00634B81"/>
    <w:rsid w:val="00634E4D"/>
    <w:rsid w:val="00635C6D"/>
    <w:rsid w:val="00635E4C"/>
    <w:rsid w:val="006409AC"/>
    <w:rsid w:val="00641574"/>
    <w:rsid w:val="00641BCD"/>
    <w:rsid w:val="00641DE5"/>
    <w:rsid w:val="00643648"/>
    <w:rsid w:val="0064369E"/>
    <w:rsid w:val="00645185"/>
    <w:rsid w:val="00646003"/>
    <w:rsid w:val="006467C7"/>
    <w:rsid w:val="00647E16"/>
    <w:rsid w:val="006500C5"/>
    <w:rsid w:val="0065064B"/>
    <w:rsid w:val="0065076F"/>
    <w:rsid w:val="00651497"/>
    <w:rsid w:val="00651AB6"/>
    <w:rsid w:val="00653AE8"/>
    <w:rsid w:val="00660593"/>
    <w:rsid w:val="00660FD1"/>
    <w:rsid w:val="006611B3"/>
    <w:rsid w:val="00662F06"/>
    <w:rsid w:val="006631CE"/>
    <w:rsid w:val="0066375E"/>
    <w:rsid w:val="00663F1C"/>
    <w:rsid w:val="00664C94"/>
    <w:rsid w:val="006653F2"/>
    <w:rsid w:val="00666206"/>
    <w:rsid w:val="0066626C"/>
    <w:rsid w:val="006665F4"/>
    <w:rsid w:val="00667048"/>
    <w:rsid w:val="006701F7"/>
    <w:rsid w:val="00670CDA"/>
    <w:rsid w:val="00670FBF"/>
    <w:rsid w:val="00671050"/>
    <w:rsid w:val="00672264"/>
    <w:rsid w:val="0067258C"/>
    <w:rsid w:val="00672D43"/>
    <w:rsid w:val="00673CCC"/>
    <w:rsid w:val="00674FDA"/>
    <w:rsid w:val="00675BEC"/>
    <w:rsid w:val="00676129"/>
    <w:rsid w:val="0067717C"/>
    <w:rsid w:val="00677869"/>
    <w:rsid w:val="00677A38"/>
    <w:rsid w:val="00677B15"/>
    <w:rsid w:val="0068040A"/>
    <w:rsid w:val="006806AA"/>
    <w:rsid w:val="00680932"/>
    <w:rsid w:val="00680B46"/>
    <w:rsid w:val="0068143E"/>
    <w:rsid w:val="006814B9"/>
    <w:rsid w:val="00681716"/>
    <w:rsid w:val="00681849"/>
    <w:rsid w:val="006822EE"/>
    <w:rsid w:val="00682B5E"/>
    <w:rsid w:val="00682EE1"/>
    <w:rsid w:val="00683D15"/>
    <w:rsid w:val="006866F3"/>
    <w:rsid w:val="006876ED"/>
    <w:rsid w:val="00687C1F"/>
    <w:rsid w:val="006927CE"/>
    <w:rsid w:val="00693CA2"/>
    <w:rsid w:val="006946F9"/>
    <w:rsid w:val="00694B5D"/>
    <w:rsid w:val="00694E37"/>
    <w:rsid w:val="0069534E"/>
    <w:rsid w:val="006957FF"/>
    <w:rsid w:val="00695D42"/>
    <w:rsid w:val="006968FA"/>
    <w:rsid w:val="00697530"/>
    <w:rsid w:val="006A17F5"/>
    <w:rsid w:val="006A1DD2"/>
    <w:rsid w:val="006A2755"/>
    <w:rsid w:val="006A31E6"/>
    <w:rsid w:val="006A3CF2"/>
    <w:rsid w:val="006A428E"/>
    <w:rsid w:val="006A6CC7"/>
    <w:rsid w:val="006A71EC"/>
    <w:rsid w:val="006A7325"/>
    <w:rsid w:val="006A7AB1"/>
    <w:rsid w:val="006A7EBB"/>
    <w:rsid w:val="006B00F0"/>
    <w:rsid w:val="006B03FC"/>
    <w:rsid w:val="006B09B4"/>
    <w:rsid w:val="006B1FF6"/>
    <w:rsid w:val="006B2026"/>
    <w:rsid w:val="006B3472"/>
    <w:rsid w:val="006B44C0"/>
    <w:rsid w:val="006B4A9F"/>
    <w:rsid w:val="006B4F9F"/>
    <w:rsid w:val="006B5A55"/>
    <w:rsid w:val="006C08FF"/>
    <w:rsid w:val="006C152D"/>
    <w:rsid w:val="006C1796"/>
    <w:rsid w:val="006C1854"/>
    <w:rsid w:val="006C1BC6"/>
    <w:rsid w:val="006C1E45"/>
    <w:rsid w:val="006C20D0"/>
    <w:rsid w:val="006C2A33"/>
    <w:rsid w:val="006C36CD"/>
    <w:rsid w:val="006C4610"/>
    <w:rsid w:val="006C520A"/>
    <w:rsid w:val="006C71B6"/>
    <w:rsid w:val="006D000F"/>
    <w:rsid w:val="006D096F"/>
    <w:rsid w:val="006D1E18"/>
    <w:rsid w:val="006D3F40"/>
    <w:rsid w:val="006D40AB"/>
    <w:rsid w:val="006D4802"/>
    <w:rsid w:val="006D51CD"/>
    <w:rsid w:val="006D79DC"/>
    <w:rsid w:val="006E047B"/>
    <w:rsid w:val="006E24D3"/>
    <w:rsid w:val="006E28E5"/>
    <w:rsid w:val="006E2BAD"/>
    <w:rsid w:val="006E3521"/>
    <w:rsid w:val="006E36B4"/>
    <w:rsid w:val="006E4E4F"/>
    <w:rsid w:val="006E4E53"/>
    <w:rsid w:val="006E4F0D"/>
    <w:rsid w:val="006E7F16"/>
    <w:rsid w:val="006F00EC"/>
    <w:rsid w:val="006F02DE"/>
    <w:rsid w:val="006F05F3"/>
    <w:rsid w:val="006F0720"/>
    <w:rsid w:val="006F0FF4"/>
    <w:rsid w:val="006F1277"/>
    <w:rsid w:val="006F147C"/>
    <w:rsid w:val="006F37B5"/>
    <w:rsid w:val="006F37F5"/>
    <w:rsid w:val="006F3F11"/>
    <w:rsid w:val="006F5386"/>
    <w:rsid w:val="006F5938"/>
    <w:rsid w:val="006F604B"/>
    <w:rsid w:val="006F7DB3"/>
    <w:rsid w:val="0070059B"/>
    <w:rsid w:val="00700AD8"/>
    <w:rsid w:val="0070248A"/>
    <w:rsid w:val="00702583"/>
    <w:rsid w:val="007026E3"/>
    <w:rsid w:val="00705882"/>
    <w:rsid w:val="00705DEF"/>
    <w:rsid w:val="00706381"/>
    <w:rsid w:val="00710101"/>
    <w:rsid w:val="007115FD"/>
    <w:rsid w:val="00712549"/>
    <w:rsid w:val="00713CBB"/>
    <w:rsid w:val="00715126"/>
    <w:rsid w:val="00715CA3"/>
    <w:rsid w:val="0071605A"/>
    <w:rsid w:val="00716173"/>
    <w:rsid w:val="007161A9"/>
    <w:rsid w:val="0071651B"/>
    <w:rsid w:val="00716C4E"/>
    <w:rsid w:val="0072006C"/>
    <w:rsid w:val="0072316C"/>
    <w:rsid w:val="00723254"/>
    <w:rsid w:val="007233D5"/>
    <w:rsid w:val="007244E9"/>
    <w:rsid w:val="0072536A"/>
    <w:rsid w:val="00725BCF"/>
    <w:rsid w:val="00727232"/>
    <w:rsid w:val="00730EA5"/>
    <w:rsid w:val="007322C7"/>
    <w:rsid w:val="00732816"/>
    <w:rsid w:val="00733817"/>
    <w:rsid w:val="00734210"/>
    <w:rsid w:val="00735918"/>
    <w:rsid w:val="00737D77"/>
    <w:rsid w:val="0074015C"/>
    <w:rsid w:val="00740951"/>
    <w:rsid w:val="00741A8C"/>
    <w:rsid w:val="00742BE4"/>
    <w:rsid w:val="0074303D"/>
    <w:rsid w:val="00744521"/>
    <w:rsid w:val="00745C3E"/>
    <w:rsid w:val="007463B3"/>
    <w:rsid w:val="007475A1"/>
    <w:rsid w:val="007501B7"/>
    <w:rsid w:val="007504D8"/>
    <w:rsid w:val="007510F4"/>
    <w:rsid w:val="00751970"/>
    <w:rsid w:val="00751C96"/>
    <w:rsid w:val="00751DD5"/>
    <w:rsid w:val="00752764"/>
    <w:rsid w:val="007539B9"/>
    <w:rsid w:val="007541D6"/>
    <w:rsid w:val="0075493D"/>
    <w:rsid w:val="007557BD"/>
    <w:rsid w:val="0075590A"/>
    <w:rsid w:val="00757203"/>
    <w:rsid w:val="007573B5"/>
    <w:rsid w:val="00757E49"/>
    <w:rsid w:val="00760EED"/>
    <w:rsid w:val="007623E6"/>
    <w:rsid w:val="007624C4"/>
    <w:rsid w:val="00762CA2"/>
    <w:rsid w:val="00765CDD"/>
    <w:rsid w:val="007661E2"/>
    <w:rsid w:val="007664A5"/>
    <w:rsid w:val="007677FE"/>
    <w:rsid w:val="00767F54"/>
    <w:rsid w:val="00767FEA"/>
    <w:rsid w:val="00770191"/>
    <w:rsid w:val="00770642"/>
    <w:rsid w:val="00770998"/>
    <w:rsid w:val="00771750"/>
    <w:rsid w:val="0077243B"/>
    <w:rsid w:val="007758B8"/>
    <w:rsid w:val="00775EE2"/>
    <w:rsid w:val="00777773"/>
    <w:rsid w:val="00777EA5"/>
    <w:rsid w:val="00780366"/>
    <w:rsid w:val="007806C2"/>
    <w:rsid w:val="00780BEC"/>
    <w:rsid w:val="00781AF6"/>
    <w:rsid w:val="007821E7"/>
    <w:rsid w:val="007824FD"/>
    <w:rsid w:val="0078350D"/>
    <w:rsid w:val="00783BD4"/>
    <w:rsid w:val="00784745"/>
    <w:rsid w:val="00784899"/>
    <w:rsid w:val="00784B60"/>
    <w:rsid w:val="00785823"/>
    <w:rsid w:val="00786476"/>
    <w:rsid w:val="00786A7C"/>
    <w:rsid w:val="00786B65"/>
    <w:rsid w:val="00786C13"/>
    <w:rsid w:val="00786C4B"/>
    <w:rsid w:val="00786D99"/>
    <w:rsid w:val="007874B4"/>
    <w:rsid w:val="00790AE1"/>
    <w:rsid w:val="00790F17"/>
    <w:rsid w:val="007912F4"/>
    <w:rsid w:val="00791C12"/>
    <w:rsid w:val="00791DD8"/>
    <w:rsid w:val="00792B3D"/>
    <w:rsid w:val="00793DED"/>
    <w:rsid w:val="0079553C"/>
    <w:rsid w:val="0079618F"/>
    <w:rsid w:val="00796196"/>
    <w:rsid w:val="00796283"/>
    <w:rsid w:val="007963FB"/>
    <w:rsid w:val="00796C51"/>
    <w:rsid w:val="00797A39"/>
    <w:rsid w:val="007A0696"/>
    <w:rsid w:val="007A0ED0"/>
    <w:rsid w:val="007A130B"/>
    <w:rsid w:val="007A143F"/>
    <w:rsid w:val="007A20A4"/>
    <w:rsid w:val="007A373C"/>
    <w:rsid w:val="007A4B5C"/>
    <w:rsid w:val="007A4C0C"/>
    <w:rsid w:val="007A658A"/>
    <w:rsid w:val="007A6766"/>
    <w:rsid w:val="007A6B9F"/>
    <w:rsid w:val="007A6E48"/>
    <w:rsid w:val="007A7E08"/>
    <w:rsid w:val="007B0101"/>
    <w:rsid w:val="007B014E"/>
    <w:rsid w:val="007B0941"/>
    <w:rsid w:val="007B0A0E"/>
    <w:rsid w:val="007B0CD1"/>
    <w:rsid w:val="007B1600"/>
    <w:rsid w:val="007B181B"/>
    <w:rsid w:val="007B1B42"/>
    <w:rsid w:val="007B224F"/>
    <w:rsid w:val="007B5804"/>
    <w:rsid w:val="007B5A39"/>
    <w:rsid w:val="007B6C28"/>
    <w:rsid w:val="007C03E1"/>
    <w:rsid w:val="007C0F9B"/>
    <w:rsid w:val="007C3854"/>
    <w:rsid w:val="007C39A1"/>
    <w:rsid w:val="007C3F8E"/>
    <w:rsid w:val="007C470C"/>
    <w:rsid w:val="007C4E2F"/>
    <w:rsid w:val="007C574B"/>
    <w:rsid w:val="007C734B"/>
    <w:rsid w:val="007C7366"/>
    <w:rsid w:val="007C74D4"/>
    <w:rsid w:val="007D1435"/>
    <w:rsid w:val="007D2C09"/>
    <w:rsid w:val="007D343F"/>
    <w:rsid w:val="007D3BAD"/>
    <w:rsid w:val="007D494F"/>
    <w:rsid w:val="007D503B"/>
    <w:rsid w:val="007D5828"/>
    <w:rsid w:val="007D64F6"/>
    <w:rsid w:val="007D7A0D"/>
    <w:rsid w:val="007E312D"/>
    <w:rsid w:val="007E3EE4"/>
    <w:rsid w:val="007E6A3F"/>
    <w:rsid w:val="007E6CC6"/>
    <w:rsid w:val="007E7180"/>
    <w:rsid w:val="007E761F"/>
    <w:rsid w:val="007E7A45"/>
    <w:rsid w:val="007E7C5E"/>
    <w:rsid w:val="007F0DD1"/>
    <w:rsid w:val="007F1396"/>
    <w:rsid w:val="007F252E"/>
    <w:rsid w:val="007F369D"/>
    <w:rsid w:val="007F3E97"/>
    <w:rsid w:val="007F49C8"/>
    <w:rsid w:val="007F5D1D"/>
    <w:rsid w:val="007F5EF7"/>
    <w:rsid w:val="007F5F2B"/>
    <w:rsid w:val="007F5F6B"/>
    <w:rsid w:val="007F702F"/>
    <w:rsid w:val="00801BEB"/>
    <w:rsid w:val="008030B2"/>
    <w:rsid w:val="008049FF"/>
    <w:rsid w:val="00804CB6"/>
    <w:rsid w:val="0080590D"/>
    <w:rsid w:val="00805C8F"/>
    <w:rsid w:val="00806C2B"/>
    <w:rsid w:val="00807ACC"/>
    <w:rsid w:val="008113FF"/>
    <w:rsid w:val="0081227C"/>
    <w:rsid w:val="0081245E"/>
    <w:rsid w:val="0081377F"/>
    <w:rsid w:val="008137AA"/>
    <w:rsid w:val="00814ED4"/>
    <w:rsid w:val="00815716"/>
    <w:rsid w:val="008159C8"/>
    <w:rsid w:val="00816198"/>
    <w:rsid w:val="00816264"/>
    <w:rsid w:val="00817299"/>
    <w:rsid w:val="00817312"/>
    <w:rsid w:val="00821149"/>
    <w:rsid w:val="00821FA9"/>
    <w:rsid w:val="008234B2"/>
    <w:rsid w:val="008247BF"/>
    <w:rsid w:val="00826AF4"/>
    <w:rsid w:val="00826AFF"/>
    <w:rsid w:val="008277B1"/>
    <w:rsid w:val="00830097"/>
    <w:rsid w:val="0083171F"/>
    <w:rsid w:val="00831BFC"/>
    <w:rsid w:val="008323EB"/>
    <w:rsid w:val="008334B6"/>
    <w:rsid w:val="008346A1"/>
    <w:rsid w:val="00834AFB"/>
    <w:rsid w:val="00834D71"/>
    <w:rsid w:val="00837358"/>
    <w:rsid w:val="008379D6"/>
    <w:rsid w:val="00840DE4"/>
    <w:rsid w:val="008422E8"/>
    <w:rsid w:val="008434A3"/>
    <w:rsid w:val="00843617"/>
    <w:rsid w:val="0084431D"/>
    <w:rsid w:val="00844393"/>
    <w:rsid w:val="00844730"/>
    <w:rsid w:val="008466F6"/>
    <w:rsid w:val="00847C3D"/>
    <w:rsid w:val="00852050"/>
    <w:rsid w:val="00852F10"/>
    <w:rsid w:val="00853495"/>
    <w:rsid w:val="008539F3"/>
    <w:rsid w:val="00853D58"/>
    <w:rsid w:val="00854124"/>
    <w:rsid w:val="00854357"/>
    <w:rsid w:val="00854909"/>
    <w:rsid w:val="00854A7A"/>
    <w:rsid w:val="00854A9B"/>
    <w:rsid w:val="00855E7E"/>
    <w:rsid w:val="0085625D"/>
    <w:rsid w:val="00857700"/>
    <w:rsid w:val="0086030A"/>
    <w:rsid w:val="008613EA"/>
    <w:rsid w:val="00861CC6"/>
    <w:rsid w:val="008626DC"/>
    <w:rsid w:val="00862B51"/>
    <w:rsid w:val="008637C9"/>
    <w:rsid w:val="008651CC"/>
    <w:rsid w:val="008656CF"/>
    <w:rsid w:val="008656D6"/>
    <w:rsid w:val="00865990"/>
    <w:rsid w:val="00865C23"/>
    <w:rsid w:val="00865D85"/>
    <w:rsid w:val="008664EE"/>
    <w:rsid w:val="008676FC"/>
    <w:rsid w:val="00867D43"/>
    <w:rsid w:val="008704D6"/>
    <w:rsid w:val="00870CEF"/>
    <w:rsid w:val="0087206B"/>
    <w:rsid w:val="0087210D"/>
    <w:rsid w:val="00872396"/>
    <w:rsid w:val="0087333E"/>
    <w:rsid w:val="0087373C"/>
    <w:rsid w:val="00873A60"/>
    <w:rsid w:val="00875060"/>
    <w:rsid w:val="00875C0B"/>
    <w:rsid w:val="00875CA6"/>
    <w:rsid w:val="00876655"/>
    <w:rsid w:val="008777F8"/>
    <w:rsid w:val="0087791E"/>
    <w:rsid w:val="00877C79"/>
    <w:rsid w:val="00877F91"/>
    <w:rsid w:val="00880F0B"/>
    <w:rsid w:val="00883A63"/>
    <w:rsid w:val="0088453A"/>
    <w:rsid w:val="008849AB"/>
    <w:rsid w:val="00884AEC"/>
    <w:rsid w:val="00884E0E"/>
    <w:rsid w:val="008853B1"/>
    <w:rsid w:val="008858C6"/>
    <w:rsid w:val="0088658C"/>
    <w:rsid w:val="00886D1B"/>
    <w:rsid w:val="0089247D"/>
    <w:rsid w:val="00892C55"/>
    <w:rsid w:val="00893EC1"/>
    <w:rsid w:val="00894AB0"/>
    <w:rsid w:val="00895E9E"/>
    <w:rsid w:val="00897804"/>
    <w:rsid w:val="00897863"/>
    <w:rsid w:val="00897C02"/>
    <w:rsid w:val="008A0460"/>
    <w:rsid w:val="008A0463"/>
    <w:rsid w:val="008A24F7"/>
    <w:rsid w:val="008A2B48"/>
    <w:rsid w:val="008A41EE"/>
    <w:rsid w:val="008A4B0B"/>
    <w:rsid w:val="008A4BD6"/>
    <w:rsid w:val="008A523A"/>
    <w:rsid w:val="008A5BF5"/>
    <w:rsid w:val="008A609C"/>
    <w:rsid w:val="008A799B"/>
    <w:rsid w:val="008B0F0E"/>
    <w:rsid w:val="008B12BE"/>
    <w:rsid w:val="008B1AD5"/>
    <w:rsid w:val="008B2D95"/>
    <w:rsid w:val="008B30CF"/>
    <w:rsid w:val="008B3948"/>
    <w:rsid w:val="008B41FD"/>
    <w:rsid w:val="008B4427"/>
    <w:rsid w:val="008B494E"/>
    <w:rsid w:val="008B561B"/>
    <w:rsid w:val="008B5A60"/>
    <w:rsid w:val="008B5B91"/>
    <w:rsid w:val="008B63C6"/>
    <w:rsid w:val="008B72BD"/>
    <w:rsid w:val="008B731D"/>
    <w:rsid w:val="008B7C89"/>
    <w:rsid w:val="008C02DE"/>
    <w:rsid w:val="008C057E"/>
    <w:rsid w:val="008C0ABA"/>
    <w:rsid w:val="008C0DB2"/>
    <w:rsid w:val="008C4DD9"/>
    <w:rsid w:val="008C5C66"/>
    <w:rsid w:val="008C5E5B"/>
    <w:rsid w:val="008C6038"/>
    <w:rsid w:val="008C7648"/>
    <w:rsid w:val="008C7ADA"/>
    <w:rsid w:val="008C7D2F"/>
    <w:rsid w:val="008D06E0"/>
    <w:rsid w:val="008D127A"/>
    <w:rsid w:val="008D2278"/>
    <w:rsid w:val="008D3740"/>
    <w:rsid w:val="008D3CE8"/>
    <w:rsid w:val="008D48AE"/>
    <w:rsid w:val="008D5A58"/>
    <w:rsid w:val="008D6848"/>
    <w:rsid w:val="008D6AC3"/>
    <w:rsid w:val="008D749D"/>
    <w:rsid w:val="008D75BE"/>
    <w:rsid w:val="008D794A"/>
    <w:rsid w:val="008E0FDD"/>
    <w:rsid w:val="008E1C7C"/>
    <w:rsid w:val="008E303C"/>
    <w:rsid w:val="008E33C6"/>
    <w:rsid w:val="008E380A"/>
    <w:rsid w:val="008E4417"/>
    <w:rsid w:val="008E5DDC"/>
    <w:rsid w:val="008E6091"/>
    <w:rsid w:val="008F0E6A"/>
    <w:rsid w:val="008F11EE"/>
    <w:rsid w:val="008F1E20"/>
    <w:rsid w:val="008F2D51"/>
    <w:rsid w:val="008F3E89"/>
    <w:rsid w:val="008F55D2"/>
    <w:rsid w:val="008F5C8D"/>
    <w:rsid w:val="009011B7"/>
    <w:rsid w:val="00902898"/>
    <w:rsid w:val="00902D73"/>
    <w:rsid w:val="00903CCF"/>
    <w:rsid w:val="00903DB9"/>
    <w:rsid w:val="009040FC"/>
    <w:rsid w:val="0090572D"/>
    <w:rsid w:val="00905866"/>
    <w:rsid w:val="00906006"/>
    <w:rsid w:val="00906EA1"/>
    <w:rsid w:val="009073F5"/>
    <w:rsid w:val="00907B19"/>
    <w:rsid w:val="00911025"/>
    <w:rsid w:val="0091148F"/>
    <w:rsid w:val="00911898"/>
    <w:rsid w:val="00911F37"/>
    <w:rsid w:val="009132D1"/>
    <w:rsid w:val="009141EE"/>
    <w:rsid w:val="009155DD"/>
    <w:rsid w:val="00915AF3"/>
    <w:rsid w:val="00915FC6"/>
    <w:rsid w:val="00916270"/>
    <w:rsid w:val="00916B4E"/>
    <w:rsid w:val="009171A6"/>
    <w:rsid w:val="009203D7"/>
    <w:rsid w:val="009205BA"/>
    <w:rsid w:val="00920D13"/>
    <w:rsid w:val="00920D3F"/>
    <w:rsid w:val="009211CD"/>
    <w:rsid w:val="00921378"/>
    <w:rsid w:val="009217D3"/>
    <w:rsid w:val="00921813"/>
    <w:rsid w:val="009219EB"/>
    <w:rsid w:val="00921D84"/>
    <w:rsid w:val="00922CD0"/>
    <w:rsid w:val="0092301B"/>
    <w:rsid w:val="00924031"/>
    <w:rsid w:val="00924303"/>
    <w:rsid w:val="00925C13"/>
    <w:rsid w:val="00925C28"/>
    <w:rsid w:val="009265C0"/>
    <w:rsid w:val="009267F1"/>
    <w:rsid w:val="0093256F"/>
    <w:rsid w:val="00932894"/>
    <w:rsid w:val="009340E1"/>
    <w:rsid w:val="00934842"/>
    <w:rsid w:val="00934F22"/>
    <w:rsid w:val="00935AD3"/>
    <w:rsid w:val="00936445"/>
    <w:rsid w:val="009367D5"/>
    <w:rsid w:val="0093688E"/>
    <w:rsid w:val="00937809"/>
    <w:rsid w:val="00940CAC"/>
    <w:rsid w:val="00940F70"/>
    <w:rsid w:val="009418B4"/>
    <w:rsid w:val="00942DAD"/>
    <w:rsid w:val="00942E83"/>
    <w:rsid w:val="00943786"/>
    <w:rsid w:val="00943BF2"/>
    <w:rsid w:val="00943C59"/>
    <w:rsid w:val="00945410"/>
    <w:rsid w:val="00945778"/>
    <w:rsid w:val="00946133"/>
    <w:rsid w:val="00946305"/>
    <w:rsid w:val="009514E6"/>
    <w:rsid w:val="009524B4"/>
    <w:rsid w:val="0095258E"/>
    <w:rsid w:val="00952F4B"/>
    <w:rsid w:val="00953BD7"/>
    <w:rsid w:val="009553C1"/>
    <w:rsid w:val="00955616"/>
    <w:rsid w:val="00956027"/>
    <w:rsid w:val="00956408"/>
    <w:rsid w:val="0095646B"/>
    <w:rsid w:val="00957DFA"/>
    <w:rsid w:val="00960049"/>
    <w:rsid w:val="0096168B"/>
    <w:rsid w:val="0096169D"/>
    <w:rsid w:val="00961C5E"/>
    <w:rsid w:val="00964712"/>
    <w:rsid w:val="00966B83"/>
    <w:rsid w:val="00966FD4"/>
    <w:rsid w:val="00967AA3"/>
    <w:rsid w:val="00967DC6"/>
    <w:rsid w:val="0097006B"/>
    <w:rsid w:val="00970D42"/>
    <w:rsid w:val="00971E0D"/>
    <w:rsid w:val="00972EB3"/>
    <w:rsid w:val="009735B1"/>
    <w:rsid w:val="009750D5"/>
    <w:rsid w:val="00975338"/>
    <w:rsid w:val="00975B75"/>
    <w:rsid w:val="00975FB5"/>
    <w:rsid w:val="0097648D"/>
    <w:rsid w:val="009775B6"/>
    <w:rsid w:val="00980C63"/>
    <w:rsid w:val="009814A3"/>
    <w:rsid w:val="00981DB1"/>
    <w:rsid w:val="00984010"/>
    <w:rsid w:val="00984F7C"/>
    <w:rsid w:val="00985ECA"/>
    <w:rsid w:val="00986103"/>
    <w:rsid w:val="00986124"/>
    <w:rsid w:val="00987045"/>
    <w:rsid w:val="0098773F"/>
    <w:rsid w:val="009879C1"/>
    <w:rsid w:val="00987C05"/>
    <w:rsid w:val="00991394"/>
    <w:rsid w:val="00992B28"/>
    <w:rsid w:val="009934FF"/>
    <w:rsid w:val="00995A00"/>
    <w:rsid w:val="00995F6C"/>
    <w:rsid w:val="0099609F"/>
    <w:rsid w:val="009A043D"/>
    <w:rsid w:val="009A0452"/>
    <w:rsid w:val="009A0A79"/>
    <w:rsid w:val="009A11F9"/>
    <w:rsid w:val="009A1AB3"/>
    <w:rsid w:val="009A1AEA"/>
    <w:rsid w:val="009A228B"/>
    <w:rsid w:val="009A3FF0"/>
    <w:rsid w:val="009A4DB9"/>
    <w:rsid w:val="009A4FF4"/>
    <w:rsid w:val="009A516A"/>
    <w:rsid w:val="009A5B43"/>
    <w:rsid w:val="009A6782"/>
    <w:rsid w:val="009A6799"/>
    <w:rsid w:val="009A7C52"/>
    <w:rsid w:val="009B04A5"/>
    <w:rsid w:val="009B0878"/>
    <w:rsid w:val="009B0B98"/>
    <w:rsid w:val="009B25CD"/>
    <w:rsid w:val="009B3441"/>
    <w:rsid w:val="009B44EA"/>
    <w:rsid w:val="009B50A5"/>
    <w:rsid w:val="009B5992"/>
    <w:rsid w:val="009B5C9B"/>
    <w:rsid w:val="009B7261"/>
    <w:rsid w:val="009B7B72"/>
    <w:rsid w:val="009C0907"/>
    <w:rsid w:val="009C240A"/>
    <w:rsid w:val="009C2E6A"/>
    <w:rsid w:val="009C3853"/>
    <w:rsid w:val="009C3B4E"/>
    <w:rsid w:val="009C418D"/>
    <w:rsid w:val="009C4C28"/>
    <w:rsid w:val="009C5FDF"/>
    <w:rsid w:val="009C7ADF"/>
    <w:rsid w:val="009D1500"/>
    <w:rsid w:val="009D1D3D"/>
    <w:rsid w:val="009D29FA"/>
    <w:rsid w:val="009D2BF1"/>
    <w:rsid w:val="009D3051"/>
    <w:rsid w:val="009D39C9"/>
    <w:rsid w:val="009D4411"/>
    <w:rsid w:val="009D58FF"/>
    <w:rsid w:val="009D59D2"/>
    <w:rsid w:val="009D6E1B"/>
    <w:rsid w:val="009D7000"/>
    <w:rsid w:val="009D7760"/>
    <w:rsid w:val="009D7826"/>
    <w:rsid w:val="009D7F17"/>
    <w:rsid w:val="009E03DE"/>
    <w:rsid w:val="009E172A"/>
    <w:rsid w:val="009E1C11"/>
    <w:rsid w:val="009E2213"/>
    <w:rsid w:val="009E2A79"/>
    <w:rsid w:val="009E523C"/>
    <w:rsid w:val="009E54E0"/>
    <w:rsid w:val="009E6910"/>
    <w:rsid w:val="009F0567"/>
    <w:rsid w:val="009F1BC0"/>
    <w:rsid w:val="009F227D"/>
    <w:rsid w:val="009F251D"/>
    <w:rsid w:val="009F32EE"/>
    <w:rsid w:val="009F34BF"/>
    <w:rsid w:val="009F35F5"/>
    <w:rsid w:val="009F56B8"/>
    <w:rsid w:val="009F5C8F"/>
    <w:rsid w:val="009F627E"/>
    <w:rsid w:val="009F71B8"/>
    <w:rsid w:val="009F7643"/>
    <w:rsid w:val="009F7F49"/>
    <w:rsid w:val="00A00617"/>
    <w:rsid w:val="00A01904"/>
    <w:rsid w:val="00A01914"/>
    <w:rsid w:val="00A01E3D"/>
    <w:rsid w:val="00A0393E"/>
    <w:rsid w:val="00A040BA"/>
    <w:rsid w:val="00A044DB"/>
    <w:rsid w:val="00A04728"/>
    <w:rsid w:val="00A0505B"/>
    <w:rsid w:val="00A0517D"/>
    <w:rsid w:val="00A05191"/>
    <w:rsid w:val="00A06C01"/>
    <w:rsid w:val="00A100A1"/>
    <w:rsid w:val="00A1119B"/>
    <w:rsid w:val="00A1153A"/>
    <w:rsid w:val="00A11950"/>
    <w:rsid w:val="00A11D3C"/>
    <w:rsid w:val="00A11DDD"/>
    <w:rsid w:val="00A13014"/>
    <w:rsid w:val="00A1357C"/>
    <w:rsid w:val="00A155BF"/>
    <w:rsid w:val="00A1616C"/>
    <w:rsid w:val="00A166F8"/>
    <w:rsid w:val="00A176BE"/>
    <w:rsid w:val="00A20CF7"/>
    <w:rsid w:val="00A2221E"/>
    <w:rsid w:val="00A22F2C"/>
    <w:rsid w:val="00A23754"/>
    <w:rsid w:val="00A24465"/>
    <w:rsid w:val="00A244A6"/>
    <w:rsid w:val="00A2497B"/>
    <w:rsid w:val="00A25A0D"/>
    <w:rsid w:val="00A26E80"/>
    <w:rsid w:val="00A30324"/>
    <w:rsid w:val="00A31807"/>
    <w:rsid w:val="00A32566"/>
    <w:rsid w:val="00A3265D"/>
    <w:rsid w:val="00A329A6"/>
    <w:rsid w:val="00A3339B"/>
    <w:rsid w:val="00A34CBD"/>
    <w:rsid w:val="00A35EA6"/>
    <w:rsid w:val="00A3653F"/>
    <w:rsid w:val="00A36569"/>
    <w:rsid w:val="00A3705A"/>
    <w:rsid w:val="00A37657"/>
    <w:rsid w:val="00A37713"/>
    <w:rsid w:val="00A40E69"/>
    <w:rsid w:val="00A40EDD"/>
    <w:rsid w:val="00A42073"/>
    <w:rsid w:val="00A428B0"/>
    <w:rsid w:val="00A430D7"/>
    <w:rsid w:val="00A43613"/>
    <w:rsid w:val="00A44787"/>
    <w:rsid w:val="00A44A41"/>
    <w:rsid w:val="00A453DC"/>
    <w:rsid w:val="00A463EC"/>
    <w:rsid w:val="00A46701"/>
    <w:rsid w:val="00A4766A"/>
    <w:rsid w:val="00A50D76"/>
    <w:rsid w:val="00A51F66"/>
    <w:rsid w:val="00A52E24"/>
    <w:rsid w:val="00A53F02"/>
    <w:rsid w:val="00A54015"/>
    <w:rsid w:val="00A540F5"/>
    <w:rsid w:val="00A54845"/>
    <w:rsid w:val="00A561C5"/>
    <w:rsid w:val="00A57B1D"/>
    <w:rsid w:val="00A600A9"/>
    <w:rsid w:val="00A61022"/>
    <w:rsid w:val="00A6149D"/>
    <w:rsid w:val="00A61B89"/>
    <w:rsid w:val="00A62E5B"/>
    <w:rsid w:val="00A6438F"/>
    <w:rsid w:val="00A6663C"/>
    <w:rsid w:val="00A66875"/>
    <w:rsid w:val="00A66DBB"/>
    <w:rsid w:val="00A66FB3"/>
    <w:rsid w:val="00A70211"/>
    <w:rsid w:val="00A70399"/>
    <w:rsid w:val="00A71D1C"/>
    <w:rsid w:val="00A72552"/>
    <w:rsid w:val="00A729CC"/>
    <w:rsid w:val="00A74FF5"/>
    <w:rsid w:val="00A75742"/>
    <w:rsid w:val="00A75DC3"/>
    <w:rsid w:val="00A7699F"/>
    <w:rsid w:val="00A7715C"/>
    <w:rsid w:val="00A7737E"/>
    <w:rsid w:val="00A81547"/>
    <w:rsid w:val="00A82076"/>
    <w:rsid w:val="00A8375D"/>
    <w:rsid w:val="00A84B0B"/>
    <w:rsid w:val="00A84CB6"/>
    <w:rsid w:val="00A85055"/>
    <w:rsid w:val="00A851A8"/>
    <w:rsid w:val="00A85FC5"/>
    <w:rsid w:val="00A90FB7"/>
    <w:rsid w:val="00A918CE"/>
    <w:rsid w:val="00A92833"/>
    <w:rsid w:val="00A92C94"/>
    <w:rsid w:val="00A92DC2"/>
    <w:rsid w:val="00A938D3"/>
    <w:rsid w:val="00A95278"/>
    <w:rsid w:val="00A957E9"/>
    <w:rsid w:val="00A95CBD"/>
    <w:rsid w:val="00A960CD"/>
    <w:rsid w:val="00A96B2B"/>
    <w:rsid w:val="00A96C86"/>
    <w:rsid w:val="00A97602"/>
    <w:rsid w:val="00A977AD"/>
    <w:rsid w:val="00AA027D"/>
    <w:rsid w:val="00AA0B0B"/>
    <w:rsid w:val="00AA0F3E"/>
    <w:rsid w:val="00AA1A6B"/>
    <w:rsid w:val="00AA208F"/>
    <w:rsid w:val="00AA21EB"/>
    <w:rsid w:val="00AA38C9"/>
    <w:rsid w:val="00AA53D5"/>
    <w:rsid w:val="00AA6A8E"/>
    <w:rsid w:val="00AA72AB"/>
    <w:rsid w:val="00AA7560"/>
    <w:rsid w:val="00AB01C3"/>
    <w:rsid w:val="00AB02F3"/>
    <w:rsid w:val="00AB03B0"/>
    <w:rsid w:val="00AB06B0"/>
    <w:rsid w:val="00AB1207"/>
    <w:rsid w:val="00AB326E"/>
    <w:rsid w:val="00AB3904"/>
    <w:rsid w:val="00AB454D"/>
    <w:rsid w:val="00AB48FD"/>
    <w:rsid w:val="00AB5331"/>
    <w:rsid w:val="00AB5D0D"/>
    <w:rsid w:val="00AC1157"/>
    <w:rsid w:val="00AC1ACE"/>
    <w:rsid w:val="00AC1D4B"/>
    <w:rsid w:val="00AC1EE4"/>
    <w:rsid w:val="00AC34CD"/>
    <w:rsid w:val="00AC3AD0"/>
    <w:rsid w:val="00AC4DF0"/>
    <w:rsid w:val="00AC714C"/>
    <w:rsid w:val="00AC7EC1"/>
    <w:rsid w:val="00AD02A3"/>
    <w:rsid w:val="00AD1C23"/>
    <w:rsid w:val="00AD1DB8"/>
    <w:rsid w:val="00AD21E3"/>
    <w:rsid w:val="00AD3E30"/>
    <w:rsid w:val="00AD4167"/>
    <w:rsid w:val="00AD7496"/>
    <w:rsid w:val="00AD74E5"/>
    <w:rsid w:val="00AE1085"/>
    <w:rsid w:val="00AE1C6C"/>
    <w:rsid w:val="00AE2760"/>
    <w:rsid w:val="00AE41C1"/>
    <w:rsid w:val="00AE44A4"/>
    <w:rsid w:val="00AE4E7D"/>
    <w:rsid w:val="00AE535E"/>
    <w:rsid w:val="00AE5DB5"/>
    <w:rsid w:val="00AE7118"/>
    <w:rsid w:val="00AE750B"/>
    <w:rsid w:val="00AF0BEC"/>
    <w:rsid w:val="00AF22E8"/>
    <w:rsid w:val="00AF271C"/>
    <w:rsid w:val="00AF3B52"/>
    <w:rsid w:val="00AF3BAF"/>
    <w:rsid w:val="00AF3BBE"/>
    <w:rsid w:val="00AF3E9A"/>
    <w:rsid w:val="00AF47AF"/>
    <w:rsid w:val="00AF4C4D"/>
    <w:rsid w:val="00AF5582"/>
    <w:rsid w:val="00AF66DD"/>
    <w:rsid w:val="00AF6F20"/>
    <w:rsid w:val="00AF71DB"/>
    <w:rsid w:val="00AF79B7"/>
    <w:rsid w:val="00B010C6"/>
    <w:rsid w:val="00B03A5C"/>
    <w:rsid w:val="00B060D7"/>
    <w:rsid w:val="00B070BF"/>
    <w:rsid w:val="00B071BC"/>
    <w:rsid w:val="00B10A82"/>
    <w:rsid w:val="00B11338"/>
    <w:rsid w:val="00B14F36"/>
    <w:rsid w:val="00B16FBC"/>
    <w:rsid w:val="00B1773F"/>
    <w:rsid w:val="00B2034A"/>
    <w:rsid w:val="00B20D5E"/>
    <w:rsid w:val="00B21176"/>
    <w:rsid w:val="00B221F7"/>
    <w:rsid w:val="00B23082"/>
    <w:rsid w:val="00B2364C"/>
    <w:rsid w:val="00B2482B"/>
    <w:rsid w:val="00B24CFA"/>
    <w:rsid w:val="00B25EE8"/>
    <w:rsid w:val="00B26214"/>
    <w:rsid w:val="00B2750A"/>
    <w:rsid w:val="00B27942"/>
    <w:rsid w:val="00B30796"/>
    <w:rsid w:val="00B30B6E"/>
    <w:rsid w:val="00B31599"/>
    <w:rsid w:val="00B32D79"/>
    <w:rsid w:val="00B333BD"/>
    <w:rsid w:val="00B34018"/>
    <w:rsid w:val="00B357E0"/>
    <w:rsid w:val="00B359AF"/>
    <w:rsid w:val="00B363D4"/>
    <w:rsid w:val="00B369E4"/>
    <w:rsid w:val="00B37F81"/>
    <w:rsid w:val="00B409B3"/>
    <w:rsid w:val="00B409DC"/>
    <w:rsid w:val="00B40E0C"/>
    <w:rsid w:val="00B41506"/>
    <w:rsid w:val="00B42AC1"/>
    <w:rsid w:val="00B4460F"/>
    <w:rsid w:val="00B451B3"/>
    <w:rsid w:val="00B45228"/>
    <w:rsid w:val="00B452A0"/>
    <w:rsid w:val="00B45AC5"/>
    <w:rsid w:val="00B470B2"/>
    <w:rsid w:val="00B47151"/>
    <w:rsid w:val="00B4767A"/>
    <w:rsid w:val="00B503F4"/>
    <w:rsid w:val="00B50509"/>
    <w:rsid w:val="00B5056D"/>
    <w:rsid w:val="00B50DA5"/>
    <w:rsid w:val="00B519F0"/>
    <w:rsid w:val="00B53BC1"/>
    <w:rsid w:val="00B53CE1"/>
    <w:rsid w:val="00B53F2D"/>
    <w:rsid w:val="00B54084"/>
    <w:rsid w:val="00B5475F"/>
    <w:rsid w:val="00B54789"/>
    <w:rsid w:val="00B5511A"/>
    <w:rsid w:val="00B554E6"/>
    <w:rsid w:val="00B5570F"/>
    <w:rsid w:val="00B55CFB"/>
    <w:rsid w:val="00B5645A"/>
    <w:rsid w:val="00B56529"/>
    <w:rsid w:val="00B56767"/>
    <w:rsid w:val="00B56E9D"/>
    <w:rsid w:val="00B56FDF"/>
    <w:rsid w:val="00B571BE"/>
    <w:rsid w:val="00B60293"/>
    <w:rsid w:val="00B63CC1"/>
    <w:rsid w:val="00B64070"/>
    <w:rsid w:val="00B643F1"/>
    <w:rsid w:val="00B64466"/>
    <w:rsid w:val="00B65172"/>
    <w:rsid w:val="00B6519F"/>
    <w:rsid w:val="00B66329"/>
    <w:rsid w:val="00B6646C"/>
    <w:rsid w:val="00B66C19"/>
    <w:rsid w:val="00B66F0B"/>
    <w:rsid w:val="00B711B1"/>
    <w:rsid w:val="00B7302D"/>
    <w:rsid w:val="00B73B7D"/>
    <w:rsid w:val="00B74DEB"/>
    <w:rsid w:val="00B80C55"/>
    <w:rsid w:val="00B80E62"/>
    <w:rsid w:val="00B81523"/>
    <w:rsid w:val="00B8153A"/>
    <w:rsid w:val="00B816EC"/>
    <w:rsid w:val="00B81BA5"/>
    <w:rsid w:val="00B832F4"/>
    <w:rsid w:val="00B835C2"/>
    <w:rsid w:val="00B8371B"/>
    <w:rsid w:val="00B864D5"/>
    <w:rsid w:val="00B86962"/>
    <w:rsid w:val="00B86F0B"/>
    <w:rsid w:val="00B87D11"/>
    <w:rsid w:val="00B900FA"/>
    <w:rsid w:val="00B9265D"/>
    <w:rsid w:val="00B92EF7"/>
    <w:rsid w:val="00B93CB0"/>
    <w:rsid w:val="00B9457B"/>
    <w:rsid w:val="00B949E4"/>
    <w:rsid w:val="00B968DF"/>
    <w:rsid w:val="00B96F9B"/>
    <w:rsid w:val="00B97E18"/>
    <w:rsid w:val="00BA0F5E"/>
    <w:rsid w:val="00BA1B96"/>
    <w:rsid w:val="00BA29C5"/>
    <w:rsid w:val="00BA32F0"/>
    <w:rsid w:val="00BA4641"/>
    <w:rsid w:val="00BA4F3D"/>
    <w:rsid w:val="00BA5139"/>
    <w:rsid w:val="00BA528A"/>
    <w:rsid w:val="00BA53DC"/>
    <w:rsid w:val="00BA5BBD"/>
    <w:rsid w:val="00BA5F6E"/>
    <w:rsid w:val="00BA70A9"/>
    <w:rsid w:val="00BA7276"/>
    <w:rsid w:val="00BB0148"/>
    <w:rsid w:val="00BB09BE"/>
    <w:rsid w:val="00BB0B0B"/>
    <w:rsid w:val="00BB0CA1"/>
    <w:rsid w:val="00BB12C8"/>
    <w:rsid w:val="00BB14D5"/>
    <w:rsid w:val="00BB234B"/>
    <w:rsid w:val="00BB3449"/>
    <w:rsid w:val="00BB34B8"/>
    <w:rsid w:val="00BB3839"/>
    <w:rsid w:val="00BB5146"/>
    <w:rsid w:val="00BB577E"/>
    <w:rsid w:val="00BB57F4"/>
    <w:rsid w:val="00BB5C9E"/>
    <w:rsid w:val="00BB6B3E"/>
    <w:rsid w:val="00BC001D"/>
    <w:rsid w:val="00BC003C"/>
    <w:rsid w:val="00BC0409"/>
    <w:rsid w:val="00BC077B"/>
    <w:rsid w:val="00BC290B"/>
    <w:rsid w:val="00BC29EA"/>
    <w:rsid w:val="00BC38C0"/>
    <w:rsid w:val="00BC4147"/>
    <w:rsid w:val="00BC508F"/>
    <w:rsid w:val="00BC63A9"/>
    <w:rsid w:val="00BC6633"/>
    <w:rsid w:val="00BC71DF"/>
    <w:rsid w:val="00BC75B3"/>
    <w:rsid w:val="00BC77D7"/>
    <w:rsid w:val="00BC797D"/>
    <w:rsid w:val="00BD1766"/>
    <w:rsid w:val="00BD1AF4"/>
    <w:rsid w:val="00BD2215"/>
    <w:rsid w:val="00BD2661"/>
    <w:rsid w:val="00BD2941"/>
    <w:rsid w:val="00BD32FB"/>
    <w:rsid w:val="00BD3578"/>
    <w:rsid w:val="00BD3CA0"/>
    <w:rsid w:val="00BD49B1"/>
    <w:rsid w:val="00BD5C97"/>
    <w:rsid w:val="00BD647C"/>
    <w:rsid w:val="00BD79E5"/>
    <w:rsid w:val="00BE04ED"/>
    <w:rsid w:val="00BE05C2"/>
    <w:rsid w:val="00BE090E"/>
    <w:rsid w:val="00BE1699"/>
    <w:rsid w:val="00BE1A67"/>
    <w:rsid w:val="00BE2292"/>
    <w:rsid w:val="00BE25BD"/>
    <w:rsid w:val="00BE30E3"/>
    <w:rsid w:val="00BE4A75"/>
    <w:rsid w:val="00BE5C5F"/>
    <w:rsid w:val="00BE61C2"/>
    <w:rsid w:val="00BE746D"/>
    <w:rsid w:val="00BE7740"/>
    <w:rsid w:val="00BF1C1E"/>
    <w:rsid w:val="00BF2C8D"/>
    <w:rsid w:val="00BF3D1E"/>
    <w:rsid w:val="00BF530D"/>
    <w:rsid w:val="00BF54D4"/>
    <w:rsid w:val="00BF55B7"/>
    <w:rsid w:val="00BF5D75"/>
    <w:rsid w:val="00BF6475"/>
    <w:rsid w:val="00BF6BE2"/>
    <w:rsid w:val="00C004DF"/>
    <w:rsid w:val="00C00C7F"/>
    <w:rsid w:val="00C01E02"/>
    <w:rsid w:val="00C0372D"/>
    <w:rsid w:val="00C049FC"/>
    <w:rsid w:val="00C062EF"/>
    <w:rsid w:val="00C063AC"/>
    <w:rsid w:val="00C065BD"/>
    <w:rsid w:val="00C07200"/>
    <w:rsid w:val="00C07638"/>
    <w:rsid w:val="00C1014F"/>
    <w:rsid w:val="00C101B4"/>
    <w:rsid w:val="00C116DA"/>
    <w:rsid w:val="00C11FB8"/>
    <w:rsid w:val="00C132F5"/>
    <w:rsid w:val="00C13713"/>
    <w:rsid w:val="00C139A6"/>
    <w:rsid w:val="00C1515C"/>
    <w:rsid w:val="00C158B0"/>
    <w:rsid w:val="00C168AC"/>
    <w:rsid w:val="00C169BD"/>
    <w:rsid w:val="00C17345"/>
    <w:rsid w:val="00C17BE3"/>
    <w:rsid w:val="00C17C7F"/>
    <w:rsid w:val="00C20749"/>
    <w:rsid w:val="00C20886"/>
    <w:rsid w:val="00C20F1D"/>
    <w:rsid w:val="00C22595"/>
    <w:rsid w:val="00C23033"/>
    <w:rsid w:val="00C23A3B"/>
    <w:rsid w:val="00C247FE"/>
    <w:rsid w:val="00C24EDF"/>
    <w:rsid w:val="00C27429"/>
    <w:rsid w:val="00C306C3"/>
    <w:rsid w:val="00C32357"/>
    <w:rsid w:val="00C3243A"/>
    <w:rsid w:val="00C3293D"/>
    <w:rsid w:val="00C33602"/>
    <w:rsid w:val="00C34D22"/>
    <w:rsid w:val="00C350EA"/>
    <w:rsid w:val="00C35D16"/>
    <w:rsid w:val="00C36DA2"/>
    <w:rsid w:val="00C36E8E"/>
    <w:rsid w:val="00C4015A"/>
    <w:rsid w:val="00C40EA3"/>
    <w:rsid w:val="00C428DB"/>
    <w:rsid w:val="00C43E72"/>
    <w:rsid w:val="00C45804"/>
    <w:rsid w:val="00C47A69"/>
    <w:rsid w:val="00C47BE1"/>
    <w:rsid w:val="00C47E51"/>
    <w:rsid w:val="00C51468"/>
    <w:rsid w:val="00C519A9"/>
    <w:rsid w:val="00C51A8F"/>
    <w:rsid w:val="00C51B5E"/>
    <w:rsid w:val="00C526D9"/>
    <w:rsid w:val="00C52A45"/>
    <w:rsid w:val="00C56857"/>
    <w:rsid w:val="00C56975"/>
    <w:rsid w:val="00C60A85"/>
    <w:rsid w:val="00C61227"/>
    <w:rsid w:val="00C618CE"/>
    <w:rsid w:val="00C625F8"/>
    <w:rsid w:val="00C62AE3"/>
    <w:rsid w:val="00C630B5"/>
    <w:rsid w:val="00C63CD4"/>
    <w:rsid w:val="00C63D84"/>
    <w:rsid w:val="00C63DA1"/>
    <w:rsid w:val="00C64075"/>
    <w:rsid w:val="00C64DCC"/>
    <w:rsid w:val="00C66321"/>
    <w:rsid w:val="00C666B7"/>
    <w:rsid w:val="00C669C3"/>
    <w:rsid w:val="00C6778D"/>
    <w:rsid w:val="00C67890"/>
    <w:rsid w:val="00C700BF"/>
    <w:rsid w:val="00C70841"/>
    <w:rsid w:val="00C70BC9"/>
    <w:rsid w:val="00C7116C"/>
    <w:rsid w:val="00C71DB2"/>
    <w:rsid w:val="00C71DDD"/>
    <w:rsid w:val="00C726A4"/>
    <w:rsid w:val="00C73D71"/>
    <w:rsid w:val="00C745C9"/>
    <w:rsid w:val="00C75835"/>
    <w:rsid w:val="00C75E4A"/>
    <w:rsid w:val="00C76FD4"/>
    <w:rsid w:val="00C770C9"/>
    <w:rsid w:val="00C771DE"/>
    <w:rsid w:val="00C772D3"/>
    <w:rsid w:val="00C776BD"/>
    <w:rsid w:val="00C77A63"/>
    <w:rsid w:val="00C80693"/>
    <w:rsid w:val="00C80B8D"/>
    <w:rsid w:val="00C81F74"/>
    <w:rsid w:val="00C83250"/>
    <w:rsid w:val="00C836C4"/>
    <w:rsid w:val="00C840B0"/>
    <w:rsid w:val="00C8745D"/>
    <w:rsid w:val="00C90149"/>
    <w:rsid w:val="00C9064B"/>
    <w:rsid w:val="00C90973"/>
    <w:rsid w:val="00C9106F"/>
    <w:rsid w:val="00C91DA7"/>
    <w:rsid w:val="00C91EA3"/>
    <w:rsid w:val="00C92A07"/>
    <w:rsid w:val="00C92C25"/>
    <w:rsid w:val="00C93695"/>
    <w:rsid w:val="00C941FA"/>
    <w:rsid w:val="00C96B1D"/>
    <w:rsid w:val="00C96FCE"/>
    <w:rsid w:val="00C975AC"/>
    <w:rsid w:val="00C97727"/>
    <w:rsid w:val="00CA164D"/>
    <w:rsid w:val="00CA2F83"/>
    <w:rsid w:val="00CA3C4A"/>
    <w:rsid w:val="00CA3C87"/>
    <w:rsid w:val="00CA4553"/>
    <w:rsid w:val="00CA5119"/>
    <w:rsid w:val="00CA6D12"/>
    <w:rsid w:val="00CA6F9C"/>
    <w:rsid w:val="00CB08A8"/>
    <w:rsid w:val="00CB145C"/>
    <w:rsid w:val="00CB2329"/>
    <w:rsid w:val="00CB237F"/>
    <w:rsid w:val="00CB38B8"/>
    <w:rsid w:val="00CB44A8"/>
    <w:rsid w:val="00CB5091"/>
    <w:rsid w:val="00CB6F2A"/>
    <w:rsid w:val="00CC0977"/>
    <w:rsid w:val="00CC0983"/>
    <w:rsid w:val="00CC1114"/>
    <w:rsid w:val="00CC1497"/>
    <w:rsid w:val="00CC1B86"/>
    <w:rsid w:val="00CC2156"/>
    <w:rsid w:val="00CC2986"/>
    <w:rsid w:val="00CC2C90"/>
    <w:rsid w:val="00CC362C"/>
    <w:rsid w:val="00CC3BB0"/>
    <w:rsid w:val="00CC3C20"/>
    <w:rsid w:val="00CC48CC"/>
    <w:rsid w:val="00CC4C25"/>
    <w:rsid w:val="00CC53F5"/>
    <w:rsid w:val="00CC59B9"/>
    <w:rsid w:val="00CC6DDC"/>
    <w:rsid w:val="00CD15FB"/>
    <w:rsid w:val="00CD2DAF"/>
    <w:rsid w:val="00CD3C67"/>
    <w:rsid w:val="00CD3FBD"/>
    <w:rsid w:val="00CD515A"/>
    <w:rsid w:val="00CD5D95"/>
    <w:rsid w:val="00CD5E4D"/>
    <w:rsid w:val="00CD7AAA"/>
    <w:rsid w:val="00CD7D3C"/>
    <w:rsid w:val="00CD7F87"/>
    <w:rsid w:val="00CE001C"/>
    <w:rsid w:val="00CE1379"/>
    <w:rsid w:val="00CE13AC"/>
    <w:rsid w:val="00CE1A1E"/>
    <w:rsid w:val="00CE46B9"/>
    <w:rsid w:val="00CE4D37"/>
    <w:rsid w:val="00CE647C"/>
    <w:rsid w:val="00CF0483"/>
    <w:rsid w:val="00CF0EF1"/>
    <w:rsid w:val="00CF1080"/>
    <w:rsid w:val="00CF19CC"/>
    <w:rsid w:val="00CF27CA"/>
    <w:rsid w:val="00CF34D2"/>
    <w:rsid w:val="00CF3702"/>
    <w:rsid w:val="00CF3CC5"/>
    <w:rsid w:val="00CF502E"/>
    <w:rsid w:val="00CF60FB"/>
    <w:rsid w:val="00CF68DF"/>
    <w:rsid w:val="00CF6A7E"/>
    <w:rsid w:val="00CF6AED"/>
    <w:rsid w:val="00CF7C35"/>
    <w:rsid w:val="00CF7CF1"/>
    <w:rsid w:val="00CF7D81"/>
    <w:rsid w:val="00D00E8D"/>
    <w:rsid w:val="00D013A3"/>
    <w:rsid w:val="00D02971"/>
    <w:rsid w:val="00D0318B"/>
    <w:rsid w:val="00D03C19"/>
    <w:rsid w:val="00D048D5"/>
    <w:rsid w:val="00D04AF2"/>
    <w:rsid w:val="00D059D0"/>
    <w:rsid w:val="00D066E8"/>
    <w:rsid w:val="00D0735C"/>
    <w:rsid w:val="00D07C57"/>
    <w:rsid w:val="00D110CF"/>
    <w:rsid w:val="00D11B46"/>
    <w:rsid w:val="00D12500"/>
    <w:rsid w:val="00D12F6B"/>
    <w:rsid w:val="00D13415"/>
    <w:rsid w:val="00D13778"/>
    <w:rsid w:val="00D13D7F"/>
    <w:rsid w:val="00D15899"/>
    <w:rsid w:val="00D15950"/>
    <w:rsid w:val="00D15B5D"/>
    <w:rsid w:val="00D15D8C"/>
    <w:rsid w:val="00D15DFC"/>
    <w:rsid w:val="00D170DC"/>
    <w:rsid w:val="00D175F3"/>
    <w:rsid w:val="00D178EE"/>
    <w:rsid w:val="00D2042E"/>
    <w:rsid w:val="00D20A7C"/>
    <w:rsid w:val="00D22A00"/>
    <w:rsid w:val="00D2315C"/>
    <w:rsid w:val="00D2338F"/>
    <w:rsid w:val="00D239C8"/>
    <w:rsid w:val="00D24B91"/>
    <w:rsid w:val="00D25697"/>
    <w:rsid w:val="00D25977"/>
    <w:rsid w:val="00D25CCB"/>
    <w:rsid w:val="00D27E51"/>
    <w:rsid w:val="00D30D44"/>
    <w:rsid w:val="00D30DA0"/>
    <w:rsid w:val="00D31207"/>
    <w:rsid w:val="00D3144A"/>
    <w:rsid w:val="00D314E4"/>
    <w:rsid w:val="00D31B54"/>
    <w:rsid w:val="00D334C9"/>
    <w:rsid w:val="00D34798"/>
    <w:rsid w:val="00D36188"/>
    <w:rsid w:val="00D36272"/>
    <w:rsid w:val="00D36C2E"/>
    <w:rsid w:val="00D37B09"/>
    <w:rsid w:val="00D37BF2"/>
    <w:rsid w:val="00D40041"/>
    <w:rsid w:val="00D402FF"/>
    <w:rsid w:val="00D405B9"/>
    <w:rsid w:val="00D4066B"/>
    <w:rsid w:val="00D42047"/>
    <w:rsid w:val="00D43954"/>
    <w:rsid w:val="00D44439"/>
    <w:rsid w:val="00D44E54"/>
    <w:rsid w:val="00D45372"/>
    <w:rsid w:val="00D45AD4"/>
    <w:rsid w:val="00D45BF6"/>
    <w:rsid w:val="00D45F4B"/>
    <w:rsid w:val="00D46176"/>
    <w:rsid w:val="00D46400"/>
    <w:rsid w:val="00D503AD"/>
    <w:rsid w:val="00D5083C"/>
    <w:rsid w:val="00D51B17"/>
    <w:rsid w:val="00D51E78"/>
    <w:rsid w:val="00D530A3"/>
    <w:rsid w:val="00D53408"/>
    <w:rsid w:val="00D53DBA"/>
    <w:rsid w:val="00D5463D"/>
    <w:rsid w:val="00D547F2"/>
    <w:rsid w:val="00D54C4C"/>
    <w:rsid w:val="00D55C33"/>
    <w:rsid w:val="00D5609A"/>
    <w:rsid w:val="00D563B2"/>
    <w:rsid w:val="00D56FAD"/>
    <w:rsid w:val="00D57605"/>
    <w:rsid w:val="00D57675"/>
    <w:rsid w:val="00D57D71"/>
    <w:rsid w:val="00D6016E"/>
    <w:rsid w:val="00D60609"/>
    <w:rsid w:val="00D61E7B"/>
    <w:rsid w:val="00D634D6"/>
    <w:rsid w:val="00D64816"/>
    <w:rsid w:val="00D64B23"/>
    <w:rsid w:val="00D70A59"/>
    <w:rsid w:val="00D70AFE"/>
    <w:rsid w:val="00D70FC5"/>
    <w:rsid w:val="00D7271D"/>
    <w:rsid w:val="00D72B0B"/>
    <w:rsid w:val="00D73A66"/>
    <w:rsid w:val="00D74811"/>
    <w:rsid w:val="00D7571F"/>
    <w:rsid w:val="00D7631B"/>
    <w:rsid w:val="00D77C92"/>
    <w:rsid w:val="00D8037F"/>
    <w:rsid w:val="00D816C6"/>
    <w:rsid w:val="00D81B1C"/>
    <w:rsid w:val="00D81C9C"/>
    <w:rsid w:val="00D81EBF"/>
    <w:rsid w:val="00D858DD"/>
    <w:rsid w:val="00D85CE4"/>
    <w:rsid w:val="00D85ECF"/>
    <w:rsid w:val="00D86F0A"/>
    <w:rsid w:val="00D87108"/>
    <w:rsid w:val="00D872F8"/>
    <w:rsid w:val="00D901BA"/>
    <w:rsid w:val="00D91704"/>
    <w:rsid w:val="00D917AE"/>
    <w:rsid w:val="00D91A90"/>
    <w:rsid w:val="00D91E63"/>
    <w:rsid w:val="00D9225E"/>
    <w:rsid w:val="00D92750"/>
    <w:rsid w:val="00D9352F"/>
    <w:rsid w:val="00D93C21"/>
    <w:rsid w:val="00D94C9B"/>
    <w:rsid w:val="00D951EA"/>
    <w:rsid w:val="00D952E8"/>
    <w:rsid w:val="00D95947"/>
    <w:rsid w:val="00D962E0"/>
    <w:rsid w:val="00D97B47"/>
    <w:rsid w:val="00D97C44"/>
    <w:rsid w:val="00DA002D"/>
    <w:rsid w:val="00DA01CB"/>
    <w:rsid w:val="00DA0348"/>
    <w:rsid w:val="00DA05C5"/>
    <w:rsid w:val="00DA1336"/>
    <w:rsid w:val="00DA178F"/>
    <w:rsid w:val="00DA1D29"/>
    <w:rsid w:val="00DA1FB9"/>
    <w:rsid w:val="00DA339B"/>
    <w:rsid w:val="00DA5459"/>
    <w:rsid w:val="00DA5ECB"/>
    <w:rsid w:val="00DA63A3"/>
    <w:rsid w:val="00DA64E6"/>
    <w:rsid w:val="00DB1352"/>
    <w:rsid w:val="00DB199B"/>
    <w:rsid w:val="00DB23AA"/>
    <w:rsid w:val="00DB24A1"/>
    <w:rsid w:val="00DB254C"/>
    <w:rsid w:val="00DB365A"/>
    <w:rsid w:val="00DB3A52"/>
    <w:rsid w:val="00DB3CD9"/>
    <w:rsid w:val="00DB428C"/>
    <w:rsid w:val="00DB6E91"/>
    <w:rsid w:val="00DB798F"/>
    <w:rsid w:val="00DC0635"/>
    <w:rsid w:val="00DC14D8"/>
    <w:rsid w:val="00DC1738"/>
    <w:rsid w:val="00DC1966"/>
    <w:rsid w:val="00DC21DA"/>
    <w:rsid w:val="00DC33D6"/>
    <w:rsid w:val="00DC3C98"/>
    <w:rsid w:val="00DC3D68"/>
    <w:rsid w:val="00DC42BC"/>
    <w:rsid w:val="00DC6B40"/>
    <w:rsid w:val="00DC794A"/>
    <w:rsid w:val="00DD0319"/>
    <w:rsid w:val="00DD09D0"/>
    <w:rsid w:val="00DD0A68"/>
    <w:rsid w:val="00DD0EC2"/>
    <w:rsid w:val="00DD152F"/>
    <w:rsid w:val="00DD1EB5"/>
    <w:rsid w:val="00DD255D"/>
    <w:rsid w:val="00DD2A1B"/>
    <w:rsid w:val="00DD39DD"/>
    <w:rsid w:val="00DD4678"/>
    <w:rsid w:val="00DD5447"/>
    <w:rsid w:val="00DD6173"/>
    <w:rsid w:val="00DD6752"/>
    <w:rsid w:val="00DD7C0B"/>
    <w:rsid w:val="00DE11A6"/>
    <w:rsid w:val="00DE1FDC"/>
    <w:rsid w:val="00DE2441"/>
    <w:rsid w:val="00DE3804"/>
    <w:rsid w:val="00DE3B87"/>
    <w:rsid w:val="00DE4E4F"/>
    <w:rsid w:val="00DE54C0"/>
    <w:rsid w:val="00DE5940"/>
    <w:rsid w:val="00DE5E43"/>
    <w:rsid w:val="00DE5FBF"/>
    <w:rsid w:val="00DE63E9"/>
    <w:rsid w:val="00DE75A8"/>
    <w:rsid w:val="00DE7F79"/>
    <w:rsid w:val="00DF0004"/>
    <w:rsid w:val="00DF0804"/>
    <w:rsid w:val="00DF0AD1"/>
    <w:rsid w:val="00DF1AF4"/>
    <w:rsid w:val="00DF4251"/>
    <w:rsid w:val="00DF4B1F"/>
    <w:rsid w:val="00DF4D83"/>
    <w:rsid w:val="00DF53CB"/>
    <w:rsid w:val="00DF54CF"/>
    <w:rsid w:val="00DF6375"/>
    <w:rsid w:val="00E0013E"/>
    <w:rsid w:val="00E00A33"/>
    <w:rsid w:val="00E00EA8"/>
    <w:rsid w:val="00E01629"/>
    <w:rsid w:val="00E01DA2"/>
    <w:rsid w:val="00E01E4E"/>
    <w:rsid w:val="00E02413"/>
    <w:rsid w:val="00E031BE"/>
    <w:rsid w:val="00E05CDE"/>
    <w:rsid w:val="00E06D64"/>
    <w:rsid w:val="00E1034C"/>
    <w:rsid w:val="00E105E5"/>
    <w:rsid w:val="00E129CB"/>
    <w:rsid w:val="00E135E0"/>
    <w:rsid w:val="00E141C4"/>
    <w:rsid w:val="00E142DE"/>
    <w:rsid w:val="00E157FA"/>
    <w:rsid w:val="00E15D16"/>
    <w:rsid w:val="00E16056"/>
    <w:rsid w:val="00E16E23"/>
    <w:rsid w:val="00E178DE"/>
    <w:rsid w:val="00E20BE4"/>
    <w:rsid w:val="00E219D1"/>
    <w:rsid w:val="00E22AC4"/>
    <w:rsid w:val="00E22DD9"/>
    <w:rsid w:val="00E23312"/>
    <w:rsid w:val="00E23707"/>
    <w:rsid w:val="00E243DA"/>
    <w:rsid w:val="00E25C12"/>
    <w:rsid w:val="00E2706E"/>
    <w:rsid w:val="00E2727A"/>
    <w:rsid w:val="00E277A4"/>
    <w:rsid w:val="00E305B1"/>
    <w:rsid w:val="00E30B40"/>
    <w:rsid w:val="00E30FD2"/>
    <w:rsid w:val="00E317EB"/>
    <w:rsid w:val="00E32A09"/>
    <w:rsid w:val="00E34A48"/>
    <w:rsid w:val="00E34C3F"/>
    <w:rsid w:val="00E35C3D"/>
    <w:rsid w:val="00E364F1"/>
    <w:rsid w:val="00E37C2D"/>
    <w:rsid w:val="00E37F8B"/>
    <w:rsid w:val="00E4029E"/>
    <w:rsid w:val="00E405A8"/>
    <w:rsid w:val="00E4155F"/>
    <w:rsid w:val="00E42B77"/>
    <w:rsid w:val="00E43978"/>
    <w:rsid w:val="00E43C55"/>
    <w:rsid w:val="00E45B92"/>
    <w:rsid w:val="00E46290"/>
    <w:rsid w:val="00E46295"/>
    <w:rsid w:val="00E46CFC"/>
    <w:rsid w:val="00E509EE"/>
    <w:rsid w:val="00E5156D"/>
    <w:rsid w:val="00E517BF"/>
    <w:rsid w:val="00E524BE"/>
    <w:rsid w:val="00E5375E"/>
    <w:rsid w:val="00E53ED0"/>
    <w:rsid w:val="00E5424E"/>
    <w:rsid w:val="00E54B9A"/>
    <w:rsid w:val="00E551A4"/>
    <w:rsid w:val="00E57D1B"/>
    <w:rsid w:val="00E60331"/>
    <w:rsid w:val="00E604F0"/>
    <w:rsid w:val="00E61EF1"/>
    <w:rsid w:val="00E62DA1"/>
    <w:rsid w:val="00E639B0"/>
    <w:rsid w:val="00E64248"/>
    <w:rsid w:val="00E650D1"/>
    <w:rsid w:val="00E65864"/>
    <w:rsid w:val="00E66734"/>
    <w:rsid w:val="00E66E23"/>
    <w:rsid w:val="00E670C2"/>
    <w:rsid w:val="00E6742F"/>
    <w:rsid w:val="00E67C54"/>
    <w:rsid w:val="00E70034"/>
    <w:rsid w:val="00E70483"/>
    <w:rsid w:val="00E70933"/>
    <w:rsid w:val="00E717AD"/>
    <w:rsid w:val="00E71C01"/>
    <w:rsid w:val="00E73F5B"/>
    <w:rsid w:val="00E746D7"/>
    <w:rsid w:val="00E74CC9"/>
    <w:rsid w:val="00E74EF2"/>
    <w:rsid w:val="00E75527"/>
    <w:rsid w:val="00E75838"/>
    <w:rsid w:val="00E75BF2"/>
    <w:rsid w:val="00E7654E"/>
    <w:rsid w:val="00E76636"/>
    <w:rsid w:val="00E77456"/>
    <w:rsid w:val="00E77C62"/>
    <w:rsid w:val="00E818D3"/>
    <w:rsid w:val="00E8195B"/>
    <w:rsid w:val="00E82612"/>
    <w:rsid w:val="00E8272D"/>
    <w:rsid w:val="00E82F4C"/>
    <w:rsid w:val="00E84C47"/>
    <w:rsid w:val="00E85C19"/>
    <w:rsid w:val="00E85D9E"/>
    <w:rsid w:val="00E8658D"/>
    <w:rsid w:val="00E86BC6"/>
    <w:rsid w:val="00E86C1D"/>
    <w:rsid w:val="00E87C36"/>
    <w:rsid w:val="00E904F3"/>
    <w:rsid w:val="00E90AC7"/>
    <w:rsid w:val="00E90BA0"/>
    <w:rsid w:val="00E915F7"/>
    <w:rsid w:val="00E92353"/>
    <w:rsid w:val="00E929A6"/>
    <w:rsid w:val="00E92FF0"/>
    <w:rsid w:val="00E932B7"/>
    <w:rsid w:val="00E93681"/>
    <w:rsid w:val="00E936A9"/>
    <w:rsid w:val="00E9487B"/>
    <w:rsid w:val="00E95944"/>
    <w:rsid w:val="00E963C2"/>
    <w:rsid w:val="00E9648A"/>
    <w:rsid w:val="00E9699C"/>
    <w:rsid w:val="00E976C5"/>
    <w:rsid w:val="00EA05D4"/>
    <w:rsid w:val="00EA0C74"/>
    <w:rsid w:val="00EA247D"/>
    <w:rsid w:val="00EA29C4"/>
    <w:rsid w:val="00EA2ADA"/>
    <w:rsid w:val="00EA2D2A"/>
    <w:rsid w:val="00EA38B2"/>
    <w:rsid w:val="00EA4BA4"/>
    <w:rsid w:val="00EA59CC"/>
    <w:rsid w:val="00EA5B42"/>
    <w:rsid w:val="00EA6590"/>
    <w:rsid w:val="00EA75F9"/>
    <w:rsid w:val="00EA7C8E"/>
    <w:rsid w:val="00EB0A14"/>
    <w:rsid w:val="00EB15DF"/>
    <w:rsid w:val="00EB264D"/>
    <w:rsid w:val="00EB2FD0"/>
    <w:rsid w:val="00EB314D"/>
    <w:rsid w:val="00EB4655"/>
    <w:rsid w:val="00EB4711"/>
    <w:rsid w:val="00EB556A"/>
    <w:rsid w:val="00EB5FF9"/>
    <w:rsid w:val="00EB660C"/>
    <w:rsid w:val="00EB6717"/>
    <w:rsid w:val="00EB6A8E"/>
    <w:rsid w:val="00EB6D6A"/>
    <w:rsid w:val="00EB6FEE"/>
    <w:rsid w:val="00EB7900"/>
    <w:rsid w:val="00EC01DB"/>
    <w:rsid w:val="00EC2B30"/>
    <w:rsid w:val="00EC7895"/>
    <w:rsid w:val="00ED0C10"/>
    <w:rsid w:val="00ED1411"/>
    <w:rsid w:val="00ED17FA"/>
    <w:rsid w:val="00ED206E"/>
    <w:rsid w:val="00ED2EC9"/>
    <w:rsid w:val="00ED3118"/>
    <w:rsid w:val="00ED3CDD"/>
    <w:rsid w:val="00ED5497"/>
    <w:rsid w:val="00ED585B"/>
    <w:rsid w:val="00ED5C02"/>
    <w:rsid w:val="00ED64B5"/>
    <w:rsid w:val="00ED7050"/>
    <w:rsid w:val="00ED76C8"/>
    <w:rsid w:val="00EE2797"/>
    <w:rsid w:val="00EE28C6"/>
    <w:rsid w:val="00EE351D"/>
    <w:rsid w:val="00EE498D"/>
    <w:rsid w:val="00EE4E0F"/>
    <w:rsid w:val="00EE5131"/>
    <w:rsid w:val="00EE5283"/>
    <w:rsid w:val="00EE5534"/>
    <w:rsid w:val="00EE77DD"/>
    <w:rsid w:val="00EE7849"/>
    <w:rsid w:val="00EE7BF3"/>
    <w:rsid w:val="00EE7DE0"/>
    <w:rsid w:val="00EF0501"/>
    <w:rsid w:val="00EF0595"/>
    <w:rsid w:val="00EF0971"/>
    <w:rsid w:val="00EF0CF8"/>
    <w:rsid w:val="00EF1384"/>
    <w:rsid w:val="00EF1D48"/>
    <w:rsid w:val="00EF2969"/>
    <w:rsid w:val="00EF3D61"/>
    <w:rsid w:val="00EF3F66"/>
    <w:rsid w:val="00EF4B82"/>
    <w:rsid w:val="00EF72A0"/>
    <w:rsid w:val="00EF78F5"/>
    <w:rsid w:val="00EF79A4"/>
    <w:rsid w:val="00F02216"/>
    <w:rsid w:val="00F02243"/>
    <w:rsid w:val="00F02C34"/>
    <w:rsid w:val="00F0375A"/>
    <w:rsid w:val="00F04645"/>
    <w:rsid w:val="00F060DE"/>
    <w:rsid w:val="00F068B5"/>
    <w:rsid w:val="00F070F2"/>
    <w:rsid w:val="00F1049F"/>
    <w:rsid w:val="00F11437"/>
    <w:rsid w:val="00F1179A"/>
    <w:rsid w:val="00F11CD8"/>
    <w:rsid w:val="00F13139"/>
    <w:rsid w:val="00F135D6"/>
    <w:rsid w:val="00F1360A"/>
    <w:rsid w:val="00F14499"/>
    <w:rsid w:val="00F148AD"/>
    <w:rsid w:val="00F14CC6"/>
    <w:rsid w:val="00F1648B"/>
    <w:rsid w:val="00F16E7A"/>
    <w:rsid w:val="00F20576"/>
    <w:rsid w:val="00F223D6"/>
    <w:rsid w:val="00F24571"/>
    <w:rsid w:val="00F272D0"/>
    <w:rsid w:val="00F27857"/>
    <w:rsid w:val="00F27FF2"/>
    <w:rsid w:val="00F30230"/>
    <w:rsid w:val="00F30A9A"/>
    <w:rsid w:val="00F30E4D"/>
    <w:rsid w:val="00F31122"/>
    <w:rsid w:val="00F319EE"/>
    <w:rsid w:val="00F323C4"/>
    <w:rsid w:val="00F3247B"/>
    <w:rsid w:val="00F33F01"/>
    <w:rsid w:val="00F34FB5"/>
    <w:rsid w:val="00F35018"/>
    <w:rsid w:val="00F35873"/>
    <w:rsid w:val="00F35D6D"/>
    <w:rsid w:val="00F4094E"/>
    <w:rsid w:val="00F41162"/>
    <w:rsid w:val="00F41994"/>
    <w:rsid w:val="00F4326E"/>
    <w:rsid w:val="00F44DEF"/>
    <w:rsid w:val="00F4501C"/>
    <w:rsid w:val="00F45428"/>
    <w:rsid w:val="00F45E10"/>
    <w:rsid w:val="00F464A8"/>
    <w:rsid w:val="00F465EE"/>
    <w:rsid w:val="00F4741D"/>
    <w:rsid w:val="00F50E19"/>
    <w:rsid w:val="00F5186A"/>
    <w:rsid w:val="00F51911"/>
    <w:rsid w:val="00F52A82"/>
    <w:rsid w:val="00F52CBE"/>
    <w:rsid w:val="00F535DA"/>
    <w:rsid w:val="00F53869"/>
    <w:rsid w:val="00F55249"/>
    <w:rsid w:val="00F5645D"/>
    <w:rsid w:val="00F5777A"/>
    <w:rsid w:val="00F57915"/>
    <w:rsid w:val="00F61A6B"/>
    <w:rsid w:val="00F62338"/>
    <w:rsid w:val="00F63F75"/>
    <w:rsid w:val="00F6612F"/>
    <w:rsid w:val="00F6619B"/>
    <w:rsid w:val="00F67361"/>
    <w:rsid w:val="00F67534"/>
    <w:rsid w:val="00F70B32"/>
    <w:rsid w:val="00F72DD3"/>
    <w:rsid w:val="00F72E81"/>
    <w:rsid w:val="00F734A8"/>
    <w:rsid w:val="00F738E1"/>
    <w:rsid w:val="00F74044"/>
    <w:rsid w:val="00F74490"/>
    <w:rsid w:val="00F74548"/>
    <w:rsid w:val="00F750A8"/>
    <w:rsid w:val="00F7514B"/>
    <w:rsid w:val="00F762F9"/>
    <w:rsid w:val="00F76E53"/>
    <w:rsid w:val="00F77866"/>
    <w:rsid w:val="00F779D6"/>
    <w:rsid w:val="00F800A3"/>
    <w:rsid w:val="00F80185"/>
    <w:rsid w:val="00F80311"/>
    <w:rsid w:val="00F80D44"/>
    <w:rsid w:val="00F80DEB"/>
    <w:rsid w:val="00F811AA"/>
    <w:rsid w:val="00F8126C"/>
    <w:rsid w:val="00F81299"/>
    <w:rsid w:val="00F82385"/>
    <w:rsid w:val="00F824CF"/>
    <w:rsid w:val="00F84348"/>
    <w:rsid w:val="00F846FA"/>
    <w:rsid w:val="00F85244"/>
    <w:rsid w:val="00F86022"/>
    <w:rsid w:val="00F877ED"/>
    <w:rsid w:val="00F9007E"/>
    <w:rsid w:val="00F91370"/>
    <w:rsid w:val="00F91EBF"/>
    <w:rsid w:val="00F92DC8"/>
    <w:rsid w:val="00F93306"/>
    <w:rsid w:val="00F93B41"/>
    <w:rsid w:val="00F95764"/>
    <w:rsid w:val="00F9588B"/>
    <w:rsid w:val="00F964B6"/>
    <w:rsid w:val="00F96530"/>
    <w:rsid w:val="00F97206"/>
    <w:rsid w:val="00F9763E"/>
    <w:rsid w:val="00FA452F"/>
    <w:rsid w:val="00FA4B3E"/>
    <w:rsid w:val="00FA526B"/>
    <w:rsid w:val="00FA5301"/>
    <w:rsid w:val="00FA62DB"/>
    <w:rsid w:val="00FA63D7"/>
    <w:rsid w:val="00FA6E13"/>
    <w:rsid w:val="00FA7E34"/>
    <w:rsid w:val="00FB0B70"/>
    <w:rsid w:val="00FB0F0E"/>
    <w:rsid w:val="00FB3012"/>
    <w:rsid w:val="00FB356E"/>
    <w:rsid w:val="00FB3EA0"/>
    <w:rsid w:val="00FB4D80"/>
    <w:rsid w:val="00FB4E78"/>
    <w:rsid w:val="00FB4EA3"/>
    <w:rsid w:val="00FB6F54"/>
    <w:rsid w:val="00FB7942"/>
    <w:rsid w:val="00FB7C75"/>
    <w:rsid w:val="00FC1EDD"/>
    <w:rsid w:val="00FC2533"/>
    <w:rsid w:val="00FC3081"/>
    <w:rsid w:val="00FC316D"/>
    <w:rsid w:val="00FC39E3"/>
    <w:rsid w:val="00FC3B63"/>
    <w:rsid w:val="00FC40D2"/>
    <w:rsid w:val="00FC499C"/>
    <w:rsid w:val="00FC4C20"/>
    <w:rsid w:val="00FC6483"/>
    <w:rsid w:val="00FD034F"/>
    <w:rsid w:val="00FD1F26"/>
    <w:rsid w:val="00FD25BB"/>
    <w:rsid w:val="00FD3DF2"/>
    <w:rsid w:val="00FD583B"/>
    <w:rsid w:val="00FD6050"/>
    <w:rsid w:val="00FD60F1"/>
    <w:rsid w:val="00FD6789"/>
    <w:rsid w:val="00FD6F87"/>
    <w:rsid w:val="00FD7372"/>
    <w:rsid w:val="00FD7F33"/>
    <w:rsid w:val="00FE038F"/>
    <w:rsid w:val="00FE1C6A"/>
    <w:rsid w:val="00FE2220"/>
    <w:rsid w:val="00FE2409"/>
    <w:rsid w:val="00FE29D4"/>
    <w:rsid w:val="00FE3C95"/>
    <w:rsid w:val="00FE419A"/>
    <w:rsid w:val="00FE4920"/>
    <w:rsid w:val="00FE4943"/>
    <w:rsid w:val="00FE58D5"/>
    <w:rsid w:val="00FE5FD9"/>
    <w:rsid w:val="00FE69B8"/>
    <w:rsid w:val="00FE7106"/>
    <w:rsid w:val="00FE739C"/>
    <w:rsid w:val="00FE748A"/>
    <w:rsid w:val="00FE75AC"/>
    <w:rsid w:val="00FF0125"/>
    <w:rsid w:val="00FF0182"/>
    <w:rsid w:val="00FF1453"/>
    <w:rsid w:val="00FF1D70"/>
    <w:rsid w:val="00FF1D73"/>
    <w:rsid w:val="00FF1EC0"/>
    <w:rsid w:val="00FF3977"/>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1EAE02"/>
  <w15:chartTrackingRefBased/>
  <w15:docId w15:val="{A4A9B52B-DB77-481A-B85A-0AF12D70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1BE"/>
    <w:pPr>
      <w:spacing w:before="120" w:after="120" w:line="240" w:lineRule="auto"/>
    </w:pPr>
    <w:rPr>
      <w:rFonts w:ascii="Segoe UI" w:hAnsi="Segoe UI"/>
    </w:rPr>
  </w:style>
  <w:style w:type="paragraph" w:styleId="Heading1">
    <w:name w:val="heading 1"/>
    <w:basedOn w:val="Normal"/>
    <w:next w:val="Normal"/>
    <w:link w:val="Heading1Char"/>
    <w:uiPriority w:val="9"/>
    <w:qFormat/>
    <w:rsid w:val="002C496D"/>
    <w:pPr>
      <w:keepNext/>
      <w:keepLines/>
      <w:spacing w:before="480" w:after="0"/>
      <w:outlineLvl w:val="0"/>
    </w:pPr>
    <w:rPr>
      <w:rFonts w:eastAsiaTheme="majorEastAsia" w:cstheme="majorBidi"/>
      <w:b/>
      <w:color w:val="47668C"/>
      <w:sz w:val="32"/>
      <w:szCs w:val="32"/>
    </w:rPr>
  </w:style>
  <w:style w:type="paragraph" w:styleId="Heading2">
    <w:name w:val="heading 2"/>
    <w:basedOn w:val="Normal"/>
    <w:next w:val="Normal"/>
    <w:link w:val="Heading2Char"/>
    <w:uiPriority w:val="9"/>
    <w:unhideWhenUsed/>
    <w:qFormat/>
    <w:rsid w:val="002C496D"/>
    <w:pPr>
      <w:keepNext/>
      <w:keepLines/>
      <w:spacing w:before="240" w:after="0"/>
      <w:outlineLvl w:val="1"/>
    </w:pPr>
    <w:rPr>
      <w:rFonts w:eastAsiaTheme="majorEastAsia" w:cstheme="majorBidi"/>
      <w:b/>
      <w:color w:val="5479A2"/>
      <w:sz w:val="28"/>
      <w:szCs w:val="26"/>
    </w:rPr>
  </w:style>
  <w:style w:type="paragraph" w:styleId="Heading3">
    <w:name w:val="heading 3"/>
    <w:basedOn w:val="Normal"/>
    <w:next w:val="Normal"/>
    <w:link w:val="Heading3Char"/>
    <w:uiPriority w:val="9"/>
    <w:unhideWhenUsed/>
    <w:qFormat/>
    <w:rsid w:val="00041623"/>
    <w:pPr>
      <w:keepNext/>
      <w:keepLines/>
      <w:spacing w:before="240" w:after="0"/>
      <w:outlineLvl w:val="2"/>
    </w:pPr>
    <w:rPr>
      <w:rFonts w:ascii="Segoe UI Light" w:eastAsiaTheme="majorEastAsia" w:hAnsi="Segoe UI Light" w:cstheme="majorBidi"/>
      <w:b/>
      <w:color w:val="2E74B5" w:themeColor="accent1" w:themeShade="BF"/>
      <w:sz w:val="24"/>
      <w:szCs w:val="24"/>
    </w:rPr>
  </w:style>
  <w:style w:type="paragraph" w:styleId="Heading4">
    <w:name w:val="heading 4"/>
    <w:basedOn w:val="Normal"/>
    <w:next w:val="Normal"/>
    <w:link w:val="Heading4Char"/>
    <w:uiPriority w:val="9"/>
    <w:unhideWhenUsed/>
    <w:qFormat/>
    <w:rsid w:val="00041623"/>
    <w:pPr>
      <w:keepNext/>
      <w:keepLines/>
      <w:spacing w:before="40" w:after="0"/>
      <w:outlineLvl w:val="3"/>
    </w:pPr>
    <w:rPr>
      <w:rFonts w:eastAsiaTheme="majorEastAsia" w:cstheme="majorBidi"/>
      <w:iCs/>
      <w:color w:val="2E74B5" w:themeColor="accent1" w:themeShade="BF"/>
    </w:rPr>
  </w:style>
  <w:style w:type="paragraph" w:styleId="Heading5">
    <w:name w:val="heading 5"/>
    <w:basedOn w:val="Normal"/>
    <w:next w:val="Normal"/>
    <w:link w:val="Heading5Char"/>
    <w:uiPriority w:val="9"/>
    <w:unhideWhenUsed/>
    <w:qFormat/>
    <w:rsid w:val="00911F37"/>
    <w:pPr>
      <w:keepNext/>
      <w:keepLines/>
      <w:spacing w:before="40" w:after="0" w:line="259" w:lineRule="auto"/>
      <w:jc w:val="center"/>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1623"/>
    <w:pPr>
      <w:tabs>
        <w:tab w:val="center" w:pos="4680"/>
        <w:tab w:val="right" w:pos="9360"/>
      </w:tabs>
      <w:spacing w:after="0"/>
    </w:pPr>
  </w:style>
  <w:style w:type="character" w:customStyle="1" w:styleId="HeaderChar">
    <w:name w:val="Header Char"/>
    <w:basedOn w:val="DefaultParagraphFont"/>
    <w:link w:val="Header"/>
    <w:rsid w:val="001E0696"/>
    <w:rPr>
      <w:rFonts w:ascii="Segoe UI" w:hAnsi="Segoe UI"/>
    </w:rPr>
  </w:style>
  <w:style w:type="paragraph" w:styleId="Footer">
    <w:name w:val="footer"/>
    <w:basedOn w:val="Normal"/>
    <w:link w:val="FooterChar"/>
    <w:uiPriority w:val="99"/>
    <w:unhideWhenUsed/>
    <w:rsid w:val="00041623"/>
    <w:pPr>
      <w:tabs>
        <w:tab w:val="center" w:pos="4680"/>
        <w:tab w:val="right" w:pos="9360"/>
      </w:tabs>
      <w:spacing w:after="0"/>
    </w:pPr>
  </w:style>
  <w:style w:type="character" w:customStyle="1" w:styleId="FooterChar">
    <w:name w:val="Footer Char"/>
    <w:basedOn w:val="DefaultParagraphFont"/>
    <w:link w:val="Footer"/>
    <w:uiPriority w:val="99"/>
    <w:rsid w:val="001E0696"/>
    <w:rPr>
      <w:rFonts w:ascii="Segoe UI" w:hAnsi="Segoe UI"/>
    </w:rPr>
  </w:style>
  <w:style w:type="character" w:customStyle="1" w:styleId="Heading1Char">
    <w:name w:val="Heading 1 Char"/>
    <w:basedOn w:val="DefaultParagraphFont"/>
    <w:link w:val="Heading1"/>
    <w:uiPriority w:val="9"/>
    <w:rsid w:val="002C496D"/>
    <w:rPr>
      <w:rFonts w:ascii="Segoe UI" w:eastAsiaTheme="majorEastAsia" w:hAnsi="Segoe UI" w:cstheme="majorBidi"/>
      <w:b/>
      <w:color w:val="47668C"/>
      <w:sz w:val="32"/>
      <w:szCs w:val="32"/>
    </w:rPr>
  </w:style>
  <w:style w:type="paragraph" w:styleId="TOCHeading">
    <w:name w:val="TOC Heading"/>
    <w:basedOn w:val="Heading1"/>
    <w:next w:val="Normal"/>
    <w:uiPriority w:val="39"/>
    <w:unhideWhenUsed/>
    <w:qFormat/>
    <w:rsid w:val="00041623"/>
    <w:pPr>
      <w:outlineLvl w:val="9"/>
    </w:pPr>
  </w:style>
  <w:style w:type="table" w:styleId="TableGrid">
    <w:name w:val="Table Grid"/>
    <w:basedOn w:val="TableNormal"/>
    <w:uiPriority w:val="59"/>
    <w:rsid w:val="003B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496D"/>
    <w:rPr>
      <w:rFonts w:ascii="Segoe UI" w:eastAsiaTheme="majorEastAsia" w:hAnsi="Segoe UI" w:cstheme="majorBidi"/>
      <w:b/>
      <w:color w:val="5479A2"/>
      <w:sz w:val="28"/>
      <w:szCs w:val="26"/>
    </w:rPr>
  </w:style>
  <w:style w:type="paragraph" w:styleId="ListParagraph">
    <w:name w:val="List Paragraph"/>
    <w:basedOn w:val="Normal"/>
    <w:uiPriority w:val="34"/>
    <w:qFormat/>
    <w:rsid w:val="003C7FB6"/>
    <w:pPr>
      <w:numPr>
        <w:numId w:val="2"/>
      </w:numPr>
      <w:ind w:left="720"/>
      <w:contextualSpacing/>
    </w:pPr>
  </w:style>
  <w:style w:type="paragraph" w:styleId="TOC2">
    <w:name w:val="toc 2"/>
    <w:basedOn w:val="Normal"/>
    <w:next w:val="Normal"/>
    <w:autoRedefine/>
    <w:uiPriority w:val="39"/>
    <w:unhideWhenUsed/>
    <w:rsid w:val="00041623"/>
    <w:pPr>
      <w:spacing w:after="100"/>
      <w:ind w:left="220"/>
    </w:pPr>
  </w:style>
  <w:style w:type="character" w:styleId="Hyperlink">
    <w:name w:val="Hyperlink"/>
    <w:basedOn w:val="DefaultParagraphFont"/>
    <w:uiPriority w:val="99"/>
    <w:unhideWhenUsed/>
    <w:rsid w:val="00041623"/>
    <w:rPr>
      <w:color w:val="0563C1" w:themeColor="hyperlink"/>
      <w:u w:val="single"/>
    </w:rPr>
  </w:style>
  <w:style w:type="paragraph" w:styleId="TOC1">
    <w:name w:val="toc 1"/>
    <w:basedOn w:val="Normal"/>
    <w:next w:val="Normal"/>
    <w:autoRedefine/>
    <w:uiPriority w:val="39"/>
    <w:unhideWhenUsed/>
    <w:rsid w:val="00854A7A"/>
    <w:pPr>
      <w:tabs>
        <w:tab w:val="right" w:leader="dot" w:pos="10790"/>
      </w:tabs>
      <w:spacing w:after="100"/>
    </w:pPr>
    <w:rPr>
      <w:rFonts w:eastAsiaTheme="minorEastAsia" w:cs="Times New Roman"/>
    </w:rPr>
  </w:style>
  <w:style w:type="paragraph" w:styleId="TOC3">
    <w:name w:val="toc 3"/>
    <w:basedOn w:val="Normal"/>
    <w:next w:val="Normal"/>
    <w:autoRedefine/>
    <w:uiPriority w:val="39"/>
    <w:unhideWhenUsed/>
    <w:rsid w:val="00041623"/>
    <w:pPr>
      <w:tabs>
        <w:tab w:val="right" w:leader="dot" w:pos="14390"/>
      </w:tabs>
      <w:spacing w:after="100"/>
      <w:ind w:left="540"/>
    </w:pPr>
    <w:rPr>
      <w:rFonts w:eastAsiaTheme="minorEastAsia" w:cs="Times New Roman"/>
    </w:rPr>
  </w:style>
  <w:style w:type="character" w:customStyle="1" w:styleId="Heading3Char">
    <w:name w:val="Heading 3 Char"/>
    <w:basedOn w:val="DefaultParagraphFont"/>
    <w:link w:val="Heading3"/>
    <w:uiPriority w:val="9"/>
    <w:rsid w:val="00D61E7B"/>
    <w:rPr>
      <w:rFonts w:ascii="Segoe UI Light" w:eastAsiaTheme="majorEastAsia" w:hAnsi="Segoe UI Light" w:cstheme="majorBidi"/>
      <w:b/>
      <w:color w:val="2E74B5" w:themeColor="accent1" w:themeShade="BF"/>
      <w:sz w:val="24"/>
      <w:szCs w:val="24"/>
    </w:rPr>
  </w:style>
  <w:style w:type="character" w:styleId="Strong">
    <w:name w:val="Strong"/>
    <w:basedOn w:val="DefaultParagraphFont"/>
    <w:uiPriority w:val="22"/>
    <w:qFormat/>
    <w:rsid w:val="002D6420"/>
    <w:rPr>
      <w:b/>
      <w:bCs/>
    </w:rPr>
  </w:style>
  <w:style w:type="character" w:styleId="FollowedHyperlink">
    <w:name w:val="FollowedHyperlink"/>
    <w:basedOn w:val="DefaultParagraphFont"/>
    <w:semiHidden/>
    <w:unhideWhenUsed/>
    <w:rsid w:val="00477C78"/>
    <w:rPr>
      <w:color w:val="954F72" w:themeColor="followedHyperlink"/>
      <w:u w:val="single"/>
    </w:rPr>
  </w:style>
  <w:style w:type="paragraph" w:styleId="BalloonText">
    <w:name w:val="Balloon Text"/>
    <w:basedOn w:val="Normal"/>
    <w:link w:val="BalloonTextChar"/>
    <w:unhideWhenUsed/>
    <w:rsid w:val="00041623"/>
    <w:pPr>
      <w:spacing w:after="0"/>
    </w:pPr>
    <w:rPr>
      <w:rFonts w:cs="Segoe UI"/>
      <w:sz w:val="18"/>
      <w:szCs w:val="18"/>
    </w:rPr>
  </w:style>
  <w:style w:type="character" w:customStyle="1" w:styleId="BalloonTextChar">
    <w:name w:val="Balloon Text Char"/>
    <w:basedOn w:val="DefaultParagraphFont"/>
    <w:link w:val="BalloonText"/>
    <w:rsid w:val="00144189"/>
    <w:rPr>
      <w:rFonts w:ascii="Segoe UI" w:hAnsi="Segoe UI" w:cs="Segoe UI"/>
      <w:sz w:val="18"/>
      <w:szCs w:val="18"/>
    </w:rPr>
  </w:style>
  <w:style w:type="character" w:styleId="CommentReference">
    <w:name w:val="annotation reference"/>
    <w:basedOn w:val="DefaultParagraphFont"/>
    <w:unhideWhenUsed/>
    <w:rsid w:val="00041623"/>
    <w:rPr>
      <w:sz w:val="16"/>
      <w:szCs w:val="16"/>
    </w:rPr>
  </w:style>
  <w:style w:type="paragraph" w:styleId="CommentText">
    <w:name w:val="annotation text"/>
    <w:basedOn w:val="Normal"/>
    <w:link w:val="CommentTextChar"/>
    <w:unhideWhenUsed/>
    <w:rsid w:val="00041623"/>
    <w:rPr>
      <w:sz w:val="20"/>
      <w:szCs w:val="20"/>
    </w:rPr>
  </w:style>
  <w:style w:type="character" w:customStyle="1" w:styleId="CommentTextChar">
    <w:name w:val="Comment Text Char"/>
    <w:basedOn w:val="DefaultParagraphFont"/>
    <w:link w:val="CommentText"/>
    <w:rsid w:val="007B0CD1"/>
    <w:rPr>
      <w:rFonts w:ascii="Segoe UI" w:hAnsi="Segoe UI"/>
      <w:sz w:val="20"/>
      <w:szCs w:val="20"/>
    </w:rPr>
  </w:style>
  <w:style w:type="paragraph" w:styleId="CommentSubject">
    <w:name w:val="annotation subject"/>
    <w:basedOn w:val="CommentText"/>
    <w:next w:val="CommentText"/>
    <w:link w:val="CommentSubjectChar"/>
    <w:unhideWhenUsed/>
    <w:rsid w:val="00041623"/>
    <w:rPr>
      <w:b/>
      <w:bCs/>
    </w:rPr>
  </w:style>
  <w:style w:type="character" w:customStyle="1" w:styleId="CommentSubjectChar">
    <w:name w:val="Comment Subject Char"/>
    <w:basedOn w:val="CommentTextChar"/>
    <w:link w:val="CommentSubject"/>
    <w:rsid w:val="007B0CD1"/>
    <w:rPr>
      <w:rFonts w:ascii="Segoe UI" w:hAnsi="Segoe UI"/>
      <w:b/>
      <w:bCs/>
      <w:sz w:val="20"/>
      <w:szCs w:val="20"/>
    </w:rPr>
  </w:style>
  <w:style w:type="paragraph" w:customStyle="1" w:styleId="BulletedLIst">
    <w:name w:val="Bulleted LIst"/>
    <w:basedOn w:val="Normal"/>
    <w:qFormat/>
    <w:rsid w:val="009A516A"/>
    <w:pPr>
      <w:numPr>
        <w:numId w:val="1"/>
      </w:num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suppressAutoHyphens/>
      <w:spacing w:before="60" w:after="0"/>
      <w:ind w:right="2304"/>
    </w:pPr>
  </w:style>
  <w:style w:type="paragraph" w:customStyle="1" w:styleId="TextBoxCallout">
    <w:name w:val="Text Box Callout"/>
    <w:basedOn w:val="Normal"/>
    <w:qFormat/>
    <w:rsid w:val="00A42073"/>
    <w:pPr>
      <w:suppressAutoHyphens/>
      <w:spacing w:before="60" w:after="60"/>
    </w:pPr>
    <w:rPr>
      <w:rFonts w:ascii="Segoe UI Light" w:hAnsi="Segoe UI Light" w:cs="Segoe UI Light"/>
      <w:color w:val="222A35" w:themeColor="text2" w:themeShade="80"/>
      <w:sz w:val="20"/>
      <w:szCs w:val="20"/>
    </w:rPr>
  </w:style>
  <w:style w:type="paragraph" w:customStyle="1" w:styleId="NumberedList">
    <w:name w:val="Numbered List"/>
    <w:basedOn w:val="ListParagraph"/>
    <w:qFormat/>
    <w:rsid w:val="00DB798F"/>
    <w:pPr>
      <w:numPr>
        <w:numId w:val="3"/>
      </w:numPr>
    </w:pPr>
  </w:style>
  <w:style w:type="paragraph" w:styleId="Caption">
    <w:name w:val="caption"/>
    <w:basedOn w:val="Normal"/>
    <w:next w:val="Normal"/>
    <w:uiPriority w:val="35"/>
    <w:unhideWhenUsed/>
    <w:qFormat/>
    <w:rsid w:val="00041623"/>
    <w:pPr>
      <w:spacing w:before="0" w:after="200"/>
    </w:pPr>
    <w:rPr>
      <w:rFonts w:asciiTheme="minorHAnsi" w:hAnsiTheme="minorHAnsi"/>
      <w:i/>
      <w:iCs/>
      <w:color w:val="44546A" w:themeColor="text2"/>
      <w:sz w:val="18"/>
      <w:szCs w:val="18"/>
    </w:rPr>
  </w:style>
  <w:style w:type="paragraph" w:customStyle="1" w:styleId="Figure">
    <w:name w:val="Figure"/>
    <w:basedOn w:val="Caption"/>
    <w:qFormat/>
    <w:rsid w:val="00041623"/>
    <w:pPr>
      <w:jc w:val="center"/>
    </w:pPr>
    <w:rPr>
      <w:rFonts w:ascii="Segoe UI" w:hAnsi="Segoe UI"/>
    </w:rPr>
  </w:style>
  <w:style w:type="paragraph" w:customStyle="1" w:styleId="OffsetText">
    <w:name w:val="Offset Text"/>
    <w:basedOn w:val="Normal"/>
    <w:qFormat/>
    <w:rsid w:val="005C28D0"/>
    <w:pPr>
      <w:ind w:left="720"/>
    </w:pPr>
  </w:style>
  <w:style w:type="character" w:customStyle="1" w:styleId="Heading4Char">
    <w:name w:val="Heading 4 Char"/>
    <w:basedOn w:val="DefaultParagraphFont"/>
    <w:link w:val="Heading4"/>
    <w:uiPriority w:val="9"/>
    <w:rsid w:val="004C5C23"/>
    <w:rPr>
      <w:rFonts w:ascii="Segoe UI" w:eastAsiaTheme="majorEastAsia" w:hAnsi="Segoe UI" w:cstheme="majorBidi"/>
      <w:iCs/>
      <w:color w:val="2E74B5" w:themeColor="accent1" w:themeShade="BF"/>
    </w:rPr>
  </w:style>
  <w:style w:type="paragraph" w:styleId="Quote">
    <w:name w:val="Quote"/>
    <w:basedOn w:val="Normal"/>
    <w:next w:val="Normal"/>
    <w:link w:val="QuoteChar"/>
    <w:uiPriority w:val="29"/>
    <w:qFormat/>
    <w:rsid w:val="00C92C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2C25"/>
    <w:rPr>
      <w:rFonts w:ascii="Segoe UI" w:hAnsi="Segoe UI"/>
      <w:i/>
      <w:iCs/>
      <w:color w:val="404040" w:themeColor="text1" w:themeTint="BF"/>
    </w:rPr>
  </w:style>
  <w:style w:type="paragraph" w:customStyle="1" w:styleId="Footnote">
    <w:name w:val="Footnote"/>
    <w:basedOn w:val="Quote"/>
    <w:qFormat/>
    <w:rsid w:val="00C92C25"/>
    <w:pPr>
      <w:spacing w:before="0" w:after="0"/>
      <w:ind w:left="0" w:right="0"/>
      <w:jc w:val="left"/>
    </w:pPr>
    <w:rPr>
      <w:i w:val="0"/>
      <w:sz w:val="18"/>
    </w:rPr>
  </w:style>
  <w:style w:type="paragraph" w:customStyle="1" w:styleId="CalloutText">
    <w:name w:val="Callout Text"/>
    <w:basedOn w:val="Normal"/>
    <w:qFormat/>
    <w:rsid w:val="00E4155F"/>
    <w:pPr>
      <w:spacing w:before="40" w:after="40"/>
      <w:ind w:left="230" w:right="576"/>
    </w:pPr>
    <w:rPr>
      <w:rFonts w:ascii="Segoe UI Semilight" w:hAnsi="Segoe UI Semilight" w:cs="Segoe UI Semilight"/>
      <w:color w:val="37516D"/>
      <w:sz w:val="20"/>
    </w:rPr>
  </w:style>
  <w:style w:type="character" w:customStyle="1" w:styleId="Heading5Char">
    <w:name w:val="Heading 5 Char"/>
    <w:basedOn w:val="DefaultParagraphFont"/>
    <w:link w:val="Heading5"/>
    <w:uiPriority w:val="9"/>
    <w:rsid w:val="00911F37"/>
    <w:rPr>
      <w:rFonts w:asciiTheme="majorHAnsi" w:eastAsiaTheme="majorEastAsia" w:hAnsiTheme="majorHAnsi" w:cstheme="majorBidi"/>
      <w:color w:val="2E74B5" w:themeColor="accent1" w:themeShade="BF"/>
    </w:rPr>
  </w:style>
  <w:style w:type="paragraph" w:styleId="EndnoteText">
    <w:name w:val="endnote text"/>
    <w:basedOn w:val="Normal"/>
    <w:link w:val="EndnoteTextChar"/>
    <w:semiHidden/>
    <w:rsid w:val="00041623"/>
    <w:pPr>
      <w:spacing w:before="0" w:after="160" w:line="259" w:lineRule="auto"/>
    </w:pPr>
    <w:rPr>
      <w:rFonts w:asciiTheme="minorHAnsi" w:hAnsiTheme="minorHAnsi"/>
    </w:rPr>
  </w:style>
  <w:style w:type="character" w:customStyle="1" w:styleId="EndnoteTextChar">
    <w:name w:val="Endnote Text Char"/>
    <w:basedOn w:val="DefaultParagraphFont"/>
    <w:link w:val="EndnoteText"/>
    <w:semiHidden/>
    <w:rsid w:val="00041623"/>
  </w:style>
  <w:style w:type="character" w:styleId="EndnoteReference">
    <w:name w:val="endnote reference"/>
    <w:semiHidden/>
    <w:rsid w:val="00041623"/>
    <w:rPr>
      <w:vertAlign w:val="superscript"/>
    </w:rPr>
  </w:style>
  <w:style w:type="paragraph" w:styleId="FootnoteText">
    <w:name w:val="footnote text"/>
    <w:basedOn w:val="Normal"/>
    <w:link w:val="FootnoteTextChar"/>
    <w:uiPriority w:val="99"/>
    <w:semiHidden/>
    <w:rsid w:val="00041623"/>
    <w:pPr>
      <w:spacing w:before="0" w:after="160" w:line="259" w:lineRule="auto"/>
    </w:pPr>
    <w:rPr>
      <w:rFonts w:asciiTheme="minorHAnsi" w:hAnsiTheme="minorHAnsi"/>
    </w:rPr>
  </w:style>
  <w:style w:type="character" w:customStyle="1" w:styleId="FootnoteTextChar">
    <w:name w:val="Footnote Text Char"/>
    <w:basedOn w:val="DefaultParagraphFont"/>
    <w:link w:val="FootnoteText"/>
    <w:uiPriority w:val="99"/>
    <w:semiHidden/>
    <w:rsid w:val="00041623"/>
  </w:style>
  <w:style w:type="character" w:styleId="FootnoteReference">
    <w:name w:val="footnote reference"/>
    <w:uiPriority w:val="99"/>
    <w:semiHidden/>
    <w:rsid w:val="00041623"/>
    <w:rPr>
      <w:vertAlign w:val="superscript"/>
    </w:rPr>
  </w:style>
  <w:style w:type="character" w:customStyle="1" w:styleId="Bibliogrphy">
    <w:name w:val="Bibliogrphy"/>
    <w:basedOn w:val="DefaultParagraphFont"/>
    <w:rsid w:val="00041623"/>
  </w:style>
  <w:style w:type="character" w:customStyle="1" w:styleId="DocInit">
    <w:name w:val="Doc Init"/>
    <w:basedOn w:val="DefaultParagraphFont"/>
    <w:rsid w:val="00041623"/>
  </w:style>
  <w:style w:type="paragraph" w:styleId="TOC4">
    <w:name w:val="toc 4"/>
    <w:basedOn w:val="Normal"/>
    <w:next w:val="Normal"/>
    <w:autoRedefine/>
    <w:semiHidden/>
    <w:rsid w:val="00041623"/>
    <w:pPr>
      <w:spacing w:before="0" w:after="160" w:line="259" w:lineRule="auto"/>
      <w:ind w:left="720"/>
    </w:pPr>
    <w:rPr>
      <w:rFonts w:asciiTheme="minorHAnsi" w:hAnsiTheme="minorHAnsi"/>
      <w:sz w:val="18"/>
      <w:szCs w:val="18"/>
    </w:rPr>
  </w:style>
  <w:style w:type="paragraph" w:styleId="TOC5">
    <w:name w:val="toc 5"/>
    <w:basedOn w:val="Normal"/>
    <w:next w:val="Normal"/>
    <w:autoRedefine/>
    <w:semiHidden/>
    <w:rsid w:val="00041623"/>
    <w:pPr>
      <w:spacing w:before="0" w:after="160" w:line="259" w:lineRule="auto"/>
      <w:ind w:left="960"/>
    </w:pPr>
    <w:rPr>
      <w:rFonts w:asciiTheme="minorHAnsi" w:hAnsiTheme="minorHAnsi"/>
      <w:sz w:val="18"/>
      <w:szCs w:val="18"/>
    </w:rPr>
  </w:style>
  <w:style w:type="paragraph" w:styleId="TOC6">
    <w:name w:val="toc 6"/>
    <w:basedOn w:val="Normal"/>
    <w:next w:val="Normal"/>
    <w:autoRedefine/>
    <w:semiHidden/>
    <w:rsid w:val="00041623"/>
    <w:pPr>
      <w:spacing w:before="0" w:after="160" w:line="259" w:lineRule="auto"/>
      <w:ind w:left="1200"/>
    </w:pPr>
    <w:rPr>
      <w:rFonts w:asciiTheme="minorHAnsi" w:hAnsiTheme="minorHAnsi"/>
      <w:sz w:val="18"/>
      <w:szCs w:val="18"/>
    </w:rPr>
  </w:style>
  <w:style w:type="paragraph" w:styleId="TOC7">
    <w:name w:val="toc 7"/>
    <w:basedOn w:val="Normal"/>
    <w:next w:val="Normal"/>
    <w:autoRedefine/>
    <w:semiHidden/>
    <w:rsid w:val="00041623"/>
    <w:pPr>
      <w:spacing w:before="0" w:after="160" w:line="259" w:lineRule="auto"/>
      <w:ind w:left="1440"/>
    </w:pPr>
    <w:rPr>
      <w:rFonts w:asciiTheme="minorHAnsi" w:hAnsiTheme="minorHAnsi"/>
      <w:sz w:val="18"/>
      <w:szCs w:val="18"/>
    </w:rPr>
  </w:style>
  <w:style w:type="paragraph" w:styleId="TOC8">
    <w:name w:val="toc 8"/>
    <w:basedOn w:val="Normal"/>
    <w:next w:val="Normal"/>
    <w:autoRedefine/>
    <w:semiHidden/>
    <w:rsid w:val="00041623"/>
    <w:pPr>
      <w:spacing w:before="0" w:after="160" w:line="259" w:lineRule="auto"/>
      <w:ind w:left="1680"/>
    </w:pPr>
    <w:rPr>
      <w:rFonts w:asciiTheme="minorHAnsi" w:hAnsiTheme="minorHAnsi"/>
      <w:sz w:val="18"/>
      <w:szCs w:val="18"/>
    </w:rPr>
  </w:style>
  <w:style w:type="paragraph" w:styleId="TOC9">
    <w:name w:val="toc 9"/>
    <w:basedOn w:val="Normal"/>
    <w:next w:val="Normal"/>
    <w:autoRedefine/>
    <w:semiHidden/>
    <w:rsid w:val="00041623"/>
    <w:pPr>
      <w:spacing w:before="0" w:after="160" w:line="259" w:lineRule="auto"/>
      <w:ind w:left="1920"/>
    </w:pPr>
    <w:rPr>
      <w:rFonts w:asciiTheme="minorHAnsi" w:hAnsiTheme="minorHAnsi"/>
      <w:sz w:val="18"/>
      <w:szCs w:val="18"/>
    </w:rPr>
  </w:style>
  <w:style w:type="paragraph" w:styleId="Index1">
    <w:name w:val="index 1"/>
    <w:basedOn w:val="Normal"/>
    <w:next w:val="Normal"/>
    <w:autoRedefine/>
    <w:semiHidden/>
    <w:rsid w:val="00041623"/>
    <w:pPr>
      <w:tabs>
        <w:tab w:val="right" w:leader="dot" w:pos="9360"/>
      </w:tabs>
      <w:suppressAutoHyphens/>
      <w:spacing w:before="0" w:after="160" w:line="259" w:lineRule="auto"/>
      <w:ind w:left="1440" w:right="720" w:hanging="1440"/>
    </w:pPr>
    <w:rPr>
      <w:rFonts w:asciiTheme="minorHAnsi" w:hAnsiTheme="minorHAnsi"/>
    </w:rPr>
  </w:style>
  <w:style w:type="paragraph" w:styleId="Index2">
    <w:name w:val="index 2"/>
    <w:basedOn w:val="Normal"/>
    <w:next w:val="Normal"/>
    <w:autoRedefine/>
    <w:semiHidden/>
    <w:rsid w:val="00041623"/>
    <w:pPr>
      <w:tabs>
        <w:tab w:val="right" w:leader="dot" w:pos="9360"/>
      </w:tabs>
      <w:suppressAutoHyphens/>
      <w:spacing w:before="0" w:after="160" w:line="259" w:lineRule="auto"/>
      <w:ind w:left="1440" w:right="720" w:hanging="720"/>
    </w:pPr>
    <w:rPr>
      <w:rFonts w:asciiTheme="minorHAnsi" w:hAnsiTheme="minorHAnsi"/>
    </w:rPr>
  </w:style>
  <w:style w:type="paragraph" w:styleId="TOAHeading">
    <w:name w:val="toa heading"/>
    <w:basedOn w:val="Normal"/>
    <w:next w:val="Normal"/>
    <w:semiHidden/>
    <w:rsid w:val="00041623"/>
    <w:pPr>
      <w:tabs>
        <w:tab w:val="right" w:pos="9360"/>
      </w:tabs>
      <w:suppressAutoHyphens/>
      <w:spacing w:before="0" w:after="160" w:line="259" w:lineRule="auto"/>
    </w:pPr>
    <w:rPr>
      <w:rFonts w:asciiTheme="minorHAnsi" w:hAnsiTheme="minorHAnsi"/>
    </w:rPr>
  </w:style>
  <w:style w:type="character" w:customStyle="1" w:styleId="EquationCaption">
    <w:name w:val="_Equation Caption"/>
    <w:rsid w:val="00041623"/>
  </w:style>
  <w:style w:type="paragraph" w:customStyle="1" w:styleId="ChapterHeading">
    <w:name w:val="Chapter Heading"/>
    <w:basedOn w:val="Heading1"/>
    <w:next w:val="Normal"/>
    <w:rsid w:val="00041623"/>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s>
      <w:suppressAutoHyphens/>
      <w:spacing w:before="240" w:line="259" w:lineRule="auto"/>
    </w:pPr>
    <w:rPr>
      <w:rFonts w:asciiTheme="majorHAnsi" w:hAnsiTheme="majorHAnsi"/>
      <w:b w:val="0"/>
      <w:sz w:val="36"/>
      <w:szCs w:val="36"/>
    </w:rPr>
  </w:style>
  <w:style w:type="paragraph" w:styleId="BodyText">
    <w:name w:val="Body Text"/>
    <w:basedOn w:val="Normal"/>
    <w:link w:val="BodyTextChar"/>
    <w:rsid w:val="00E4155F"/>
    <w:pPr>
      <w:spacing w:before="0" w:line="259" w:lineRule="auto"/>
    </w:pPr>
  </w:style>
  <w:style w:type="character" w:customStyle="1" w:styleId="BodyTextChar">
    <w:name w:val="Body Text Char"/>
    <w:basedOn w:val="DefaultParagraphFont"/>
    <w:link w:val="BodyText"/>
    <w:rsid w:val="00E4155F"/>
    <w:rPr>
      <w:rFonts w:ascii="Segoe UI" w:hAnsi="Segoe UI"/>
    </w:rPr>
  </w:style>
  <w:style w:type="paragraph" w:styleId="Title">
    <w:name w:val="Title"/>
    <w:basedOn w:val="Normal"/>
    <w:link w:val="TitleChar"/>
    <w:uiPriority w:val="10"/>
    <w:qFormat/>
    <w:rsid w:val="00041623"/>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623"/>
    <w:rPr>
      <w:rFonts w:asciiTheme="majorHAnsi" w:eastAsiaTheme="majorEastAsia" w:hAnsiTheme="majorHAnsi" w:cstheme="majorBidi"/>
      <w:spacing w:val="-10"/>
      <w:kern w:val="28"/>
      <w:sz w:val="56"/>
      <w:szCs w:val="56"/>
    </w:rPr>
  </w:style>
  <w:style w:type="paragraph" w:customStyle="1" w:styleId="TableHeadings">
    <w:name w:val="Table Headings"/>
    <w:basedOn w:val="Figure"/>
    <w:qFormat/>
    <w:rsid w:val="005F08C8"/>
    <w:rPr>
      <w:rFonts w:asciiTheme="majorHAnsi" w:eastAsiaTheme="majorEastAsia" w:hAnsiTheme="majorHAnsi" w:cstheme="majorBidi"/>
      <w:i w:val="0"/>
      <w:color w:val="2E74B5" w:themeColor="accent1" w:themeShade="BF"/>
      <w:sz w:val="24"/>
      <w:szCs w:val="24"/>
    </w:rPr>
  </w:style>
  <w:style w:type="paragraph" w:styleId="TableofFigures">
    <w:name w:val="table of figures"/>
    <w:basedOn w:val="Normal"/>
    <w:next w:val="Normal"/>
    <w:semiHidden/>
    <w:rsid w:val="00041623"/>
    <w:pPr>
      <w:spacing w:before="0" w:after="160" w:line="259" w:lineRule="auto"/>
      <w:ind w:left="480" w:hanging="480"/>
    </w:pPr>
    <w:rPr>
      <w:rFonts w:asciiTheme="minorHAnsi" w:hAnsiTheme="minorHAnsi"/>
      <w:smallCaps/>
      <w:sz w:val="20"/>
      <w:szCs w:val="20"/>
    </w:rPr>
  </w:style>
  <w:style w:type="paragraph" w:customStyle="1" w:styleId="Default">
    <w:name w:val="Default"/>
    <w:rsid w:val="00041623"/>
    <w:pPr>
      <w:autoSpaceDE w:val="0"/>
      <w:autoSpaceDN w:val="0"/>
      <w:adjustRightInd w:val="0"/>
      <w:spacing w:before="240" w:after="60"/>
    </w:pPr>
    <w:rPr>
      <w:color w:val="000000"/>
      <w:sz w:val="24"/>
      <w:szCs w:val="24"/>
    </w:rPr>
  </w:style>
  <w:style w:type="paragraph" w:styleId="Revision">
    <w:name w:val="Revision"/>
    <w:hidden/>
    <w:uiPriority w:val="99"/>
    <w:semiHidden/>
    <w:rsid w:val="00041623"/>
    <w:rPr>
      <w:rFonts w:ascii="Courier New" w:hAnsi="Courier New" w:cs="Courier New"/>
      <w:sz w:val="24"/>
      <w:szCs w:val="24"/>
    </w:rPr>
  </w:style>
  <w:style w:type="table" w:styleId="GridTable4-Accent1">
    <w:name w:val="Grid Table 4 Accent 1"/>
    <w:basedOn w:val="TableNormal"/>
    <w:uiPriority w:val="49"/>
    <w:rsid w:val="00FD737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8E0FD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184736"/>
    <w:pPr>
      <w:framePr w:hSpace="180" w:wrap="around" w:hAnchor="margin" w:y="-293"/>
      <w:widowControl w:val="0"/>
      <w:autoSpaceDE w:val="0"/>
      <w:autoSpaceDN w:val="0"/>
      <w:spacing w:before="40" w:after="0"/>
      <w:ind w:left="144" w:right="144"/>
    </w:pPr>
    <w:rPr>
      <w:rFonts w:eastAsia="Calibri" w:cs="Segoe UI"/>
      <w:sz w:val="20"/>
      <w:szCs w:val="20"/>
      <w:lang w:bidi="en-US"/>
    </w:rPr>
  </w:style>
  <w:style w:type="character" w:styleId="PlaceholderText">
    <w:name w:val="Placeholder Text"/>
    <w:basedOn w:val="DefaultParagraphFont"/>
    <w:uiPriority w:val="99"/>
    <w:semiHidden/>
    <w:rsid w:val="00943BF2"/>
    <w:rPr>
      <w:color w:val="808080"/>
    </w:rPr>
  </w:style>
  <w:style w:type="paragraph" w:customStyle="1" w:styleId="TableFootnotes">
    <w:name w:val="Table Footnotes"/>
    <w:basedOn w:val="TableParagraph"/>
    <w:qFormat/>
    <w:rsid w:val="00E46295"/>
    <w:pPr>
      <w:framePr w:wrap="around" w:y="-224"/>
    </w:pPr>
    <w:rPr>
      <w:i/>
    </w:rPr>
  </w:style>
  <w:style w:type="paragraph" w:customStyle="1" w:styleId="TableHeader">
    <w:name w:val="Table Header"/>
    <w:basedOn w:val="TableParagraph"/>
    <w:qFormat/>
    <w:rsid w:val="00E46295"/>
    <w:pPr>
      <w:framePr w:wrap="around" w:y="-224"/>
      <w:jc w:val="center"/>
    </w:pPr>
    <w:rPr>
      <w:rFonts w:ascii="Segoe UI Semibold" w:hAnsi="Segoe UI Semibold"/>
      <w:sz w:val="22"/>
    </w:rPr>
  </w:style>
  <w:style w:type="character" w:customStyle="1" w:styleId="CommentBox">
    <w:name w:val="Comment Box"/>
    <w:basedOn w:val="DefaultParagraphFont"/>
    <w:uiPriority w:val="1"/>
    <w:rsid w:val="00E9699C"/>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7723">
      <w:bodyDiv w:val="1"/>
      <w:marLeft w:val="0"/>
      <w:marRight w:val="0"/>
      <w:marTop w:val="0"/>
      <w:marBottom w:val="0"/>
      <w:divBdr>
        <w:top w:val="none" w:sz="0" w:space="0" w:color="auto"/>
        <w:left w:val="none" w:sz="0" w:space="0" w:color="auto"/>
        <w:bottom w:val="none" w:sz="0" w:space="0" w:color="auto"/>
        <w:right w:val="none" w:sz="0" w:space="0" w:color="auto"/>
      </w:divBdr>
      <w:divsChild>
        <w:div w:id="1739791933">
          <w:marLeft w:val="0"/>
          <w:marRight w:val="0"/>
          <w:marTop w:val="600"/>
          <w:marBottom w:val="600"/>
          <w:divBdr>
            <w:top w:val="none" w:sz="0" w:space="0" w:color="auto"/>
            <w:left w:val="none" w:sz="0" w:space="0" w:color="auto"/>
            <w:bottom w:val="none" w:sz="0" w:space="0" w:color="auto"/>
            <w:right w:val="none" w:sz="0" w:space="0" w:color="auto"/>
          </w:divBdr>
          <w:divsChild>
            <w:div w:id="1460411760">
              <w:marLeft w:val="0"/>
              <w:marRight w:val="0"/>
              <w:marTop w:val="0"/>
              <w:marBottom w:val="0"/>
              <w:divBdr>
                <w:top w:val="single" w:sz="6" w:space="0" w:color="CCCCCC"/>
                <w:left w:val="none" w:sz="0" w:space="0" w:color="auto"/>
                <w:bottom w:val="none" w:sz="0" w:space="0" w:color="auto"/>
                <w:right w:val="none" w:sz="0" w:space="0" w:color="auto"/>
              </w:divBdr>
              <w:divsChild>
                <w:div w:id="383718904">
                  <w:marLeft w:val="0"/>
                  <w:marRight w:val="0"/>
                  <w:marTop w:val="0"/>
                  <w:marBottom w:val="0"/>
                  <w:divBdr>
                    <w:top w:val="none" w:sz="0" w:space="0" w:color="auto"/>
                    <w:left w:val="none" w:sz="0" w:space="0" w:color="auto"/>
                    <w:bottom w:val="none" w:sz="0" w:space="0" w:color="auto"/>
                    <w:right w:val="none" w:sz="0" w:space="0" w:color="auto"/>
                  </w:divBdr>
                  <w:divsChild>
                    <w:div w:id="1938755479">
                      <w:marLeft w:val="0"/>
                      <w:marRight w:val="495"/>
                      <w:marTop w:val="0"/>
                      <w:marBottom w:val="300"/>
                      <w:divBdr>
                        <w:top w:val="none" w:sz="0" w:space="0" w:color="auto"/>
                        <w:left w:val="none" w:sz="0" w:space="0" w:color="auto"/>
                        <w:bottom w:val="single" w:sz="6" w:space="8" w:color="E9E8E8"/>
                        <w:right w:val="none" w:sz="0" w:space="0" w:color="auto"/>
                      </w:divBdr>
                    </w:div>
                  </w:divsChild>
                </w:div>
              </w:divsChild>
            </w:div>
          </w:divsChild>
        </w:div>
      </w:divsChild>
    </w:div>
    <w:div w:id="256522348">
      <w:bodyDiv w:val="1"/>
      <w:marLeft w:val="0"/>
      <w:marRight w:val="0"/>
      <w:marTop w:val="0"/>
      <w:marBottom w:val="0"/>
      <w:divBdr>
        <w:top w:val="none" w:sz="0" w:space="0" w:color="auto"/>
        <w:left w:val="none" w:sz="0" w:space="0" w:color="auto"/>
        <w:bottom w:val="none" w:sz="0" w:space="0" w:color="auto"/>
        <w:right w:val="none" w:sz="0" w:space="0" w:color="auto"/>
      </w:divBdr>
    </w:div>
    <w:div w:id="465389327">
      <w:bodyDiv w:val="1"/>
      <w:marLeft w:val="0"/>
      <w:marRight w:val="0"/>
      <w:marTop w:val="0"/>
      <w:marBottom w:val="0"/>
      <w:divBdr>
        <w:top w:val="none" w:sz="0" w:space="0" w:color="auto"/>
        <w:left w:val="none" w:sz="0" w:space="0" w:color="auto"/>
        <w:bottom w:val="none" w:sz="0" w:space="0" w:color="auto"/>
        <w:right w:val="none" w:sz="0" w:space="0" w:color="auto"/>
      </w:divBdr>
    </w:div>
    <w:div w:id="497892676">
      <w:bodyDiv w:val="1"/>
      <w:marLeft w:val="0"/>
      <w:marRight w:val="0"/>
      <w:marTop w:val="0"/>
      <w:marBottom w:val="0"/>
      <w:divBdr>
        <w:top w:val="none" w:sz="0" w:space="0" w:color="auto"/>
        <w:left w:val="none" w:sz="0" w:space="0" w:color="auto"/>
        <w:bottom w:val="none" w:sz="0" w:space="0" w:color="auto"/>
        <w:right w:val="none" w:sz="0" w:space="0" w:color="auto"/>
      </w:divBdr>
    </w:div>
    <w:div w:id="748694123">
      <w:bodyDiv w:val="1"/>
      <w:marLeft w:val="0"/>
      <w:marRight w:val="0"/>
      <w:marTop w:val="0"/>
      <w:marBottom w:val="0"/>
      <w:divBdr>
        <w:top w:val="none" w:sz="0" w:space="0" w:color="auto"/>
        <w:left w:val="none" w:sz="0" w:space="0" w:color="auto"/>
        <w:bottom w:val="none" w:sz="0" w:space="0" w:color="auto"/>
        <w:right w:val="none" w:sz="0" w:space="0" w:color="auto"/>
      </w:divBdr>
    </w:div>
    <w:div w:id="862479196">
      <w:bodyDiv w:val="1"/>
      <w:marLeft w:val="0"/>
      <w:marRight w:val="0"/>
      <w:marTop w:val="0"/>
      <w:marBottom w:val="0"/>
      <w:divBdr>
        <w:top w:val="none" w:sz="0" w:space="0" w:color="auto"/>
        <w:left w:val="none" w:sz="0" w:space="0" w:color="auto"/>
        <w:bottom w:val="none" w:sz="0" w:space="0" w:color="auto"/>
        <w:right w:val="none" w:sz="0" w:space="0" w:color="auto"/>
      </w:divBdr>
    </w:div>
    <w:div w:id="1039015935">
      <w:bodyDiv w:val="1"/>
      <w:marLeft w:val="0"/>
      <w:marRight w:val="0"/>
      <w:marTop w:val="0"/>
      <w:marBottom w:val="0"/>
      <w:divBdr>
        <w:top w:val="none" w:sz="0" w:space="0" w:color="auto"/>
        <w:left w:val="none" w:sz="0" w:space="0" w:color="auto"/>
        <w:bottom w:val="none" w:sz="0" w:space="0" w:color="auto"/>
        <w:right w:val="none" w:sz="0" w:space="0" w:color="auto"/>
      </w:divBdr>
    </w:div>
    <w:div w:id="1550071610">
      <w:bodyDiv w:val="1"/>
      <w:marLeft w:val="0"/>
      <w:marRight w:val="0"/>
      <w:marTop w:val="0"/>
      <w:marBottom w:val="0"/>
      <w:divBdr>
        <w:top w:val="none" w:sz="0" w:space="0" w:color="auto"/>
        <w:left w:val="none" w:sz="0" w:space="0" w:color="auto"/>
        <w:bottom w:val="none" w:sz="0" w:space="0" w:color="auto"/>
        <w:right w:val="none" w:sz="0" w:space="0" w:color="auto"/>
      </w:divBdr>
    </w:div>
    <w:div w:id="1576894066">
      <w:bodyDiv w:val="1"/>
      <w:marLeft w:val="0"/>
      <w:marRight w:val="0"/>
      <w:marTop w:val="0"/>
      <w:marBottom w:val="0"/>
      <w:divBdr>
        <w:top w:val="none" w:sz="0" w:space="0" w:color="auto"/>
        <w:left w:val="none" w:sz="0" w:space="0" w:color="auto"/>
        <w:bottom w:val="none" w:sz="0" w:space="0" w:color="auto"/>
        <w:right w:val="none" w:sz="0" w:space="0" w:color="auto"/>
      </w:divBdr>
    </w:div>
    <w:div w:id="1996374658">
      <w:bodyDiv w:val="1"/>
      <w:marLeft w:val="0"/>
      <w:marRight w:val="0"/>
      <w:marTop w:val="0"/>
      <w:marBottom w:val="0"/>
      <w:divBdr>
        <w:top w:val="none" w:sz="0" w:space="0" w:color="auto"/>
        <w:left w:val="none" w:sz="0" w:space="0" w:color="auto"/>
        <w:bottom w:val="none" w:sz="0" w:space="0" w:color="auto"/>
        <w:right w:val="none" w:sz="0" w:space="0" w:color="auto"/>
      </w:divBdr>
    </w:div>
    <w:div w:id="20827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h.wa.gov/DrinkingWater" TargetMode="External"/><Relationship Id="rId18" Type="http://schemas.openxmlformats.org/officeDocument/2006/relationships/hyperlink" Target="https://www.epa.gov/region8-waterops/small-public-water-system-knowledge-retention-tool" TargetMode="External"/><Relationship Id="rId26" Type="http://schemas.openxmlformats.org/officeDocument/2006/relationships/hyperlink" Target="https://www.doh.wa.gov/CommunityandEnvironment/DrinkingWater/RegulationandCompliance/WaterworksOperatorCertification" TargetMode="External"/><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https://www.epa.gov/dwcapacity/electronic-preventive-maintenance-log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doh.wa.gov/DrinkingWater" TargetMode="External"/><Relationship Id="rId17" Type="http://schemas.openxmlformats.org/officeDocument/2006/relationships/hyperlink" Target="https://www.epa.gov/region8-waterops/small-public-water-system-knowledge-retention-tool" TargetMode="External"/><Relationship Id="rId25" Type="http://schemas.openxmlformats.org/officeDocument/2006/relationships/hyperlink" Target="mailto:WCS@GreenRiver.edu" TargetMode="External"/><Relationship Id="rId33" Type="http://schemas.openxmlformats.org/officeDocument/2006/relationships/hyperlink" Target="http://www.doh.wa.gov/DrinkingWaterEmergenc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h.wa.gov/CommunityandEnvironment/DrinkingWater/OfficesandStaff/EasternRegionalOfficeStaff" TargetMode="External"/><Relationship Id="rId20" Type="http://schemas.openxmlformats.org/officeDocument/2006/relationships/hyperlink" Target="https://www.epa.gov/dwcapacity/asset-management-resources-states-and-small-drinking-water-systems" TargetMode="External"/><Relationship Id="rId29" Type="http://schemas.openxmlformats.org/officeDocument/2006/relationships/hyperlink" Target="https://www.doh.wa.gov/CommunityandEnvironment/DrinkingWater/WaterSystemAssistance/CapacityDevelop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ivil.rights@doh.wa.gov" TargetMode="External"/><Relationship Id="rId24" Type="http://schemas.openxmlformats.org/officeDocument/2006/relationships/hyperlink" Target="mailto:dwopcert@doh.wa.gov" TargetMode="External"/><Relationship Id="rId32" Type="http://schemas.openxmlformats.org/officeDocument/2006/relationships/hyperlink" Target="https://www.doh.wa.gov/CommunityandEnvironment/DrinkingWater/WaterSystemAssistance/DrinkingWaterStateRevolvingFundDWSRF"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doh.wa.gov/CommunityandEnvironment/DrinkingWater/OfficesandStaff/SouthwestRegionalOfficeStaff" TargetMode="External"/><Relationship Id="rId23" Type="http://schemas.openxmlformats.org/officeDocument/2006/relationships/hyperlink" Target="https://fortress.wa.gov/doh/eh/portal/odw/si/findwatersystem.aspx" TargetMode="External"/><Relationship Id="rId28" Type="http://schemas.openxmlformats.org/officeDocument/2006/relationships/hyperlink" Target="https://www.doh.wa.gov/CommunityandEnvironment/DrinkingWater/RegulationandCompliance/Rules"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epa.gov/dwcapacity/asset-management-resources-states-and-small-drinking-water-systems" TargetMode="External"/><Relationship Id="rId31" Type="http://schemas.openxmlformats.org/officeDocument/2006/relationships/hyperlink" Target="https://www.doh.wa.gov/CommunityandEnvironment/DrinkingWater/DrinkingWaterEmergencies/PublicNotificatio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doh.wa.gov/CommunityandEnvironment/DrinkingWater/OfficesandStaff/NorthwestRegionalOfficeStaff" TargetMode="External"/><Relationship Id="rId22" Type="http://schemas.openxmlformats.org/officeDocument/2006/relationships/hyperlink" Target="https://www.epa.gov/dwcapacity/electronic-preventive-maintenance-logs" TargetMode="External"/><Relationship Id="rId27" Type="http://schemas.openxmlformats.org/officeDocument/2006/relationships/hyperlink" Target="https://www.doh.wa.gov/CommunityandEnvironment/DrinkingWater/WaterSystemAssistance/Training" TargetMode="External"/><Relationship Id="rId30" Type="http://schemas.openxmlformats.org/officeDocument/2006/relationships/hyperlink" Target="https://www.doh.wa.gov/CommunityandEnvironment/DrinkingWater/RegulationandCompliance/CCRReports"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B7798AC-BA6F-40DA-9D5E-6BB6E4086CC5}"/>
      </w:docPartPr>
      <w:docPartBody>
        <w:p w:rsidR="00FA1819" w:rsidRDefault="00FA1819">
          <w:r w:rsidRPr="00BF58A8">
            <w:rPr>
              <w:rStyle w:val="PlaceholderText"/>
            </w:rPr>
            <w:t>Click or tap here to enter text.</w:t>
          </w:r>
        </w:p>
      </w:docPartBody>
    </w:docPart>
    <w:docPart>
      <w:docPartPr>
        <w:name w:val="BC622533EBA8432394D9C9C0E4FF5D47"/>
        <w:category>
          <w:name w:val="General"/>
          <w:gallery w:val="placeholder"/>
        </w:category>
        <w:types>
          <w:type w:val="bbPlcHdr"/>
        </w:types>
        <w:behaviors>
          <w:behavior w:val="content"/>
        </w:behaviors>
        <w:guid w:val="{6B1AD293-1912-47D6-B754-6219963F64F8}"/>
      </w:docPartPr>
      <w:docPartBody>
        <w:p w:rsidR="00B1762A" w:rsidRDefault="00B1762A" w:rsidP="00B1762A">
          <w:pPr>
            <w:pStyle w:val="BC622533EBA8432394D9C9C0E4FF5D47"/>
          </w:pPr>
          <w:r w:rsidRPr="008F34F3">
            <w:rPr>
              <w:rStyle w:val="PlaceholderText"/>
            </w:rPr>
            <w:t>Click or tap to enter a date.</w:t>
          </w:r>
        </w:p>
      </w:docPartBody>
    </w:docPart>
    <w:docPart>
      <w:docPartPr>
        <w:name w:val="FF697410CB154AC4A7EEA29C81EAD348"/>
        <w:category>
          <w:name w:val="General"/>
          <w:gallery w:val="placeholder"/>
        </w:category>
        <w:types>
          <w:type w:val="bbPlcHdr"/>
        </w:types>
        <w:behaviors>
          <w:behavior w:val="content"/>
        </w:behaviors>
        <w:guid w:val="{03F00208-8F71-4377-A47B-9F212C93A79C}"/>
      </w:docPartPr>
      <w:docPartBody>
        <w:p w:rsidR="001D5F43" w:rsidRDefault="00B1762A" w:rsidP="00B1762A">
          <w:pPr>
            <w:pStyle w:val="FF697410CB154AC4A7EEA29C81EAD348"/>
          </w:pPr>
          <w:r w:rsidRPr="008F34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F1"/>
    <w:rsid w:val="001436D3"/>
    <w:rsid w:val="001D5F43"/>
    <w:rsid w:val="001F48F1"/>
    <w:rsid w:val="00275BFA"/>
    <w:rsid w:val="00280135"/>
    <w:rsid w:val="002B0D0F"/>
    <w:rsid w:val="004540B7"/>
    <w:rsid w:val="00495EF2"/>
    <w:rsid w:val="00561371"/>
    <w:rsid w:val="00596F97"/>
    <w:rsid w:val="006408FF"/>
    <w:rsid w:val="006465DE"/>
    <w:rsid w:val="00741529"/>
    <w:rsid w:val="007F565A"/>
    <w:rsid w:val="009A469C"/>
    <w:rsid w:val="00AB6ECA"/>
    <w:rsid w:val="00B0662D"/>
    <w:rsid w:val="00B1762A"/>
    <w:rsid w:val="00C52CC2"/>
    <w:rsid w:val="00C56BA7"/>
    <w:rsid w:val="00C8129A"/>
    <w:rsid w:val="00D51EE4"/>
    <w:rsid w:val="00D7660E"/>
    <w:rsid w:val="00E61F84"/>
    <w:rsid w:val="00EF0AD7"/>
    <w:rsid w:val="00FA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135"/>
    <w:rPr>
      <w:color w:val="808080"/>
    </w:rPr>
  </w:style>
  <w:style w:type="paragraph" w:customStyle="1" w:styleId="0026FBB433634EA9807B6633B2FB0C33">
    <w:name w:val="0026FBB433634EA9807B6633B2FB0C33"/>
    <w:rsid w:val="001F48F1"/>
  </w:style>
  <w:style w:type="paragraph" w:customStyle="1" w:styleId="2087B143E7684D7F8B5B889969A658F8">
    <w:name w:val="2087B143E7684D7F8B5B889969A658F8"/>
    <w:rsid w:val="001F48F1"/>
  </w:style>
  <w:style w:type="paragraph" w:customStyle="1" w:styleId="5C412B7C12694E178D9D7C65FB916FE2">
    <w:name w:val="5C412B7C12694E178D9D7C65FB916FE2"/>
    <w:rsid w:val="001F48F1"/>
  </w:style>
  <w:style w:type="paragraph" w:customStyle="1" w:styleId="9B47E306CA35491A91D274CA9784D7CD">
    <w:name w:val="9B47E306CA35491A91D274CA9784D7CD"/>
    <w:rsid w:val="001F48F1"/>
  </w:style>
  <w:style w:type="paragraph" w:customStyle="1" w:styleId="E46437F925044FE1988485CA97985C0C">
    <w:name w:val="E46437F925044FE1988485CA97985C0C"/>
    <w:rsid w:val="00FA1819"/>
  </w:style>
  <w:style w:type="paragraph" w:customStyle="1" w:styleId="298E9FDA76B149118328092C0D236C51">
    <w:name w:val="298E9FDA76B149118328092C0D236C51"/>
    <w:rsid w:val="00FA1819"/>
  </w:style>
  <w:style w:type="paragraph" w:customStyle="1" w:styleId="29858F3EE94E476184DB5E2863E674C8">
    <w:name w:val="29858F3EE94E476184DB5E2863E674C8"/>
    <w:rsid w:val="00FA1819"/>
  </w:style>
  <w:style w:type="paragraph" w:customStyle="1" w:styleId="953B4564CF5A43EF81BCF4838E556887">
    <w:name w:val="953B4564CF5A43EF81BCF4838E556887"/>
    <w:rsid w:val="00FA1819"/>
  </w:style>
  <w:style w:type="paragraph" w:customStyle="1" w:styleId="A09A330595174A4C89EB56D33E6B2C1B">
    <w:name w:val="A09A330595174A4C89EB56D33E6B2C1B"/>
    <w:rsid w:val="00FA1819"/>
  </w:style>
  <w:style w:type="paragraph" w:customStyle="1" w:styleId="A68EBFF9E481459AAF1DEBF2BA880994">
    <w:name w:val="A68EBFF9E481459AAF1DEBF2BA880994"/>
    <w:rsid w:val="00FA1819"/>
  </w:style>
  <w:style w:type="paragraph" w:customStyle="1" w:styleId="2893C9C491344695AAE2D316B65B5E5A">
    <w:name w:val="2893C9C491344695AAE2D316B65B5E5A"/>
    <w:rsid w:val="00FA1819"/>
  </w:style>
  <w:style w:type="paragraph" w:customStyle="1" w:styleId="06AE5DD7D55D499B855EAE9654746362">
    <w:name w:val="06AE5DD7D55D499B855EAE9654746362"/>
    <w:rsid w:val="00FA1819"/>
  </w:style>
  <w:style w:type="paragraph" w:customStyle="1" w:styleId="5DD42D59CD254B4C871F3B89C8D3B23C">
    <w:name w:val="5DD42D59CD254B4C871F3B89C8D3B23C"/>
    <w:rsid w:val="00FA1819"/>
  </w:style>
  <w:style w:type="paragraph" w:customStyle="1" w:styleId="DAD13A63145E4DD1BC0D71CB2E4AEFBF">
    <w:name w:val="DAD13A63145E4DD1BC0D71CB2E4AEFBF"/>
    <w:rsid w:val="00FA1819"/>
  </w:style>
  <w:style w:type="paragraph" w:customStyle="1" w:styleId="DF2002DB8B9A4993A38F81FD1DFD562D">
    <w:name w:val="DF2002DB8B9A4993A38F81FD1DFD562D"/>
    <w:rsid w:val="00FA1819"/>
  </w:style>
  <w:style w:type="paragraph" w:customStyle="1" w:styleId="A735D52A636D48008AE8351CEF55FE54">
    <w:name w:val="A735D52A636D48008AE8351CEF55FE54"/>
    <w:rsid w:val="00FA1819"/>
  </w:style>
  <w:style w:type="paragraph" w:customStyle="1" w:styleId="8FB55EC4303E484FBC3F6BC7AF9AE221">
    <w:name w:val="8FB55EC4303E484FBC3F6BC7AF9AE221"/>
    <w:rsid w:val="00FA1819"/>
  </w:style>
  <w:style w:type="paragraph" w:customStyle="1" w:styleId="07031E7F13C0425F871222A26239D269">
    <w:name w:val="07031E7F13C0425F871222A26239D269"/>
    <w:rsid w:val="00FA1819"/>
  </w:style>
  <w:style w:type="paragraph" w:customStyle="1" w:styleId="F08C8BE9017F4391A3C11FB3085086CF">
    <w:name w:val="F08C8BE9017F4391A3C11FB3085086CF"/>
    <w:rsid w:val="00FA1819"/>
  </w:style>
  <w:style w:type="paragraph" w:customStyle="1" w:styleId="EA1A5EA754554630A9E8AED1B3CA5094">
    <w:name w:val="EA1A5EA754554630A9E8AED1B3CA5094"/>
    <w:rsid w:val="00FA1819"/>
  </w:style>
  <w:style w:type="paragraph" w:customStyle="1" w:styleId="748EE33405654F0B8AF7C6C85BDBB598">
    <w:name w:val="748EE33405654F0B8AF7C6C85BDBB598"/>
    <w:rsid w:val="00FA1819"/>
  </w:style>
  <w:style w:type="paragraph" w:customStyle="1" w:styleId="73368DF221C24CA88222369E1D447AF0">
    <w:name w:val="73368DF221C24CA88222369E1D447AF0"/>
    <w:rsid w:val="00FA1819"/>
  </w:style>
  <w:style w:type="paragraph" w:customStyle="1" w:styleId="596F893B6BAD4B57A4022919FCF8BDB7">
    <w:name w:val="596F893B6BAD4B57A4022919FCF8BDB7"/>
    <w:rsid w:val="00FA1819"/>
  </w:style>
  <w:style w:type="paragraph" w:customStyle="1" w:styleId="C2B042EF80E94ED19EE200B5B6D0C2BB">
    <w:name w:val="C2B042EF80E94ED19EE200B5B6D0C2BB"/>
    <w:rsid w:val="00FA1819"/>
  </w:style>
  <w:style w:type="paragraph" w:customStyle="1" w:styleId="4B29367F6D20498C8EF423B044916BDF">
    <w:name w:val="4B29367F6D20498C8EF423B044916BDF"/>
    <w:rsid w:val="00FA1819"/>
  </w:style>
  <w:style w:type="paragraph" w:customStyle="1" w:styleId="4B95F95E00F84D20A62A3DC8953E3B98">
    <w:name w:val="4B95F95E00F84D20A62A3DC8953E3B98"/>
    <w:rsid w:val="00FA1819"/>
  </w:style>
  <w:style w:type="paragraph" w:customStyle="1" w:styleId="87D4D74108634FE6873F463A615FA09D">
    <w:name w:val="87D4D74108634FE6873F463A615FA09D"/>
    <w:rsid w:val="00FA1819"/>
  </w:style>
  <w:style w:type="paragraph" w:customStyle="1" w:styleId="746C5E51D64B43F89D04565E6E58189B">
    <w:name w:val="746C5E51D64B43F89D04565E6E58189B"/>
    <w:rsid w:val="00FA1819"/>
  </w:style>
  <w:style w:type="paragraph" w:customStyle="1" w:styleId="70090425C13143F1B4418210A2191611">
    <w:name w:val="70090425C13143F1B4418210A2191611"/>
    <w:rsid w:val="00FA1819"/>
  </w:style>
  <w:style w:type="paragraph" w:customStyle="1" w:styleId="67954B50E80B48A9A5F27626D7B32F2D">
    <w:name w:val="67954B50E80B48A9A5F27626D7B32F2D"/>
    <w:rsid w:val="00FA1819"/>
  </w:style>
  <w:style w:type="paragraph" w:customStyle="1" w:styleId="C58C1E06FF404C09A44CD7CA39F40819">
    <w:name w:val="C58C1E06FF404C09A44CD7CA39F40819"/>
    <w:rsid w:val="00FA1819"/>
  </w:style>
  <w:style w:type="paragraph" w:customStyle="1" w:styleId="A7F76D568D1A464DB879D55233AF5FE8">
    <w:name w:val="A7F76D568D1A464DB879D55233AF5FE8"/>
    <w:rsid w:val="00FA1819"/>
  </w:style>
  <w:style w:type="paragraph" w:customStyle="1" w:styleId="27C91636A11845BB8C502F9544B54BDD">
    <w:name w:val="27C91636A11845BB8C502F9544B54BDD"/>
    <w:rsid w:val="00FA1819"/>
  </w:style>
  <w:style w:type="paragraph" w:customStyle="1" w:styleId="4AA1472AFAB34ED29051DEE356EC6685">
    <w:name w:val="4AA1472AFAB34ED29051DEE356EC6685"/>
    <w:rsid w:val="00FA1819"/>
  </w:style>
  <w:style w:type="paragraph" w:customStyle="1" w:styleId="D1320085F2854087BE7E1FC7C59F43B0">
    <w:name w:val="D1320085F2854087BE7E1FC7C59F43B0"/>
    <w:rsid w:val="00FA1819"/>
  </w:style>
  <w:style w:type="paragraph" w:customStyle="1" w:styleId="60FD2FDBA28A47539964F8073C4A17C1">
    <w:name w:val="60FD2FDBA28A47539964F8073C4A17C1"/>
    <w:rsid w:val="00FA1819"/>
  </w:style>
  <w:style w:type="paragraph" w:customStyle="1" w:styleId="04B13BD502DD42319B8E5DEA53CDD601">
    <w:name w:val="04B13BD502DD42319B8E5DEA53CDD601"/>
    <w:rsid w:val="00FA1819"/>
  </w:style>
  <w:style w:type="paragraph" w:customStyle="1" w:styleId="718BA3F77CA249FCAD857ABC576A83D4">
    <w:name w:val="718BA3F77CA249FCAD857ABC576A83D4"/>
    <w:rsid w:val="00FA1819"/>
  </w:style>
  <w:style w:type="paragraph" w:customStyle="1" w:styleId="79DE90BFCDB143E5B341C9CAFE49431A">
    <w:name w:val="79DE90BFCDB143E5B341C9CAFE49431A"/>
    <w:rsid w:val="00FA1819"/>
  </w:style>
  <w:style w:type="paragraph" w:customStyle="1" w:styleId="508BBCD7A9BC45E8AB078047B78B078B">
    <w:name w:val="508BBCD7A9BC45E8AB078047B78B078B"/>
    <w:rsid w:val="00FA1819"/>
  </w:style>
  <w:style w:type="paragraph" w:customStyle="1" w:styleId="3F019CDD66C04B83A67E6FCC5B5560DD">
    <w:name w:val="3F019CDD66C04B83A67E6FCC5B5560DD"/>
    <w:rsid w:val="00FA1819"/>
  </w:style>
  <w:style w:type="paragraph" w:customStyle="1" w:styleId="06065470A3334D42B01285CC3B3324D3">
    <w:name w:val="06065470A3334D42B01285CC3B3324D3"/>
    <w:rsid w:val="00FA1819"/>
  </w:style>
  <w:style w:type="paragraph" w:customStyle="1" w:styleId="28C95B98DCC04A459A3435BCCAEC5E55">
    <w:name w:val="28C95B98DCC04A459A3435BCCAEC5E55"/>
    <w:rsid w:val="00FA1819"/>
  </w:style>
  <w:style w:type="paragraph" w:customStyle="1" w:styleId="714DAEFA70C9484A9CF710C16781C2D9">
    <w:name w:val="714DAEFA70C9484A9CF710C16781C2D9"/>
    <w:rsid w:val="00FA1819"/>
  </w:style>
  <w:style w:type="paragraph" w:customStyle="1" w:styleId="DBA9C068A0784D9EAD02D13D698B1EEB">
    <w:name w:val="DBA9C068A0784D9EAD02D13D698B1EEB"/>
    <w:rsid w:val="00FA1819"/>
  </w:style>
  <w:style w:type="paragraph" w:customStyle="1" w:styleId="E89A3BBD3F684A5F99CD6A2DBE420B08">
    <w:name w:val="E89A3BBD3F684A5F99CD6A2DBE420B08"/>
    <w:rsid w:val="00FA1819"/>
  </w:style>
  <w:style w:type="paragraph" w:customStyle="1" w:styleId="2BF2D336B01040FF942EB462FB084475">
    <w:name w:val="2BF2D336B01040FF942EB462FB084475"/>
    <w:rsid w:val="00FA1819"/>
  </w:style>
  <w:style w:type="paragraph" w:customStyle="1" w:styleId="6477FA188A1C4099B4AF3E5AC530EC9B">
    <w:name w:val="6477FA188A1C4099B4AF3E5AC530EC9B"/>
    <w:rsid w:val="00FA1819"/>
  </w:style>
  <w:style w:type="paragraph" w:customStyle="1" w:styleId="A577285B222E47B89D7DAA37F8A76034">
    <w:name w:val="A577285B222E47B89D7DAA37F8A76034"/>
    <w:rsid w:val="00FA1819"/>
  </w:style>
  <w:style w:type="paragraph" w:customStyle="1" w:styleId="B3E95C9254794AB48C0100DA6FB665E3">
    <w:name w:val="B3E95C9254794AB48C0100DA6FB665E3"/>
    <w:rsid w:val="00FA1819"/>
  </w:style>
  <w:style w:type="paragraph" w:customStyle="1" w:styleId="2C9B74DB97C047B79015105F0A8F95D9">
    <w:name w:val="2C9B74DB97C047B79015105F0A8F95D9"/>
    <w:rsid w:val="00FA1819"/>
  </w:style>
  <w:style w:type="paragraph" w:customStyle="1" w:styleId="B39D7BC959AA4ECCBE45EEEA33C20988">
    <w:name w:val="B39D7BC959AA4ECCBE45EEEA33C20988"/>
    <w:rsid w:val="00FA1819"/>
  </w:style>
  <w:style w:type="paragraph" w:customStyle="1" w:styleId="5105CCEDDCA3423392451CC77FD2B6BC">
    <w:name w:val="5105CCEDDCA3423392451CC77FD2B6BC"/>
    <w:rsid w:val="00FA1819"/>
  </w:style>
  <w:style w:type="paragraph" w:customStyle="1" w:styleId="9709C38F8C164D64B496E69E7F10246E">
    <w:name w:val="9709C38F8C164D64B496E69E7F10246E"/>
    <w:rsid w:val="00FA1819"/>
  </w:style>
  <w:style w:type="paragraph" w:customStyle="1" w:styleId="DEA1817C3F4A448388CB35C3A7602EED">
    <w:name w:val="DEA1817C3F4A448388CB35C3A7602EED"/>
    <w:rsid w:val="00FA1819"/>
  </w:style>
  <w:style w:type="paragraph" w:customStyle="1" w:styleId="B7EFB90A11E747A68D0D12FAA7B931E7">
    <w:name w:val="B7EFB90A11E747A68D0D12FAA7B931E7"/>
    <w:rsid w:val="00FA1819"/>
  </w:style>
  <w:style w:type="paragraph" w:customStyle="1" w:styleId="9F1B1C8B5A00424F9F040F3FD20CD60E">
    <w:name w:val="9F1B1C8B5A00424F9F040F3FD20CD60E"/>
    <w:rsid w:val="00FA1819"/>
  </w:style>
  <w:style w:type="paragraph" w:customStyle="1" w:styleId="D777E91E2A594E8ABA21D0211A6D3534">
    <w:name w:val="D777E91E2A594E8ABA21D0211A6D3534"/>
    <w:rsid w:val="00FA1819"/>
  </w:style>
  <w:style w:type="paragraph" w:customStyle="1" w:styleId="CA35A9A314034168A659EED5CF92D5F2">
    <w:name w:val="CA35A9A314034168A659EED5CF92D5F2"/>
    <w:rsid w:val="00FA1819"/>
  </w:style>
  <w:style w:type="paragraph" w:customStyle="1" w:styleId="8282F2416D084DA1AD8DF82158CDDE57">
    <w:name w:val="8282F2416D084DA1AD8DF82158CDDE57"/>
    <w:rsid w:val="00FA1819"/>
  </w:style>
  <w:style w:type="paragraph" w:customStyle="1" w:styleId="82CE10093A114D148159B370C9888D16">
    <w:name w:val="82CE10093A114D148159B370C9888D16"/>
    <w:rsid w:val="00FA1819"/>
  </w:style>
  <w:style w:type="paragraph" w:customStyle="1" w:styleId="F652559199A34FA1BF1A0C4D6DF910B3">
    <w:name w:val="F652559199A34FA1BF1A0C4D6DF910B3"/>
    <w:rsid w:val="00FA1819"/>
  </w:style>
  <w:style w:type="paragraph" w:customStyle="1" w:styleId="232BB9D9B6F7405BAA8FB6860D13EE8C">
    <w:name w:val="232BB9D9B6F7405BAA8FB6860D13EE8C"/>
    <w:rsid w:val="00FA1819"/>
  </w:style>
  <w:style w:type="paragraph" w:customStyle="1" w:styleId="7744C8B943DD4C888B1DAC8A3D465C00">
    <w:name w:val="7744C8B943DD4C888B1DAC8A3D465C00"/>
    <w:rsid w:val="00FA1819"/>
  </w:style>
  <w:style w:type="paragraph" w:customStyle="1" w:styleId="83FFDBAB36AC4D5BAD0F0A5AD457A930">
    <w:name w:val="83FFDBAB36AC4D5BAD0F0A5AD457A930"/>
    <w:rsid w:val="00FA1819"/>
  </w:style>
  <w:style w:type="paragraph" w:customStyle="1" w:styleId="9F86B1DA472A4EB083FE077859FD3D34">
    <w:name w:val="9F86B1DA472A4EB083FE077859FD3D34"/>
    <w:rsid w:val="00FA1819"/>
  </w:style>
  <w:style w:type="paragraph" w:customStyle="1" w:styleId="1F61813E8D854377B8CA4A2861C9BD0A">
    <w:name w:val="1F61813E8D854377B8CA4A2861C9BD0A"/>
    <w:rsid w:val="00FA1819"/>
  </w:style>
  <w:style w:type="paragraph" w:customStyle="1" w:styleId="03A53012FE324A34AEC08E227174F93A">
    <w:name w:val="03A53012FE324A34AEC08E227174F93A"/>
    <w:rsid w:val="00FA1819"/>
  </w:style>
  <w:style w:type="paragraph" w:customStyle="1" w:styleId="374AE4A8CCE64638A1EFFE0A7165AFCD">
    <w:name w:val="374AE4A8CCE64638A1EFFE0A7165AFCD"/>
    <w:rsid w:val="00FA1819"/>
  </w:style>
  <w:style w:type="paragraph" w:customStyle="1" w:styleId="9B7A1281D4E6440FAB03DE474892717A">
    <w:name w:val="9B7A1281D4E6440FAB03DE474892717A"/>
    <w:rsid w:val="00FA1819"/>
  </w:style>
  <w:style w:type="paragraph" w:customStyle="1" w:styleId="D0963B6738664348B5D8CB40F6D4E3FF">
    <w:name w:val="D0963B6738664348B5D8CB40F6D4E3FF"/>
    <w:rsid w:val="00FA1819"/>
  </w:style>
  <w:style w:type="paragraph" w:customStyle="1" w:styleId="8C6BD0FD91204F6E9FD80DDF2BAA0A9D">
    <w:name w:val="8C6BD0FD91204F6E9FD80DDF2BAA0A9D"/>
    <w:rsid w:val="00FA1819"/>
  </w:style>
  <w:style w:type="paragraph" w:customStyle="1" w:styleId="2783EC57E2AA421B8ADF925626D97602">
    <w:name w:val="2783EC57E2AA421B8ADF925626D97602"/>
    <w:rsid w:val="00FA1819"/>
  </w:style>
  <w:style w:type="paragraph" w:customStyle="1" w:styleId="40FF8EA2063C41E7B7479AA09CAE6C3D">
    <w:name w:val="40FF8EA2063C41E7B7479AA09CAE6C3D"/>
    <w:rsid w:val="00FA1819"/>
  </w:style>
  <w:style w:type="paragraph" w:customStyle="1" w:styleId="7F0621269375481AA653DA6868B89B2B">
    <w:name w:val="7F0621269375481AA653DA6868B89B2B"/>
    <w:rsid w:val="00FA1819"/>
  </w:style>
  <w:style w:type="paragraph" w:customStyle="1" w:styleId="14853D2D3B3D4259BB777196C94FA769">
    <w:name w:val="14853D2D3B3D4259BB777196C94FA769"/>
    <w:rsid w:val="00FA1819"/>
  </w:style>
  <w:style w:type="paragraph" w:customStyle="1" w:styleId="57D0A7E603AB462AB1AC0D487998DFEC">
    <w:name w:val="57D0A7E603AB462AB1AC0D487998DFEC"/>
    <w:rsid w:val="00FA1819"/>
  </w:style>
  <w:style w:type="paragraph" w:customStyle="1" w:styleId="A0FB2D9320004AB18A0632EAA0348C14">
    <w:name w:val="A0FB2D9320004AB18A0632EAA0348C14"/>
    <w:rsid w:val="00FA1819"/>
  </w:style>
  <w:style w:type="paragraph" w:customStyle="1" w:styleId="AAFE298089A54100909B8E52E8700C72">
    <w:name w:val="AAFE298089A54100909B8E52E8700C72"/>
    <w:rsid w:val="00FA1819"/>
  </w:style>
  <w:style w:type="paragraph" w:customStyle="1" w:styleId="4133F93CDE0548AB9C638BA6A95AD6B1">
    <w:name w:val="4133F93CDE0548AB9C638BA6A95AD6B1"/>
    <w:rsid w:val="00FA1819"/>
  </w:style>
  <w:style w:type="paragraph" w:customStyle="1" w:styleId="1205C76E808348169CDEBC93948EAA74">
    <w:name w:val="1205C76E808348169CDEBC93948EAA74"/>
    <w:rsid w:val="00FA1819"/>
  </w:style>
  <w:style w:type="paragraph" w:customStyle="1" w:styleId="25DD8D422C0348B3B6C0F44A6946115C">
    <w:name w:val="25DD8D422C0348B3B6C0F44A6946115C"/>
    <w:rsid w:val="00FA1819"/>
  </w:style>
  <w:style w:type="paragraph" w:customStyle="1" w:styleId="090A986EEB6A4D1C96DD48C1A48CE8E1">
    <w:name w:val="090A986EEB6A4D1C96DD48C1A48CE8E1"/>
    <w:rsid w:val="00FA1819"/>
  </w:style>
  <w:style w:type="paragraph" w:customStyle="1" w:styleId="8C60F59669394F6B9F91FE455FAF1F38">
    <w:name w:val="8C60F59669394F6B9F91FE455FAF1F38"/>
    <w:rsid w:val="00FA1819"/>
  </w:style>
  <w:style w:type="paragraph" w:customStyle="1" w:styleId="9EAE4033B8FF49CD98727A19D484EF7E">
    <w:name w:val="9EAE4033B8FF49CD98727A19D484EF7E"/>
    <w:rsid w:val="00FA1819"/>
  </w:style>
  <w:style w:type="paragraph" w:customStyle="1" w:styleId="EA473E0C81724FB8842DADCDEB823420">
    <w:name w:val="EA473E0C81724FB8842DADCDEB823420"/>
    <w:rsid w:val="00FA1819"/>
  </w:style>
  <w:style w:type="paragraph" w:customStyle="1" w:styleId="580F61C6764D4FE6AD70A4529E8AE838">
    <w:name w:val="580F61C6764D4FE6AD70A4529E8AE838"/>
    <w:rsid w:val="00FA1819"/>
  </w:style>
  <w:style w:type="paragraph" w:customStyle="1" w:styleId="F8252B64F64247848CF1F23A0D59BF70">
    <w:name w:val="F8252B64F64247848CF1F23A0D59BF70"/>
    <w:rsid w:val="00FA1819"/>
  </w:style>
  <w:style w:type="paragraph" w:customStyle="1" w:styleId="F5BBCA344A31480889220D03092C35DA">
    <w:name w:val="F5BBCA344A31480889220D03092C35DA"/>
    <w:rsid w:val="00FA1819"/>
  </w:style>
  <w:style w:type="paragraph" w:customStyle="1" w:styleId="DF5B058730CA45B5A323E292D6E88A43">
    <w:name w:val="DF5B058730CA45B5A323E292D6E88A43"/>
    <w:rsid w:val="00FA1819"/>
  </w:style>
  <w:style w:type="paragraph" w:customStyle="1" w:styleId="4B2EF11D35694EFA8782795186E3D263">
    <w:name w:val="4B2EF11D35694EFA8782795186E3D263"/>
    <w:rsid w:val="00FA1819"/>
  </w:style>
  <w:style w:type="paragraph" w:customStyle="1" w:styleId="1051D3FE494B40818E9EECB3B73A9D0D">
    <w:name w:val="1051D3FE494B40818E9EECB3B73A9D0D"/>
    <w:rsid w:val="00FA1819"/>
  </w:style>
  <w:style w:type="paragraph" w:customStyle="1" w:styleId="AB62745D7326441B96A97BB13788F53D">
    <w:name w:val="AB62745D7326441B96A97BB13788F53D"/>
    <w:rsid w:val="00FA1819"/>
  </w:style>
  <w:style w:type="paragraph" w:customStyle="1" w:styleId="E9922BA31134400D86E2429BF4123B87">
    <w:name w:val="E9922BA31134400D86E2429BF4123B87"/>
    <w:rsid w:val="00FA1819"/>
  </w:style>
  <w:style w:type="paragraph" w:customStyle="1" w:styleId="058FDA736E654254AD5F9E3B3C622D42">
    <w:name w:val="058FDA736E654254AD5F9E3B3C622D42"/>
    <w:rsid w:val="00FA1819"/>
  </w:style>
  <w:style w:type="paragraph" w:customStyle="1" w:styleId="2D3D4AF761384AC5AFB9E54DA66BAA02">
    <w:name w:val="2D3D4AF761384AC5AFB9E54DA66BAA02"/>
    <w:rsid w:val="00FA1819"/>
  </w:style>
  <w:style w:type="paragraph" w:customStyle="1" w:styleId="5FD0D740B2074ACD9223DF6900023400">
    <w:name w:val="5FD0D740B2074ACD9223DF6900023400"/>
    <w:rsid w:val="00FA1819"/>
  </w:style>
  <w:style w:type="paragraph" w:customStyle="1" w:styleId="B0494D19D21C4A47AF6A86FABA79274D">
    <w:name w:val="B0494D19D21C4A47AF6A86FABA79274D"/>
    <w:rsid w:val="00FA1819"/>
  </w:style>
  <w:style w:type="paragraph" w:customStyle="1" w:styleId="F5669EE150334EEC8B66DB24C5D3D4F5">
    <w:name w:val="F5669EE150334EEC8B66DB24C5D3D4F5"/>
    <w:rsid w:val="00FA1819"/>
  </w:style>
  <w:style w:type="paragraph" w:customStyle="1" w:styleId="7F463C79F3A9429483A5977D58D933D8">
    <w:name w:val="7F463C79F3A9429483A5977D58D933D8"/>
    <w:rsid w:val="00FA1819"/>
  </w:style>
  <w:style w:type="paragraph" w:customStyle="1" w:styleId="5CE5F47B27D04A488DB498E0DE74609B">
    <w:name w:val="5CE5F47B27D04A488DB498E0DE74609B"/>
    <w:rsid w:val="00FA1819"/>
  </w:style>
  <w:style w:type="paragraph" w:customStyle="1" w:styleId="F04039B2A96F4E639ED94B9FE0C21E7B">
    <w:name w:val="F04039B2A96F4E639ED94B9FE0C21E7B"/>
    <w:rsid w:val="00FA1819"/>
  </w:style>
  <w:style w:type="paragraph" w:customStyle="1" w:styleId="D75E9A144B49454F95F850FBDCF0E0C0">
    <w:name w:val="D75E9A144B49454F95F850FBDCF0E0C0"/>
    <w:rsid w:val="00FA1819"/>
  </w:style>
  <w:style w:type="paragraph" w:customStyle="1" w:styleId="C36E90D8C5804E6F8547CD499B83EAC1">
    <w:name w:val="C36E90D8C5804E6F8547CD499B83EAC1"/>
    <w:rsid w:val="00FA1819"/>
  </w:style>
  <w:style w:type="paragraph" w:customStyle="1" w:styleId="D719F1B56AD443C1A58A22A1C67032A3">
    <w:name w:val="D719F1B56AD443C1A58A22A1C67032A3"/>
    <w:rsid w:val="00FA1819"/>
  </w:style>
  <w:style w:type="paragraph" w:customStyle="1" w:styleId="C8FB4F8080D64766B67B2A828FC160CF">
    <w:name w:val="C8FB4F8080D64766B67B2A828FC160CF"/>
    <w:rsid w:val="00FA1819"/>
  </w:style>
  <w:style w:type="paragraph" w:customStyle="1" w:styleId="20F856C32A794A579BACFB5DDAF0AA3C">
    <w:name w:val="20F856C32A794A579BACFB5DDAF0AA3C"/>
    <w:rsid w:val="00FA1819"/>
  </w:style>
  <w:style w:type="paragraph" w:customStyle="1" w:styleId="6A7AD6E38B774DD7ACC3BDA5E059E7ED">
    <w:name w:val="6A7AD6E38B774DD7ACC3BDA5E059E7ED"/>
    <w:rsid w:val="00FA1819"/>
  </w:style>
  <w:style w:type="paragraph" w:customStyle="1" w:styleId="8408C8BD4D41407B8AF7CE5507E2598A">
    <w:name w:val="8408C8BD4D41407B8AF7CE5507E2598A"/>
    <w:rsid w:val="00FA1819"/>
  </w:style>
  <w:style w:type="paragraph" w:customStyle="1" w:styleId="F522B237A4BD4650BF76FE99ED8DB10D">
    <w:name w:val="F522B237A4BD4650BF76FE99ED8DB10D"/>
    <w:rsid w:val="00FA1819"/>
  </w:style>
  <w:style w:type="paragraph" w:customStyle="1" w:styleId="62D5C8A191414EF3880310B67B548BA7">
    <w:name w:val="62D5C8A191414EF3880310B67B548BA7"/>
    <w:rsid w:val="00FA1819"/>
  </w:style>
  <w:style w:type="paragraph" w:customStyle="1" w:styleId="C0624AD9ECF14AB7835CE142D4CDEA83">
    <w:name w:val="C0624AD9ECF14AB7835CE142D4CDEA83"/>
    <w:rsid w:val="00FA1819"/>
  </w:style>
  <w:style w:type="paragraph" w:customStyle="1" w:styleId="BC622533EBA8432394D9C9C0E4FF5D47">
    <w:name w:val="BC622533EBA8432394D9C9C0E4FF5D47"/>
    <w:rsid w:val="00B1762A"/>
  </w:style>
  <w:style w:type="paragraph" w:customStyle="1" w:styleId="FF697410CB154AC4A7EEA29C81EAD348">
    <w:name w:val="FF697410CB154AC4A7EEA29C81EAD348"/>
    <w:rsid w:val="00B1762A"/>
  </w:style>
  <w:style w:type="paragraph" w:customStyle="1" w:styleId="ED83169353984362AB58FF56BD0369EF">
    <w:name w:val="ED83169353984362AB58FF56BD0369EF"/>
    <w:rsid w:val="00280135"/>
  </w:style>
  <w:style w:type="paragraph" w:customStyle="1" w:styleId="F01F2E970ED040BEBA5FBB31F568C76D">
    <w:name w:val="F01F2E970ED040BEBA5FBB31F568C76D"/>
    <w:rsid w:val="00280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2297F3-9AC6-48E2-A53D-7CCC14EA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10838</Words>
  <Characters>61781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Monitoring Surface Water Treatment Processes</vt:lpstr>
    </vt:vector>
  </TitlesOfParts>
  <Company>Washington State Department of Health</Company>
  <LinksUpToDate>false</LinksUpToDate>
  <CharactersWithSpaces>72475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Surface Water Treatment Processes</dc:title>
  <dc:subject/>
  <dc:creator>Washington State Department of Health - Environmental Public Health Division - Office of Drinking Water</dc:creator>
  <cp:keywords/>
  <dc:description/>
  <cp:lastModifiedBy>Hyde, Elizabeth R (DOH)</cp:lastModifiedBy>
  <cp:revision>12</cp:revision>
  <cp:lastPrinted>2020-10-30T16:08:00Z</cp:lastPrinted>
  <dcterms:created xsi:type="dcterms:W3CDTF">2020-11-06T19:09:00Z</dcterms:created>
  <dcterms:modified xsi:type="dcterms:W3CDTF">2020-11-09T16:44:00Z</dcterms:modified>
</cp:coreProperties>
</file>