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7893" w14:textId="77777777" w:rsidR="00374B38" w:rsidRPr="00C31DE6" w:rsidRDefault="00A5117E" w:rsidP="00C31DE6">
      <w:pPr>
        <w:tabs>
          <w:tab w:val="left" w:pos="1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</w:tabs>
        <w:spacing w:after="0" w:line="160" w:lineRule="atLeast"/>
        <w:rPr>
          <w:rFonts w:eastAsia="Times New Roman" w:cs="Times New Roman"/>
          <w:b/>
          <w:sz w:val="30"/>
          <w:szCs w:val="30"/>
        </w:rPr>
      </w:pPr>
      <w:r w:rsidRPr="00C31DE6">
        <w:rPr>
          <w:rFonts w:eastAsia="Times New Roman" w:cs="Times New Roman"/>
          <w:b/>
          <w:sz w:val="30"/>
          <w:szCs w:val="30"/>
        </w:rPr>
        <w:t>Report all SUSPECT measles cases immediately</w:t>
      </w:r>
      <w:r w:rsidR="0074048E" w:rsidRPr="00C31DE6">
        <w:rPr>
          <w:rFonts w:eastAsia="Times New Roman" w:cs="Times New Roman"/>
          <w:b/>
          <w:sz w:val="30"/>
          <w:szCs w:val="30"/>
        </w:rPr>
        <w:t xml:space="preserve"> </w:t>
      </w:r>
      <w:r w:rsidRPr="00C31DE6">
        <w:rPr>
          <w:rFonts w:eastAsia="Times New Roman" w:cs="Times New Roman"/>
          <w:b/>
          <w:sz w:val="30"/>
          <w:szCs w:val="30"/>
        </w:rPr>
        <w:t>to</w:t>
      </w:r>
      <w:r w:rsidR="00C81586" w:rsidRPr="00C31DE6">
        <w:rPr>
          <w:rFonts w:eastAsia="Times New Roman" w:cs="Times New Roman"/>
          <w:b/>
          <w:sz w:val="30"/>
          <w:szCs w:val="30"/>
        </w:rPr>
        <w:t xml:space="preserve"> your local health department.</w:t>
      </w:r>
      <w:r w:rsidRPr="00C31DE6">
        <w:rPr>
          <w:rFonts w:eastAsia="Times New Roman" w:cs="Times New Roman"/>
          <w:b/>
          <w:sz w:val="30"/>
          <w:szCs w:val="30"/>
        </w:rPr>
        <w:t xml:space="preserve"> </w:t>
      </w:r>
    </w:p>
    <w:p w14:paraId="175164CA" w14:textId="77777777" w:rsidR="00C31DE6" w:rsidRPr="00C31DE6" w:rsidRDefault="00C0065F" w:rsidP="00C31DE6">
      <w:pPr>
        <w:tabs>
          <w:tab w:val="left" w:pos="1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</w:tabs>
        <w:spacing w:after="0" w:line="160" w:lineRule="atLeast"/>
        <w:rPr>
          <w:rFonts w:eastAsia="Times New Roman" w:cs="Times New Roman"/>
          <w:b/>
          <w:sz w:val="18"/>
          <w:szCs w:val="18"/>
        </w:rPr>
      </w:pPr>
      <w:hyperlink r:id="rId8" w:history="1">
        <w:r w:rsidR="00CE355B" w:rsidRPr="0051354B">
          <w:rPr>
            <w:rStyle w:val="Hyperlink"/>
            <w:rFonts w:eastAsia="Times New Roman" w:cs="Times New Roman"/>
            <w:b/>
            <w:sz w:val="18"/>
            <w:szCs w:val="18"/>
          </w:rPr>
          <w:t>www.doh.wa.gov/ForPublicHealthandHealthcareProviders/NotifiableConditions/Measles</w:t>
        </w:r>
      </w:hyperlink>
      <w:r w:rsidR="00C31DE6">
        <w:rPr>
          <w:rFonts w:eastAsia="Times New Roman" w:cs="Times New Roman"/>
          <w:b/>
          <w:sz w:val="18"/>
          <w:szCs w:val="18"/>
        </w:rPr>
        <w:t xml:space="preserve"> </w:t>
      </w:r>
    </w:p>
    <w:p w14:paraId="28945481" w14:textId="77777777" w:rsidR="00827415" w:rsidRPr="003A0923" w:rsidRDefault="00827415" w:rsidP="00A56DF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16"/>
          <w:szCs w:val="16"/>
        </w:rPr>
      </w:pPr>
    </w:p>
    <w:p w14:paraId="5D7A9867" w14:textId="77777777" w:rsidR="000715D2" w:rsidRPr="00DB1B7D" w:rsidRDefault="00827415" w:rsidP="001B72F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sz w:val="24"/>
        </w:rPr>
      </w:pPr>
      <w:r w:rsidRPr="00DB1B7D">
        <w:rPr>
          <w:rFonts w:eastAsia="Times New Roman" w:cs="Arial"/>
          <w:b/>
          <w:color w:val="000000"/>
          <w:sz w:val="24"/>
        </w:rPr>
        <w:t xml:space="preserve">Consider measles in the differential diagnosis </w:t>
      </w:r>
      <w:r w:rsidR="00DB1B7D" w:rsidRPr="00DB1B7D">
        <w:rPr>
          <w:rFonts w:eastAsia="Times New Roman" w:cs="Arial"/>
          <w:b/>
          <w:color w:val="000000"/>
          <w:sz w:val="24"/>
        </w:rPr>
        <w:t>of patients with fever and rash:</w:t>
      </w:r>
    </w:p>
    <w:p w14:paraId="43358275" w14:textId="77777777" w:rsidR="00827415" w:rsidRPr="00693394" w:rsidRDefault="00827415" w:rsidP="00DE2F1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="Arial"/>
          <w:color w:val="000000"/>
        </w:rPr>
      </w:pPr>
    </w:p>
    <w:tbl>
      <w:tblPr>
        <w:tblStyle w:val="TableGrid"/>
        <w:tblW w:w="97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630"/>
        <w:gridCol w:w="630"/>
        <w:gridCol w:w="3330"/>
      </w:tblGrid>
      <w:tr w:rsidR="006F6131" w:rsidRPr="00DE2F19" w14:paraId="7257AF7F" w14:textId="77777777" w:rsidTr="00225097"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14:paraId="76DA9093" w14:textId="77777777" w:rsidR="006F6131" w:rsidRPr="00DE2F19" w:rsidRDefault="006F6131" w:rsidP="00BF3A38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9E961F2" w14:textId="77777777" w:rsidR="006F6131" w:rsidRPr="00DE2F19" w:rsidRDefault="00EF7A49" w:rsidP="00BF3A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95F5535" w14:textId="77777777" w:rsidR="006F6131" w:rsidRPr="00DE2F19" w:rsidRDefault="00EF7A49" w:rsidP="00BF3A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954B95A" w14:textId="77777777" w:rsidR="006F6131" w:rsidRPr="00DE2F19" w:rsidRDefault="006F6131" w:rsidP="00BF3A38">
            <w:pPr>
              <w:rPr>
                <w:b/>
                <w:sz w:val="24"/>
                <w:szCs w:val="24"/>
              </w:rPr>
            </w:pPr>
            <w:r w:rsidRPr="00DE2F19">
              <w:rPr>
                <w:b/>
                <w:sz w:val="24"/>
                <w:szCs w:val="24"/>
              </w:rPr>
              <w:t>Comments</w:t>
            </w:r>
          </w:p>
        </w:tc>
      </w:tr>
      <w:tr w:rsidR="00EF7A49" w:rsidRPr="00DE2F19" w14:paraId="0AB1FD73" w14:textId="77777777" w:rsidTr="009754A7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28F49A5E" w14:textId="77777777" w:rsidR="00EF7A49" w:rsidRPr="00F5256B" w:rsidRDefault="00EF7A49" w:rsidP="00BB1A5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What </w:t>
            </w:r>
            <w:r w:rsidR="00E846C5">
              <w:rPr>
                <w:rFonts w:eastAsia="Times New Roman" w:cs="Arial"/>
                <w:b/>
                <w:color w:val="000000"/>
                <w:sz w:val="24"/>
                <w:szCs w:val="24"/>
              </w:rPr>
              <w:t>is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the highest temperature recorded?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CC1C" w14:textId="77777777" w:rsidR="00EF7A49" w:rsidRPr="00DE2F19" w:rsidRDefault="00EF7A49" w:rsidP="005E0DF3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DE2F19">
              <w:rPr>
                <w:b/>
                <w:sz w:val="24"/>
                <w:szCs w:val="24"/>
              </w:rPr>
              <w:sym w:font="Symbol" w:char="F0B0"/>
            </w:r>
            <w:r w:rsidRPr="00DE2F1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13ED1E59" w14:textId="77777777" w:rsidR="00EF7A49" w:rsidRPr="00DE2F19" w:rsidRDefault="00B12AFE" w:rsidP="005E0DF3">
            <w:pPr>
              <w:spacing w:before="6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Fever o</w:t>
            </w:r>
            <w:r w:rsidR="00EF7A49" w:rsidRPr="00225097">
              <w:rPr>
                <w:sz w:val="20"/>
                <w:szCs w:val="20"/>
              </w:rPr>
              <w:t>nset date: __</w:t>
            </w:r>
            <w:r w:rsidR="0007563C">
              <w:rPr>
                <w:sz w:val="20"/>
                <w:szCs w:val="20"/>
              </w:rPr>
              <w:t>_</w:t>
            </w:r>
            <w:r w:rsidR="00EF7A49" w:rsidRPr="00225097">
              <w:rPr>
                <w:sz w:val="20"/>
                <w:szCs w:val="20"/>
              </w:rPr>
              <w:t>_/___</w:t>
            </w:r>
            <w:r w:rsidR="0007563C">
              <w:rPr>
                <w:sz w:val="20"/>
                <w:szCs w:val="20"/>
              </w:rPr>
              <w:t>_</w:t>
            </w:r>
            <w:r w:rsidR="00EF7A49" w:rsidRPr="00225097">
              <w:rPr>
                <w:sz w:val="20"/>
                <w:szCs w:val="20"/>
              </w:rPr>
              <w:t>/____</w:t>
            </w:r>
            <w:r w:rsidR="0007563C">
              <w:rPr>
                <w:sz w:val="20"/>
                <w:szCs w:val="20"/>
              </w:rPr>
              <w:t>_</w:t>
            </w:r>
            <w:r w:rsidR="00EF7A49" w:rsidRPr="00225097">
              <w:rPr>
                <w:sz w:val="20"/>
                <w:szCs w:val="20"/>
              </w:rPr>
              <w:t>_</w:t>
            </w:r>
          </w:p>
        </w:tc>
      </w:tr>
      <w:tr w:rsidR="00F80AA3" w:rsidRPr="00DE2F19" w14:paraId="761CFF33" w14:textId="77777777" w:rsidTr="00A84020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6954D255" w14:textId="77777777" w:rsidR="00F80AA3" w:rsidRDefault="00F80AA3" w:rsidP="005E0DF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Does the rash have any of the following characteristics?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615F180" w14:textId="77777777" w:rsidR="00F80AA3" w:rsidRPr="00DE2F19" w:rsidRDefault="00F80AA3" w:rsidP="005E0DF3">
            <w:pPr>
              <w:spacing w:before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2DEA78C" w14:textId="77777777" w:rsidR="00F80AA3" w:rsidRPr="00DE2F19" w:rsidRDefault="00F80AA3" w:rsidP="005E0DF3">
            <w:pPr>
              <w:spacing w:before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72CE7D00" w14:textId="77777777" w:rsidR="00F80AA3" w:rsidRDefault="00F80AA3" w:rsidP="005E0DF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 o</w:t>
            </w:r>
            <w:r w:rsidRPr="00225097">
              <w:rPr>
                <w:sz w:val="20"/>
                <w:szCs w:val="20"/>
              </w:rPr>
              <w:t>nset date: __</w:t>
            </w:r>
            <w:r>
              <w:rPr>
                <w:sz w:val="20"/>
                <w:szCs w:val="20"/>
              </w:rPr>
              <w:t>_</w:t>
            </w:r>
            <w:r w:rsidRPr="00225097">
              <w:rPr>
                <w:sz w:val="20"/>
                <w:szCs w:val="20"/>
              </w:rPr>
              <w:t>_/___</w:t>
            </w:r>
            <w:r>
              <w:rPr>
                <w:sz w:val="20"/>
                <w:szCs w:val="20"/>
              </w:rPr>
              <w:t>_</w:t>
            </w:r>
            <w:r w:rsidRPr="00225097">
              <w:rPr>
                <w:sz w:val="20"/>
                <w:szCs w:val="20"/>
              </w:rPr>
              <w:t>/____</w:t>
            </w:r>
            <w:r>
              <w:rPr>
                <w:sz w:val="20"/>
                <w:szCs w:val="20"/>
              </w:rPr>
              <w:t>_</w:t>
            </w:r>
            <w:r w:rsidRPr="00225097">
              <w:rPr>
                <w:sz w:val="20"/>
                <w:szCs w:val="20"/>
              </w:rPr>
              <w:t>_</w:t>
            </w:r>
          </w:p>
          <w:p w14:paraId="769E4C5A" w14:textId="77777777" w:rsidR="00F80AA3" w:rsidRDefault="00F80AA3" w:rsidP="00F80AA3">
            <w:pPr>
              <w:spacing w:before="60"/>
              <w:rPr>
                <w:sz w:val="20"/>
                <w:szCs w:val="20"/>
              </w:rPr>
            </w:pPr>
          </w:p>
          <w:p w14:paraId="31E41381" w14:textId="77777777" w:rsidR="00F80AA3" w:rsidRDefault="00F80AA3" w:rsidP="00F80AA3">
            <w:pPr>
              <w:spacing w:before="60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</w:rPr>
              <w:t xml:space="preserve">Measles rashes are red, maculopapular rashes that may become confluent – they typically start at hairline, then face, and spreads rapidly down body.  </w:t>
            </w:r>
          </w:p>
          <w:p w14:paraId="15CD0A9E" w14:textId="77777777" w:rsidR="00F80AA3" w:rsidRDefault="00F80AA3" w:rsidP="00F80AA3">
            <w:pPr>
              <w:spacing w:before="60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</w:rPr>
              <w:t>Rash onset typically occurs 2-4 days after first symptoms</w:t>
            </w:r>
            <w:r>
              <w:rPr>
                <w:sz w:val="20"/>
                <w:szCs w:val="20"/>
              </w:rPr>
              <w:t xml:space="preserve"> of</w:t>
            </w:r>
            <w:r w:rsidRPr="00F80AA3">
              <w:rPr>
                <w:sz w:val="20"/>
                <w:szCs w:val="20"/>
              </w:rPr>
              <w:t xml:space="preserve"> fever </w:t>
            </w:r>
            <w:r>
              <w:rPr>
                <w:sz w:val="20"/>
                <w:szCs w:val="20"/>
              </w:rPr>
              <w:t>(</w:t>
            </w:r>
            <w:r w:rsidRPr="00F80AA3">
              <w:rPr>
                <w:sz w:val="20"/>
                <w:szCs w:val="20"/>
              </w:rPr>
              <w:t>≥101</w:t>
            </w:r>
            <w:r w:rsidRPr="00F80AA3">
              <w:rPr>
                <w:sz w:val="20"/>
                <w:szCs w:val="20"/>
                <w:vertAlign w:val="superscript"/>
              </w:rPr>
              <w:t>○</w:t>
            </w:r>
            <w:r w:rsidRPr="00F80A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)</w:t>
            </w:r>
            <w:r w:rsidRPr="00F80AA3">
              <w:rPr>
                <w:sz w:val="20"/>
                <w:szCs w:val="20"/>
              </w:rPr>
              <w:t xml:space="preserve"> and one or more of the 3 C’s (cough, conjunctivitis, or coryza).</w:t>
            </w:r>
          </w:p>
        </w:tc>
      </w:tr>
      <w:tr w:rsidR="00F80AA3" w:rsidRPr="00DE2F19" w14:paraId="004DA02C" w14:textId="77777777" w:rsidTr="00A84020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51774362" w14:textId="77777777" w:rsidR="00F80AA3" w:rsidRPr="00EF7A49" w:rsidRDefault="00F80AA3" w:rsidP="00862B49">
            <w:pPr>
              <w:pStyle w:val="ListParagraph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EF7A49">
              <w:rPr>
                <w:rFonts w:eastAsia="Times New Roman" w:cs="Arial"/>
                <w:color w:val="000000"/>
                <w:sz w:val="24"/>
                <w:szCs w:val="24"/>
              </w:rPr>
              <w:t xml:space="preserve">Was the rash preceded by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one</w:t>
            </w:r>
            <w:r w:rsidRPr="00EF7A49">
              <w:rPr>
                <w:rFonts w:eastAsia="Times New Roman" w:cs="Arial"/>
                <w:color w:val="000000"/>
                <w:sz w:val="24"/>
                <w:szCs w:val="24"/>
              </w:rPr>
              <w:t xml:space="preserve"> of the symptoms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listed in (</w:t>
            </w:r>
            <w:r w:rsidRPr="00EF7A49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) by 2-4 days?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760EA2E" w14:textId="77777777" w:rsidR="00F80AA3" w:rsidRPr="00DE2F19" w:rsidRDefault="00F80AA3" w:rsidP="00EF7A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C04CFEA" w14:textId="77777777" w:rsidR="00F80AA3" w:rsidRPr="00DE2F19" w:rsidRDefault="00F80AA3" w:rsidP="00EF7A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14:paraId="2FA8F862" w14:textId="77777777" w:rsidR="00F80AA3" w:rsidRDefault="00F80AA3" w:rsidP="00EF7A49">
            <w:pPr>
              <w:rPr>
                <w:sz w:val="20"/>
                <w:szCs w:val="20"/>
              </w:rPr>
            </w:pPr>
          </w:p>
        </w:tc>
      </w:tr>
      <w:tr w:rsidR="00F80AA3" w:rsidRPr="00DE2F19" w14:paraId="799C6036" w14:textId="77777777" w:rsidTr="00736AEE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3D065FEC" w14:textId="77777777" w:rsidR="00F80AA3" w:rsidRPr="00EF7A49" w:rsidRDefault="00F80AA3" w:rsidP="00B12AFE">
            <w:pPr>
              <w:pStyle w:val="ListParagraph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EF7A49">
              <w:rPr>
                <w:rFonts w:eastAsia="Times New Roman" w:cs="Arial"/>
                <w:color w:val="000000"/>
                <w:sz w:val="24"/>
                <w:szCs w:val="24"/>
              </w:rPr>
              <w:t>Did fever overlap rash?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89AB375" w14:textId="77777777" w:rsidR="00F80AA3" w:rsidRPr="00DE2F19" w:rsidRDefault="00F80AA3" w:rsidP="00EF7A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1E365C0" w14:textId="77777777" w:rsidR="00F80AA3" w:rsidRPr="00DE2F19" w:rsidRDefault="00F80AA3" w:rsidP="00EF7A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14:paraId="2BC32CDA" w14:textId="77777777" w:rsidR="00F80AA3" w:rsidRDefault="00F80AA3" w:rsidP="00EF7A49">
            <w:pPr>
              <w:rPr>
                <w:sz w:val="20"/>
                <w:szCs w:val="20"/>
              </w:rPr>
            </w:pPr>
          </w:p>
        </w:tc>
      </w:tr>
      <w:tr w:rsidR="00F80AA3" w:rsidRPr="00DE2F19" w14:paraId="6E6FF734" w14:textId="77777777" w:rsidTr="009008D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7F240095" w14:textId="77777777" w:rsidR="00F80AA3" w:rsidRPr="00EF7A49" w:rsidRDefault="00F80AA3" w:rsidP="00EF7A49">
            <w:pPr>
              <w:pStyle w:val="ListParagraph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EF7A49">
              <w:rPr>
                <w:rFonts w:eastAsia="Times New Roman" w:cs="Arial"/>
                <w:color w:val="000000"/>
                <w:sz w:val="24"/>
                <w:szCs w:val="24"/>
              </w:rPr>
              <w:t>Did rash start on head or face?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33755D5" w14:textId="77777777" w:rsidR="00F80AA3" w:rsidRPr="00DE2F19" w:rsidRDefault="00F80AA3" w:rsidP="00EF7A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CE4900B" w14:textId="77777777" w:rsidR="00F80AA3" w:rsidRPr="00DE2F19" w:rsidRDefault="00F80AA3" w:rsidP="00EF7A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14:paraId="0776AA4D" w14:textId="77777777" w:rsidR="00F80AA3" w:rsidRDefault="00F80AA3" w:rsidP="00EF7A49">
            <w:pPr>
              <w:rPr>
                <w:sz w:val="20"/>
                <w:szCs w:val="20"/>
              </w:rPr>
            </w:pPr>
          </w:p>
        </w:tc>
      </w:tr>
      <w:tr w:rsidR="00F80AA3" w:rsidRPr="00DE2F19" w14:paraId="11DD26C4" w14:textId="77777777" w:rsidTr="009008D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B7EAD" w14:textId="77777777" w:rsidR="00F80AA3" w:rsidRPr="00EF7A49" w:rsidRDefault="00F80AA3" w:rsidP="00BB1A5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cs="Times New Roman"/>
                <w:b/>
                <w:bCs/>
                <w:sz w:val="24"/>
                <w:szCs w:val="24"/>
              </w:rPr>
            </w:pPr>
            <w:r w:rsidRPr="00EF7A49">
              <w:rPr>
                <w:rFonts w:cs="Times New Roman"/>
                <w:b/>
                <w:bCs/>
                <w:sz w:val="24"/>
                <w:szCs w:val="24"/>
              </w:rPr>
              <w:t>Does the patient have any of the following</w:t>
            </w:r>
            <w:r w:rsidR="00E846C5">
              <w:rPr>
                <w:rFonts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78532" w14:textId="77777777" w:rsidR="00F80AA3" w:rsidRPr="00DE2F19" w:rsidRDefault="00F80AA3" w:rsidP="005E0DF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2ED9A8C" w14:textId="77777777" w:rsidR="00F80AA3" w:rsidRPr="00DE2F19" w:rsidRDefault="00F80AA3" w:rsidP="005E0DF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704E95FE" w14:textId="77777777" w:rsidR="00F80AA3" w:rsidRPr="00225097" w:rsidRDefault="00F80AA3" w:rsidP="005E0DF3">
            <w:pPr>
              <w:spacing w:before="60"/>
              <w:rPr>
                <w:sz w:val="20"/>
                <w:szCs w:val="20"/>
              </w:rPr>
            </w:pPr>
          </w:p>
        </w:tc>
      </w:tr>
      <w:tr w:rsidR="00F80AA3" w:rsidRPr="00DE2F19" w14:paraId="5754ECC3" w14:textId="77777777" w:rsidTr="009008D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4F090" w14:textId="77777777" w:rsidR="00F80AA3" w:rsidRPr="00DE2F19" w:rsidRDefault="00F80AA3" w:rsidP="006C6FB1">
            <w:pPr>
              <w:ind w:left="720"/>
              <w:rPr>
                <w:sz w:val="24"/>
                <w:szCs w:val="24"/>
              </w:rPr>
            </w:pPr>
            <w:r w:rsidRPr="00DE2F19">
              <w:rPr>
                <w:sz w:val="24"/>
                <w:szCs w:val="24"/>
              </w:rPr>
              <w:t>Cough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DA977" w14:textId="77777777" w:rsidR="00F80AA3" w:rsidRPr="00DE2F19" w:rsidRDefault="00F80AA3" w:rsidP="00BF3A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CB1C76" w14:textId="77777777" w:rsidR="00F80AA3" w:rsidRPr="00DE2F19" w:rsidRDefault="00F80AA3" w:rsidP="00BF3A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550FB9BA" w14:textId="77777777" w:rsidR="00F80AA3" w:rsidRPr="00225097" w:rsidRDefault="00F80AA3" w:rsidP="0007563C">
            <w:pPr>
              <w:spacing w:before="120"/>
              <w:rPr>
                <w:sz w:val="20"/>
                <w:szCs w:val="20"/>
              </w:rPr>
            </w:pPr>
          </w:p>
        </w:tc>
      </w:tr>
      <w:tr w:rsidR="00F80AA3" w:rsidRPr="00DE2F19" w14:paraId="7FEC7228" w14:textId="77777777" w:rsidTr="009008D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BC6A9" w14:textId="77777777" w:rsidR="00F80AA3" w:rsidRPr="00DE2F19" w:rsidRDefault="00F80AA3" w:rsidP="006C6FB1">
            <w:pPr>
              <w:ind w:left="720"/>
              <w:rPr>
                <w:sz w:val="24"/>
                <w:szCs w:val="24"/>
              </w:rPr>
            </w:pPr>
            <w:r w:rsidRPr="00DE2F19">
              <w:rPr>
                <w:sz w:val="24"/>
                <w:szCs w:val="24"/>
              </w:rPr>
              <w:t>Runny nose (coryza)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128B9" w14:textId="77777777" w:rsidR="00F80AA3" w:rsidRPr="00DE2F19" w:rsidRDefault="00F80AA3" w:rsidP="00BF3A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9140745" w14:textId="77777777" w:rsidR="00F80AA3" w:rsidRPr="00DE2F19" w:rsidRDefault="00F80AA3" w:rsidP="00BF3A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60678F2C" w14:textId="77777777" w:rsidR="00F80AA3" w:rsidRPr="00225097" w:rsidRDefault="00F80AA3" w:rsidP="00FD6B08">
            <w:pPr>
              <w:rPr>
                <w:sz w:val="20"/>
                <w:szCs w:val="20"/>
              </w:rPr>
            </w:pPr>
          </w:p>
        </w:tc>
      </w:tr>
      <w:tr w:rsidR="00F80AA3" w:rsidRPr="00DE2F19" w14:paraId="56C4C5B1" w14:textId="77777777" w:rsidTr="009008D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46D4E" w14:textId="77777777" w:rsidR="00F80AA3" w:rsidRPr="00DE2F19" w:rsidRDefault="00F80AA3" w:rsidP="006C6FB1">
            <w:pPr>
              <w:ind w:left="720"/>
              <w:rPr>
                <w:sz w:val="24"/>
                <w:szCs w:val="24"/>
              </w:rPr>
            </w:pPr>
            <w:r w:rsidRPr="00DE2F19">
              <w:rPr>
                <w:sz w:val="24"/>
                <w:szCs w:val="24"/>
              </w:rPr>
              <w:t>Red eyes (conjunctivitis)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21E14" w14:textId="77777777" w:rsidR="00F80AA3" w:rsidRPr="00DE2F19" w:rsidRDefault="00F80AA3" w:rsidP="00BF3A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D88CFD0" w14:textId="77777777" w:rsidR="00F80AA3" w:rsidRPr="00DE2F19" w:rsidRDefault="00F80AA3" w:rsidP="00BF3A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149943A5" w14:textId="77777777" w:rsidR="00F80AA3" w:rsidRPr="00225097" w:rsidRDefault="00F80AA3" w:rsidP="00FD6B08">
            <w:pPr>
              <w:rPr>
                <w:sz w:val="20"/>
                <w:szCs w:val="20"/>
              </w:rPr>
            </w:pPr>
          </w:p>
        </w:tc>
      </w:tr>
      <w:tr w:rsidR="00EF7A49" w:rsidRPr="00DE2F19" w14:paraId="053BCAE1" w14:textId="77777777" w:rsidTr="00225097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0EC58" w14:textId="77777777" w:rsidR="00EF7A49" w:rsidRPr="00F5256B" w:rsidRDefault="00B12AFE" w:rsidP="005E0DF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Unimmunized or</w:t>
            </w:r>
            <w:r w:rsidR="00EF7A49" w:rsidRPr="00F5256B">
              <w:rPr>
                <w:rFonts w:cs="Times New Roman"/>
                <w:b/>
                <w:bCs/>
                <w:sz w:val="24"/>
                <w:szCs w:val="24"/>
              </w:rPr>
              <w:t xml:space="preserve"> unknown immune status?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7CC07" w14:textId="77777777" w:rsidR="00EF7A49" w:rsidRPr="00DE2F19" w:rsidRDefault="00EF7A49" w:rsidP="005E0DF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1BAFD23" w14:textId="77777777" w:rsidR="00EF7A49" w:rsidRPr="00DE2F19" w:rsidRDefault="00EF7A49" w:rsidP="005E0DF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E0453" w14:textId="77777777" w:rsidR="00EF7A49" w:rsidRPr="00225097" w:rsidRDefault="00EF7A49" w:rsidP="005E0DF3">
            <w:pPr>
              <w:spacing w:before="60"/>
              <w:rPr>
                <w:sz w:val="20"/>
                <w:szCs w:val="20"/>
              </w:rPr>
            </w:pPr>
            <w:r w:rsidRPr="00225097">
              <w:rPr>
                <w:sz w:val="20"/>
                <w:szCs w:val="20"/>
              </w:rPr>
              <w:t>Dates of measles vaccine:</w:t>
            </w:r>
          </w:p>
          <w:p w14:paraId="2C48D179" w14:textId="77777777" w:rsidR="00EF7A49" w:rsidRPr="00225097" w:rsidRDefault="00EF7A49" w:rsidP="005E0DF3">
            <w:pPr>
              <w:spacing w:before="60"/>
              <w:rPr>
                <w:sz w:val="20"/>
                <w:szCs w:val="20"/>
              </w:rPr>
            </w:pPr>
            <w:r w:rsidRPr="00225097">
              <w:rPr>
                <w:sz w:val="20"/>
                <w:szCs w:val="20"/>
              </w:rPr>
              <w:t>#1</w:t>
            </w:r>
            <w:r w:rsidR="0007563C">
              <w:rPr>
                <w:sz w:val="20"/>
                <w:szCs w:val="20"/>
              </w:rPr>
              <w:t xml:space="preserve"> </w:t>
            </w:r>
            <w:r w:rsidR="0007563C" w:rsidRPr="00225097">
              <w:rPr>
                <w:sz w:val="20"/>
                <w:szCs w:val="20"/>
              </w:rPr>
              <w:t>___</w:t>
            </w:r>
            <w:r w:rsidR="0007563C">
              <w:rPr>
                <w:sz w:val="20"/>
                <w:szCs w:val="20"/>
              </w:rPr>
              <w:t>_</w:t>
            </w:r>
            <w:r w:rsidR="0007563C" w:rsidRPr="00225097">
              <w:rPr>
                <w:sz w:val="20"/>
                <w:szCs w:val="20"/>
              </w:rPr>
              <w:t>/___</w:t>
            </w:r>
            <w:r w:rsidR="0007563C">
              <w:rPr>
                <w:sz w:val="20"/>
                <w:szCs w:val="20"/>
              </w:rPr>
              <w:t>_</w:t>
            </w:r>
            <w:r w:rsidR="0007563C" w:rsidRPr="00225097">
              <w:rPr>
                <w:sz w:val="20"/>
                <w:szCs w:val="20"/>
              </w:rPr>
              <w:t>/___</w:t>
            </w:r>
            <w:r w:rsidR="0007563C">
              <w:rPr>
                <w:sz w:val="20"/>
                <w:szCs w:val="20"/>
              </w:rPr>
              <w:t>_</w:t>
            </w:r>
            <w:r w:rsidR="0007563C" w:rsidRPr="00225097">
              <w:rPr>
                <w:sz w:val="20"/>
                <w:szCs w:val="20"/>
              </w:rPr>
              <w:t>__</w:t>
            </w:r>
          </w:p>
          <w:p w14:paraId="0098E953" w14:textId="77777777" w:rsidR="00EF7A49" w:rsidRPr="00225097" w:rsidRDefault="00EF7A49" w:rsidP="005E0DF3">
            <w:pPr>
              <w:spacing w:before="60"/>
              <w:rPr>
                <w:sz w:val="20"/>
                <w:szCs w:val="20"/>
              </w:rPr>
            </w:pPr>
            <w:r w:rsidRPr="00225097">
              <w:rPr>
                <w:sz w:val="20"/>
                <w:szCs w:val="20"/>
              </w:rPr>
              <w:t>#2</w:t>
            </w:r>
            <w:r w:rsidR="0007563C">
              <w:rPr>
                <w:sz w:val="20"/>
                <w:szCs w:val="20"/>
              </w:rPr>
              <w:t xml:space="preserve"> </w:t>
            </w:r>
            <w:r w:rsidR="0007563C" w:rsidRPr="00225097">
              <w:rPr>
                <w:sz w:val="20"/>
                <w:szCs w:val="20"/>
              </w:rPr>
              <w:t>__</w:t>
            </w:r>
            <w:r w:rsidR="0007563C">
              <w:rPr>
                <w:sz w:val="20"/>
                <w:szCs w:val="20"/>
              </w:rPr>
              <w:t>_</w:t>
            </w:r>
            <w:r w:rsidR="0007563C" w:rsidRPr="00225097">
              <w:rPr>
                <w:sz w:val="20"/>
                <w:szCs w:val="20"/>
              </w:rPr>
              <w:t>_/___</w:t>
            </w:r>
            <w:r w:rsidR="0007563C">
              <w:rPr>
                <w:sz w:val="20"/>
                <w:szCs w:val="20"/>
              </w:rPr>
              <w:t>_</w:t>
            </w:r>
            <w:r w:rsidR="0007563C" w:rsidRPr="00225097">
              <w:rPr>
                <w:sz w:val="20"/>
                <w:szCs w:val="20"/>
              </w:rPr>
              <w:t>/__</w:t>
            </w:r>
            <w:r w:rsidR="0007563C">
              <w:rPr>
                <w:sz w:val="20"/>
                <w:szCs w:val="20"/>
              </w:rPr>
              <w:t>_</w:t>
            </w:r>
            <w:r w:rsidR="0007563C" w:rsidRPr="00225097">
              <w:rPr>
                <w:sz w:val="20"/>
                <w:szCs w:val="20"/>
              </w:rPr>
              <w:t>___</w:t>
            </w:r>
          </w:p>
        </w:tc>
      </w:tr>
      <w:tr w:rsidR="00EF7A49" w:rsidRPr="00DE2F19" w14:paraId="153AFC76" w14:textId="77777777" w:rsidTr="00225097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2D648" w14:textId="77777777" w:rsidR="00EF7A49" w:rsidRDefault="00B12AFE" w:rsidP="005E0DF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E</w:t>
            </w:r>
            <w:r w:rsidRPr="00B12AFE">
              <w:rPr>
                <w:rFonts w:cs="Times New Roman"/>
                <w:b/>
                <w:bCs/>
                <w:sz w:val="24"/>
                <w:szCs w:val="24"/>
              </w:rPr>
              <w:t>xposure to a known measles case?</w:t>
            </w:r>
          </w:p>
          <w:p w14:paraId="56436480" w14:textId="77777777" w:rsidR="0007563C" w:rsidRPr="00F5256B" w:rsidRDefault="0007563C" w:rsidP="005E0DF3">
            <w:pPr>
              <w:pStyle w:val="ListParagraph"/>
              <w:autoSpaceDE w:val="0"/>
              <w:autoSpaceDN w:val="0"/>
              <w:adjustRightInd w:val="0"/>
              <w:spacing w:before="60"/>
              <w:ind w:left="36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36301" w14:textId="77777777" w:rsidR="00EF7A49" w:rsidRPr="00DE2F19" w:rsidRDefault="00EF7A49" w:rsidP="005E0DF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FAA1BC4" w14:textId="77777777" w:rsidR="00EF7A49" w:rsidRPr="00DE2F19" w:rsidRDefault="00EF7A49" w:rsidP="005E0DF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81887" w14:textId="77777777" w:rsidR="00EF7A49" w:rsidRPr="00225097" w:rsidRDefault="00EF7A49" w:rsidP="005E0DF3">
            <w:pPr>
              <w:spacing w:before="60"/>
              <w:rPr>
                <w:sz w:val="20"/>
                <w:szCs w:val="20"/>
              </w:rPr>
            </w:pPr>
            <w:r w:rsidRPr="00225097">
              <w:rPr>
                <w:sz w:val="20"/>
                <w:szCs w:val="20"/>
              </w:rPr>
              <w:t>Date and place of exposure:</w:t>
            </w:r>
          </w:p>
          <w:p w14:paraId="07D1C338" w14:textId="77777777" w:rsidR="00EF7A49" w:rsidRPr="00225097" w:rsidRDefault="00EF7A49" w:rsidP="005E0DF3">
            <w:pPr>
              <w:spacing w:before="60"/>
              <w:rPr>
                <w:sz w:val="20"/>
                <w:szCs w:val="20"/>
              </w:rPr>
            </w:pPr>
          </w:p>
        </w:tc>
      </w:tr>
      <w:tr w:rsidR="00EF7A49" w:rsidRPr="00DE2F19" w14:paraId="69BCD664" w14:textId="77777777" w:rsidTr="00225097"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14:paraId="12F3E86D" w14:textId="77777777" w:rsidR="00EF7A49" w:rsidRPr="00F5256B" w:rsidRDefault="00B12AFE" w:rsidP="005E0DF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</w:t>
            </w:r>
            <w:r w:rsidR="00EF7A49" w:rsidRPr="00F5256B">
              <w:rPr>
                <w:rFonts w:cs="Times New Roman"/>
                <w:b/>
                <w:bCs/>
                <w:sz w:val="24"/>
                <w:szCs w:val="24"/>
              </w:rPr>
              <w:t>ravel</w:t>
            </w:r>
            <w:r>
              <w:rPr>
                <w:rFonts w:cs="Times New Roman"/>
                <w:b/>
                <w:bCs/>
                <w:sz w:val="24"/>
                <w:szCs w:val="24"/>
              </w:rPr>
              <w:t>, visit to</w:t>
            </w:r>
            <w:r w:rsidR="00EF7A49">
              <w:rPr>
                <w:rFonts w:cs="Times New Roman"/>
                <w:b/>
                <w:bCs/>
                <w:sz w:val="24"/>
                <w:szCs w:val="24"/>
              </w:rPr>
              <w:t xml:space="preserve"> health care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facility, or other known high-risk exposure in past 21 days</w:t>
            </w:r>
            <w:r w:rsidR="00EF7A49" w:rsidRPr="00F5256B">
              <w:rPr>
                <w:rFonts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322861DC" w14:textId="77777777" w:rsidR="00EF7A49" w:rsidRPr="00DE2F19" w:rsidRDefault="00EF7A49" w:rsidP="005E0DF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23EFA9B" w14:textId="77777777" w:rsidR="00EF7A49" w:rsidRPr="00DE2F19" w:rsidRDefault="00EF7A49" w:rsidP="005E0DF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5520E34D" w14:textId="77777777" w:rsidR="00EF7A49" w:rsidRPr="00225097" w:rsidRDefault="00EF7A49" w:rsidP="00C81586">
            <w:pPr>
              <w:spacing w:before="60"/>
              <w:rPr>
                <w:sz w:val="20"/>
                <w:szCs w:val="20"/>
              </w:rPr>
            </w:pPr>
            <w:r w:rsidRPr="00225097">
              <w:rPr>
                <w:sz w:val="20"/>
                <w:szCs w:val="20"/>
              </w:rPr>
              <w:t xml:space="preserve">See </w:t>
            </w:r>
            <w:r w:rsidR="00C81586">
              <w:rPr>
                <w:sz w:val="20"/>
                <w:szCs w:val="20"/>
              </w:rPr>
              <w:t>local health department for potential exposure sites.</w:t>
            </w:r>
          </w:p>
        </w:tc>
      </w:tr>
    </w:tbl>
    <w:p w14:paraId="0C7996DE" w14:textId="77777777" w:rsidR="000715D2" w:rsidRPr="003A0923" w:rsidRDefault="000715D2" w:rsidP="000715D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16"/>
          <w:szCs w:val="16"/>
        </w:rPr>
      </w:pPr>
    </w:p>
    <w:p w14:paraId="2F9D82A3" w14:textId="77777777" w:rsidR="0032535F" w:rsidRPr="0032535F" w:rsidRDefault="00EF7A49" w:rsidP="001B72F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b/>
          <w:color w:val="000000"/>
          <w:sz w:val="24"/>
        </w:rPr>
        <w:t>Measles</w:t>
      </w:r>
      <w:r w:rsidR="00F4321B" w:rsidRPr="00DB1B7D">
        <w:rPr>
          <w:rFonts w:eastAsia="Times New Roman" w:cs="Arial"/>
          <w:b/>
          <w:color w:val="000000"/>
          <w:sz w:val="24"/>
        </w:rPr>
        <w:t xml:space="preserve"> </w:t>
      </w:r>
      <w:r w:rsidR="00905D91">
        <w:rPr>
          <w:rFonts w:eastAsia="Times New Roman" w:cs="Arial"/>
          <w:b/>
          <w:color w:val="000000"/>
          <w:sz w:val="24"/>
        </w:rPr>
        <w:t>should be</w:t>
      </w:r>
      <w:r w:rsidR="00F4321B" w:rsidRPr="00DB1B7D">
        <w:rPr>
          <w:rFonts w:eastAsia="Times New Roman" w:cs="Arial"/>
          <w:b/>
          <w:color w:val="000000"/>
          <w:sz w:val="24"/>
        </w:rPr>
        <w:t xml:space="preserve"> highly suspected </w:t>
      </w:r>
      <w:r w:rsidR="00B12AFE">
        <w:rPr>
          <w:rFonts w:eastAsia="Times New Roman" w:cs="Arial"/>
          <w:b/>
          <w:color w:val="000000"/>
          <w:sz w:val="24"/>
        </w:rPr>
        <w:t>if</w:t>
      </w:r>
      <w:r w:rsidR="00F4321B" w:rsidRPr="00DB1B7D">
        <w:rPr>
          <w:rFonts w:eastAsia="Times New Roman" w:cs="Arial"/>
          <w:b/>
          <w:color w:val="000000"/>
          <w:sz w:val="24"/>
        </w:rPr>
        <w:t xml:space="preserve"> </w:t>
      </w:r>
      <w:r w:rsidR="00B47CA2" w:rsidRPr="00DB1B7D">
        <w:rPr>
          <w:rFonts w:eastAsia="Times New Roman" w:cs="Arial"/>
          <w:b/>
          <w:color w:val="000000"/>
          <w:sz w:val="24"/>
        </w:rPr>
        <w:t>you answered YES to</w:t>
      </w:r>
      <w:r w:rsidR="00B12AFE">
        <w:rPr>
          <w:rFonts w:eastAsia="Times New Roman" w:cs="Arial"/>
          <w:b/>
          <w:color w:val="000000"/>
          <w:sz w:val="24"/>
        </w:rPr>
        <w:t xml:space="preserve"> at least one item in B </w:t>
      </w:r>
      <w:r w:rsidR="00B12AFE" w:rsidRPr="00B12AFE">
        <w:rPr>
          <w:rFonts w:eastAsia="Times New Roman" w:cs="Arial"/>
          <w:b/>
          <w:color w:val="000000"/>
          <w:sz w:val="24"/>
          <w:u w:val="single"/>
        </w:rPr>
        <w:t>and</w:t>
      </w:r>
      <w:r w:rsidR="00B12AFE">
        <w:rPr>
          <w:rFonts w:eastAsia="Times New Roman" w:cs="Arial"/>
          <w:b/>
          <w:color w:val="000000"/>
          <w:sz w:val="24"/>
        </w:rPr>
        <w:t xml:space="preserve"> C, PLUS a YES in D or E or F</w:t>
      </w:r>
      <w:r>
        <w:rPr>
          <w:rFonts w:eastAsia="Times New Roman" w:cs="Arial"/>
          <w:b/>
          <w:color w:val="000000"/>
          <w:sz w:val="24"/>
        </w:rPr>
        <w:t>.</w:t>
      </w:r>
      <w:r w:rsidR="006E14A5" w:rsidRPr="006E14A5">
        <w:rPr>
          <w:rFonts w:eastAsia="Times New Roman" w:cs="Arial"/>
          <w:b/>
          <w:color w:val="000000"/>
          <w:sz w:val="24"/>
        </w:rPr>
        <w:t xml:space="preserve"> </w:t>
      </w:r>
      <w:r w:rsidRPr="00DB1B7D">
        <w:rPr>
          <w:rFonts w:eastAsia="Times New Roman" w:cs="Arial"/>
          <w:b/>
          <w:color w:val="000000"/>
          <w:sz w:val="24"/>
          <w:u w:val="single"/>
        </w:rPr>
        <w:t>IMMEDIATELY</w:t>
      </w:r>
      <w:r>
        <w:rPr>
          <w:rFonts w:eastAsia="Times New Roman" w:cs="Arial"/>
          <w:b/>
          <w:color w:val="000000"/>
          <w:sz w:val="24"/>
          <w:u w:val="single"/>
        </w:rPr>
        <w:t xml:space="preserve">: </w:t>
      </w:r>
    </w:p>
    <w:p w14:paraId="48A985B3" w14:textId="77777777" w:rsidR="00355118" w:rsidRPr="00355118" w:rsidRDefault="0032535F" w:rsidP="001B72F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  <w:color w:val="000000"/>
        </w:rPr>
      </w:pPr>
      <w:r w:rsidRPr="00355118">
        <w:rPr>
          <w:rFonts w:eastAsia="Times New Roman" w:cs="Arial"/>
          <w:color w:val="000000"/>
          <w:sz w:val="24"/>
        </w:rPr>
        <w:t>Mask and</w:t>
      </w:r>
      <w:r w:rsidR="00B47CA2" w:rsidRPr="00355118">
        <w:rPr>
          <w:rFonts w:eastAsia="Times New Roman" w:cs="Arial"/>
          <w:color w:val="000000"/>
          <w:sz w:val="24"/>
        </w:rPr>
        <w:t xml:space="preserve"> isolate the patient</w:t>
      </w:r>
      <w:r w:rsidRPr="00355118">
        <w:rPr>
          <w:rFonts w:eastAsia="Times New Roman" w:cs="Arial"/>
          <w:color w:val="000000"/>
          <w:sz w:val="24"/>
        </w:rPr>
        <w:t xml:space="preserve"> (in negative air pressure room when possible) </w:t>
      </w:r>
      <w:r w:rsidR="00355118" w:rsidRPr="00355118">
        <w:rPr>
          <w:rFonts w:eastAsia="Times New Roman" w:cs="Arial"/>
          <w:color w:val="000000"/>
          <w:sz w:val="24"/>
        </w:rPr>
        <w:t>AND</w:t>
      </w:r>
    </w:p>
    <w:p w14:paraId="2A7AFFBE" w14:textId="77777777" w:rsidR="00355118" w:rsidRPr="00355118" w:rsidRDefault="00355118" w:rsidP="001B72FA">
      <w:pPr>
        <w:pStyle w:val="ListParagraph"/>
        <w:numPr>
          <w:ilvl w:val="0"/>
          <w:numId w:val="38"/>
        </w:numPr>
        <w:spacing w:after="0" w:line="240" w:lineRule="auto"/>
        <w:ind w:left="1080"/>
        <w:rPr>
          <w:rFonts w:eastAsia="Times New Roman" w:cs="Arial"/>
          <w:color w:val="000000"/>
          <w:sz w:val="24"/>
        </w:rPr>
      </w:pPr>
      <w:r w:rsidRPr="00355118">
        <w:rPr>
          <w:rFonts w:eastAsia="Times New Roman" w:cs="Arial"/>
          <w:color w:val="000000"/>
          <w:sz w:val="24"/>
        </w:rPr>
        <w:t xml:space="preserve">Call </w:t>
      </w:r>
      <w:r w:rsidR="00C81586">
        <w:rPr>
          <w:rFonts w:eastAsia="Times New Roman" w:cs="Arial"/>
          <w:color w:val="000000"/>
          <w:sz w:val="24"/>
        </w:rPr>
        <w:t xml:space="preserve">your local health department to </w:t>
      </w:r>
      <w:r w:rsidRPr="00355118">
        <w:rPr>
          <w:rFonts w:eastAsia="Times New Roman" w:cs="Arial"/>
          <w:color w:val="000000"/>
          <w:sz w:val="24"/>
        </w:rPr>
        <w:t xml:space="preserve">arrange testing at the WA State Public Health Laboratories (WAPHL). All health care providers must receive approval from </w:t>
      </w:r>
      <w:r w:rsidR="00E91DF1">
        <w:rPr>
          <w:rFonts w:eastAsia="Times New Roman" w:cs="Arial"/>
          <w:color w:val="000000"/>
          <w:sz w:val="24"/>
        </w:rPr>
        <w:t xml:space="preserve">[name of </w:t>
      </w:r>
      <w:r w:rsidR="004E2C61">
        <w:rPr>
          <w:rFonts w:eastAsia="Times New Roman" w:cs="Arial"/>
          <w:color w:val="000000"/>
          <w:sz w:val="24"/>
        </w:rPr>
        <w:t>local health jurisdiction</w:t>
      </w:r>
      <w:r w:rsidR="00E91DF1">
        <w:rPr>
          <w:rFonts w:eastAsia="Times New Roman" w:cs="Arial"/>
          <w:color w:val="000000"/>
          <w:sz w:val="24"/>
        </w:rPr>
        <w:t>]</w:t>
      </w:r>
      <w:r w:rsidR="004E2C61" w:rsidRPr="00355118">
        <w:rPr>
          <w:rFonts w:eastAsia="Times New Roman" w:cs="Arial"/>
          <w:color w:val="000000"/>
          <w:sz w:val="24"/>
        </w:rPr>
        <w:t xml:space="preserve"> </w:t>
      </w:r>
      <w:r w:rsidRPr="00355118">
        <w:rPr>
          <w:rFonts w:eastAsia="Times New Roman" w:cs="Arial"/>
          <w:color w:val="000000"/>
          <w:sz w:val="24"/>
        </w:rPr>
        <w:t>prior to submission.</w:t>
      </w:r>
    </w:p>
    <w:p w14:paraId="4BB1DC16" w14:textId="77777777" w:rsidR="00355118" w:rsidRPr="00355118" w:rsidRDefault="004E2C61" w:rsidP="001B72FA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sz w:val="24"/>
        </w:rPr>
      </w:pPr>
      <w:r>
        <w:rPr>
          <w:rFonts w:eastAsia="Times New Roman" w:cs="Arial"/>
          <w:b/>
          <w:color w:val="000000"/>
          <w:sz w:val="24"/>
        </w:rPr>
        <w:t>[LHJ phone number]</w:t>
      </w:r>
      <w:r w:rsidR="00355118" w:rsidRPr="00355118">
        <w:rPr>
          <w:rFonts w:eastAsia="Times New Roman" w:cs="Arial"/>
          <w:b/>
          <w:color w:val="000000"/>
          <w:sz w:val="24"/>
        </w:rPr>
        <w:t xml:space="preserve"> during normal business hours</w:t>
      </w:r>
    </w:p>
    <w:p w14:paraId="01551D73" w14:textId="77777777" w:rsidR="00355118" w:rsidRPr="00355118" w:rsidRDefault="004E2C61" w:rsidP="001B72FA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sz w:val="24"/>
        </w:rPr>
      </w:pPr>
      <w:r>
        <w:rPr>
          <w:rFonts w:eastAsia="Times New Roman" w:cs="Arial"/>
          <w:b/>
          <w:color w:val="000000"/>
          <w:sz w:val="24"/>
        </w:rPr>
        <w:t>[after hours phone number]</w:t>
      </w:r>
      <w:r w:rsidR="00355118" w:rsidRPr="00355118">
        <w:rPr>
          <w:rFonts w:eastAsia="Times New Roman" w:cs="Arial"/>
          <w:b/>
          <w:color w:val="000000"/>
          <w:sz w:val="24"/>
        </w:rPr>
        <w:t xml:space="preserve"> after hours (duty officer)</w:t>
      </w:r>
    </w:p>
    <w:p w14:paraId="39577602" w14:textId="77777777" w:rsidR="00C75B39" w:rsidRPr="003A0923" w:rsidRDefault="00C75B39" w:rsidP="006B47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sz w:val="16"/>
          <w:szCs w:val="16"/>
        </w:rPr>
      </w:pPr>
    </w:p>
    <w:p w14:paraId="6B56EB2A" w14:textId="77777777" w:rsidR="004373E6" w:rsidRPr="006816DE" w:rsidRDefault="004373E6" w:rsidP="00F4321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</w:rPr>
      </w:pPr>
      <w:r w:rsidRPr="006816DE">
        <w:rPr>
          <w:rFonts w:eastAsia="Times New Roman" w:cs="Arial"/>
          <w:b/>
          <w:sz w:val="24"/>
        </w:rPr>
        <w:t>Collect the following specimens</w:t>
      </w:r>
    </w:p>
    <w:p w14:paraId="008897A8" w14:textId="77777777" w:rsidR="0032535F" w:rsidRPr="006816DE" w:rsidRDefault="00B47CA2" w:rsidP="001B72FA">
      <w:pPr>
        <w:numPr>
          <w:ilvl w:val="0"/>
          <w:numId w:val="31"/>
        </w:numPr>
        <w:autoSpaceDE w:val="0"/>
        <w:autoSpaceDN w:val="0"/>
        <w:adjustRightInd w:val="0"/>
        <w:spacing w:after="0" w:line="160" w:lineRule="atLeast"/>
        <w:ind w:left="1080"/>
        <w:jc w:val="both"/>
        <w:rPr>
          <w:rFonts w:eastAsia="Times New Roman" w:cs="Arial"/>
          <w:sz w:val="24"/>
        </w:rPr>
      </w:pPr>
      <w:r w:rsidRPr="006816DE">
        <w:rPr>
          <w:rFonts w:eastAsia="Times New Roman" w:cs="Arial"/>
          <w:b/>
          <w:sz w:val="24"/>
        </w:rPr>
        <w:t>Nasopharyngeal (NP) swab for rubeola PCR and culture (preferred respiratory specimen)</w:t>
      </w:r>
    </w:p>
    <w:p w14:paraId="132EC301" w14:textId="77777777" w:rsidR="0032535F" w:rsidRPr="006816DE" w:rsidRDefault="00B47CA2" w:rsidP="007E3646">
      <w:pPr>
        <w:numPr>
          <w:ilvl w:val="1"/>
          <w:numId w:val="31"/>
        </w:numPr>
        <w:autoSpaceDE w:val="0"/>
        <w:autoSpaceDN w:val="0"/>
        <w:adjustRightInd w:val="0"/>
        <w:spacing w:after="0" w:line="160" w:lineRule="atLeast"/>
        <w:jc w:val="both"/>
        <w:rPr>
          <w:rFonts w:eastAsia="Times New Roman" w:cs="Arial"/>
          <w:i/>
          <w:sz w:val="24"/>
        </w:rPr>
      </w:pPr>
      <w:r w:rsidRPr="006816DE">
        <w:rPr>
          <w:rFonts w:eastAsia="Times New Roman" w:cs="Arial"/>
          <w:i/>
          <w:sz w:val="24"/>
        </w:rPr>
        <w:t>Swab the posterior nasal passage with a Dacron™ or rayon swab and place the swab in 2–3 ml of viral transport medium</w:t>
      </w:r>
      <w:r w:rsidR="007E3646" w:rsidRPr="006816DE">
        <w:rPr>
          <w:rFonts w:eastAsia="Times New Roman" w:cs="Arial"/>
          <w:i/>
          <w:sz w:val="24"/>
        </w:rPr>
        <w:t>. Store specimen in refrigerator and transport on ice.</w:t>
      </w:r>
    </w:p>
    <w:p w14:paraId="03FBAEF9" w14:textId="77777777" w:rsidR="00B47CA2" w:rsidRPr="006816DE" w:rsidRDefault="0032535F" w:rsidP="0032535F">
      <w:pPr>
        <w:numPr>
          <w:ilvl w:val="1"/>
          <w:numId w:val="31"/>
        </w:numPr>
        <w:autoSpaceDE w:val="0"/>
        <w:autoSpaceDN w:val="0"/>
        <w:adjustRightInd w:val="0"/>
        <w:spacing w:after="0" w:line="160" w:lineRule="atLeast"/>
        <w:jc w:val="both"/>
        <w:rPr>
          <w:rFonts w:eastAsia="Times New Roman" w:cs="Arial"/>
          <w:i/>
          <w:sz w:val="24"/>
        </w:rPr>
      </w:pPr>
      <w:r w:rsidRPr="006816DE">
        <w:rPr>
          <w:rFonts w:eastAsia="Times New Roman" w:cs="Arial"/>
          <w:i/>
          <w:sz w:val="24"/>
        </w:rPr>
        <w:t>Throat swab also acceptable</w:t>
      </w:r>
      <w:r w:rsidR="00B47CA2" w:rsidRPr="006816DE">
        <w:rPr>
          <w:rFonts w:eastAsia="Times New Roman" w:cs="Arial"/>
          <w:i/>
          <w:sz w:val="24"/>
        </w:rPr>
        <w:t xml:space="preserve">. </w:t>
      </w:r>
    </w:p>
    <w:p w14:paraId="69742882" w14:textId="77777777" w:rsidR="0032535F" w:rsidRPr="006816DE" w:rsidRDefault="000A3B37" w:rsidP="001B72FA">
      <w:pPr>
        <w:numPr>
          <w:ilvl w:val="0"/>
          <w:numId w:val="31"/>
        </w:numPr>
        <w:autoSpaceDE w:val="0"/>
        <w:autoSpaceDN w:val="0"/>
        <w:adjustRightInd w:val="0"/>
        <w:spacing w:after="0" w:line="160" w:lineRule="atLeast"/>
        <w:ind w:left="1080"/>
        <w:jc w:val="both"/>
        <w:rPr>
          <w:rFonts w:eastAsia="Times New Roman" w:cs="Arial"/>
          <w:sz w:val="24"/>
        </w:rPr>
      </w:pPr>
      <w:r w:rsidRPr="006816DE">
        <w:rPr>
          <w:rFonts w:eastAsia="Times New Roman" w:cs="Arial"/>
          <w:b/>
          <w:sz w:val="24"/>
        </w:rPr>
        <w:t>Urine for rubeola PCR and culture</w:t>
      </w:r>
    </w:p>
    <w:p w14:paraId="28430591" w14:textId="77777777" w:rsidR="000A3B37" w:rsidRPr="006816DE" w:rsidRDefault="000A3B37" w:rsidP="0032535F">
      <w:pPr>
        <w:numPr>
          <w:ilvl w:val="1"/>
          <w:numId w:val="31"/>
        </w:numPr>
        <w:autoSpaceDE w:val="0"/>
        <w:autoSpaceDN w:val="0"/>
        <w:adjustRightInd w:val="0"/>
        <w:spacing w:after="0" w:line="160" w:lineRule="atLeast"/>
        <w:jc w:val="both"/>
        <w:rPr>
          <w:rFonts w:eastAsia="Times New Roman" w:cs="Arial"/>
          <w:i/>
          <w:sz w:val="24"/>
        </w:rPr>
      </w:pPr>
      <w:r w:rsidRPr="006816DE">
        <w:rPr>
          <w:rFonts w:eastAsia="Times New Roman" w:cs="Arial"/>
          <w:i/>
          <w:sz w:val="24"/>
        </w:rPr>
        <w:t xml:space="preserve">Collect </w:t>
      </w:r>
      <w:r w:rsidRPr="006816DE">
        <w:rPr>
          <w:rFonts w:eastAsia="Times New Roman" w:cs="Times New Roman"/>
          <w:i/>
          <w:sz w:val="24"/>
        </w:rPr>
        <w:t xml:space="preserve">at least </w:t>
      </w:r>
      <w:r w:rsidRPr="006816DE">
        <w:rPr>
          <w:rFonts w:eastAsia="Times New Roman" w:cs="Arial"/>
          <w:i/>
          <w:sz w:val="24"/>
        </w:rPr>
        <w:t xml:space="preserve">50 </w:t>
      </w:r>
      <w:r w:rsidR="00374B38" w:rsidRPr="006816DE">
        <w:rPr>
          <w:rFonts w:eastAsia="Times New Roman" w:cs="Arial"/>
          <w:i/>
          <w:sz w:val="24"/>
        </w:rPr>
        <w:t xml:space="preserve">ml </w:t>
      </w:r>
      <w:r w:rsidRPr="006816DE">
        <w:rPr>
          <w:rFonts w:eastAsia="Times New Roman" w:cs="Arial"/>
          <w:i/>
          <w:sz w:val="24"/>
        </w:rPr>
        <w:t>of clean voided urine in a sterile container</w:t>
      </w:r>
      <w:r w:rsidR="00374B38" w:rsidRPr="006816DE">
        <w:rPr>
          <w:rFonts w:eastAsia="Times New Roman" w:cs="Arial"/>
          <w:i/>
          <w:sz w:val="24"/>
        </w:rPr>
        <w:t xml:space="preserve"> and store in refrigerator</w:t>
      </w:r>
      <w:r w:rsidRPr="006816DE">
        <w:rPr>
          <w:rFonts w:eastAsia="Times New Roman" w:cs="Arial"/>
          <w:i/>
          <w:sz w:val="24"/>
        </w:rPr>
        <w:t xml:space="preserve">. </w:t>
      </w:r>
    </w:p>
    <w:p w14:paraId="2E3950E9" w14:textId="77777777" w:rsidR="0032535F" w:rsidRPr="006816DE" w:rsidRDefault="004373E6" w:rsidP="001B72F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  <w:b/>
          <w:sz w:val="24"/>
        </w:rPr>
      </w:pPr>
      <w:r w:rsidRPr="006816DE">
        <w:rPr>
          <w:rFonts w:eastAsia="Times New Roman" w:cs="Arial"/>
          <w:b/>
          <w:sz w:val="24"/>
        </w:rPr>
        <w:t>Serum for rubeola IgM and IgG testing</w:t>
      </w:r>
    </w:p>
    <w:p w14:paraId="67E1CE30" w14:textId="77777777" w:rsidR="007E3646" w:rsidRPr="003A0923" w:rsidRDefault="00B47CA2" w:rsidP="00693394">
      <w:pPr>
        <w:numPr>
          <w:ilvl w:val="1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i/>
          <w:color w:val="000000"/>
          <w:sz w:val="16"/>
          <w:szCs w:val="16"/>
        </w:rPr>
      </w:pPr>
      <w:r w:rsidRPr="006816DE">
        <w:rPr>
          <w:rFonts w:eastAsia="Times New Roman" w:cs="Arial"/>
          <w:i/>
          <w:sz w:val="24"/>
        </w:rPr>
        <w:t xml:space="preserve">Draw at least 4-5 ml blood (yields about 1.5 ml serum) in a red or tiger top (serum separator) tube. </w:t>
      </w:r>
      <w:r w:rsidR="007E3646" w:rsidRPr="006816DE">
        <w:rPr>
          <w:rFonts w:eastAsia="Times New Roman" w:cs="Arial"/>
          <w:i/>
          <w:sz w:val="24"/>
        </w:rPr>
        <w:t xml:space="preserve">Store specimen in refrigerator and transport </w:t>
      </w:r>
      <w:r w:rsidR="007E3646" w:rsidRPr="00355118">
        <w:rPr>
          <w:rFonts w:eastAsia="Times New Roman" w:cs="Arial"/>
          <w:i/>
          <w:sz w:val="24"/>
        </w:rPr>
        <w:t>on ice.</w:t>
      </w:r>
    </w:p>
    <w:p w14:paraId="5CAFF595" w14:textId="77777777" w:rsidR="0007563C" w:rsidRPr="003A0923" w:rsidRDefault="0007563C" w:rsidP="0007563C">
      <w:pPr>
        <w:autoSpaceDE w:val="0"/>
        <w:autoSpaceDN w:val="0"/>
        <w:adjustRightInd w:val="0"/>
        <w:spacing w:after="0" w:line="240" w:lineRule="exact"/>
        <w:ind w:left="1440"/>
        <w:jc w:val="both"/>
        <w:rPr>
          <w:rFonts w:eastAsia="Times New Roman" w:cs="Arial"/>
          <w:i/>
          <w:color w:val="000000"/>
          <w:sz w:val="16"/>
          <w:szCs w:val="16"/>
        </w:rPr>
      </w:pPr>
    </w:p>
    <w:p w14:paraId="656D2F6A" w14:textId="77777777" w:rsidR="0074048E" w:rsidRPr="00DB1B7D" w:rsidRDefault="0007563C" w:rsidP="00CE355B">
      <w:pPr>
        <w:autoSpaceDE w:val="0"/>
        <w:autoSpaceDN w:val="0"/>
        <w:adjustRightInd w:val="0"/>
        <w:spacing w:after="0" w:line="240" w:lineRule="exact"/>
        <w:rPr>
          <w:sz w:val="24"/>
        </w:rPr>
      </w:pPr>
      <w:r>
        <w:rPr>
          <w:rFonts w:eastAsia="Times New Roman" w:cs="Arial"/>
          <w:color w:val="000000"/>
          <w:sz w:val="24"/>
        </w:rPr>
        <w:t>I</w:t>
      </w:r>
      <w:r w:rsidR="003E115E" w:rsidRPr="00DB1B7D">
        <w:rPr>
          <w:rFonts w:eastAsia="Times New Roman" w:cs="Arial"/>
          <w:color w:val="000000"/>
          <w:sz w:val="24"/>
        </w:rPr>
        <w:t>f</w:t>
      </w:r>
      <w:r w:rsidR="008A7EA5" w:rsidRPr="00DB1B7D">
        <w:rPr>
          <w:rFonts w:eastAsia="Times New Roman" w:cs="Arial"/>
          <w:color w:val="000000"/>
          <w:sz w:val="24"/>
        </w:rPr>
        <w:t xml:space="preserve"> you have q</w:t>
      </w:r>
      <w:r w:rsidR="003E115E" w:rsidRPr="00DB1B7D">
        <w:rPr>
          <w:rFonts w:eastAsia="Times New Roman" w:cs="Arial"/>
          <w:color w:val="000000"/>
          <w:sz w:val="24"/>
        </w:rPr>
        <w:t xml:space="preserve">uestions about this </w:t>
      </w:r>
      <w:r w:rsidR="003E115E" w:rsidRPr="007E3646">
        <w:rPr>
          <w:rFonts w:eastAsia="Times New Roman" w:cs="Arial"/>
          <w:sz w:val="24"/>
        </w:rPr>
        <w:t>assessment</w:t>
      </w:r>
      <w:r w:rsidR="00374B38" w:rsidRPr="007E3646">
        <w:rPr>
          <w:rFonts w:eastAsia="Times New Roman" w:cs="Arial"/>
          <w:sz w:val="24"/>
        </w:rPr>
        <w:t xml:space="preserve"> or collection and transport of specimens</w:t>
      </w:r>
      <w:r w:rsidR="003E115E" w:rsidRPr="007E3646">
        <w:rPr>
          <w:rFonts w:eastAsia="Times New Roman" w:cs="Arial"/>
          <w:sz w:val="24"/>
        </w:rPr>
        <w:t>,</w:t>
      </w:r>
      <w:r w:rsidR="00CA6C4B" w:rsidRPr="007E3646">
        <w:rPr>
          <w:rFonts w:eastAsia="Times New Roman" w:cs="Arial"/>
          <w:sz w:val="24"/>
        </w:rPr>
        <w:t xml:space="preserve"> </w:t>
      </w:r>
      <w:r w:rsidR="008A7EA5" w:rsidRPr="00DB1B7D">
        <w:rPr>
          <w:rFonts w:eastAsia="Times New Roman" w:cs="Arial"/>
          <w:color w:val="000000"/>
          <w:sz w:val="24"/>
        </w:rPr>
        <w:t>call</w:t>
      </w:r>
      <w:r w:rsidR="008A2876">
        <w:rPr>
          <w:rFonts w:eastAsia="Times New Roman" w:cs="Arial"/>
          <w:color w:val="000000"/>
          <w:sz w:val="24"/>
        </w:rPr>
        <w:t xml:space="preserve"> </w:t>
      </w:r>
      <w:r w:rsidR="00C81586">
        <w:rPr>
          <w:rFonts w:eastAsia="Times New Roman" w:cs="Arial"/>
          <w:color w:val="000000"/>
          <w:sz w:val="24"/>
        </w:rPr>
        <w:t>your local health department.</w:t>
      </w:r>
      <w:r w:rsidR="00CE355B">
        <w:rPr>
          <w:sz w:val="18"/>
          <w:szCs w:val="18"/>
        </w:rPr>
        <w:tab/>
      </w:r>
      <w:r w:rsidR="00CE355B">
        <w:rPr>
          <w:sz w:val="18"/>
          <w:szCs w:val="18"/>
        </w:rPr>
        <w:tab/>
      </w:r>
      <w:r w:rsidR="00CE355B">
        <w:rPr>
          <w:sz w:val="18"/>
          <w:szCs w:val="18"/>
        </w:rPr>
        <w:tab/>
      </w:r>
      <w:r w:rsidR="00CE355B">
        <w:rPr>
          <w:sz w:val="18"/>
          <w:szCs w:val="18"/>
        </w:rPr>
        <w:tab/>
      </w:r>
      <w:r w:rsidR="00CE355B">
        <w:rPr>
          <w:sz w:val="18"/>
          <w:szCs w:val="18"/>
        </w:rPr>
        <w:tab/>
      </w:r>
      <w:r w:rsidR="00CE355B">
        <w:rPr>
          <w:sz w:val="18"/>
          <w:szCs w:val="18"/>
        </w:rPr>
        <w:tab/>
      </w:r>
      <w:r w:rsidR="00CE355B">
        <w:rPr>
          <w:sz w:val="18"/>
          <w:szCs w:val="18"/>
        </w:rPr>
        <w:tab/>
      </w:r>
      <w:r w:rsidR="00CE355B">
        <w:rPr>
          <w:sz w:val="18"/>
          <w:szCs w:val="18"/>
        </w:rPr>
        <w:tab/>
        <w:t xml:space="preserve">      </w:t>
      </w:r>
    </w:p>
    <w:sectPr w:rsidR="0074048E" w:rsidRPr="00DB1B7D" w:rsidSect="00CE355B">
      <w:footerReference w:type="default" r:id="rId9"/>
      <w:type w:val="continuous"/>
      <w:pgSz w:w="12240" w:h="15840" w:code="1"/>
      <w:pgMar w:top="432" w:right="907" w:bottom="446" w:left="1008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9F64" w14:textId="77777777" w:rsidR="00534677" w:rsidRDefault="00534677" w:rsidP="003E360C">
      <w:pPr>
        <w:spacing w:after="0" w:line="240" w:lineRule="auto"/>
      </w:pPr>
      <w:r>
        <w:separator/>
      </w:r>
    </w:p>
  </w:endnote>
  <w:endnote w:type="continuationSeparator" w:id="0">
    <w:p w14:paraId="45BBF12E" w14:textId="77777777" w:rsidR="00534677" w:rsidRDefault="00534677" w:rsidP="003E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0C98" w14:textId="77777777" w:rsidR="00CE355B" w:rsidRDefault="00CE355B" w:rsidP="00CE355B">
    <w:pPr>
      <w:pStyle w:val="Footer"/>
      <w:ind w:left="2160"/>
    </w:pPr>
    <w:r>
      <w:rPr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0FF429B5" wp14:editId="2D6AAC2D">
          <wp:simplePos x="0" y="0"/>
          <wp:positionH relativeFrom="column">
            <wp:posOffset>-1905</wp:posOffset>
          </wp:positionH>
          <wp:positionV relativeFrom="paragraph">
            <wp:posOffset>118745</wp:posOffset>
          </wp:positionV>
          <wp:extent cx="126555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DOH 348-490   May 2020</w:t>
    </w:r>
  </w:p>
  <w:p w14:paraId="1570ED1A" w14:textId="3BBA1A18" w:rsidR="00CE355B" w:rsidRDefault="00CE355B" w:rsidP="00CE355B">
    <w:pPr>
      <w:pStyle w:val="Footer"/>
      <w:ind w:left="2160"/>
    </w:pPr>
    <w:r w:rsidRPr="00F83C58">
      <w:t xml:space="preserve">To request this document in another format, call 1-800-525-0127. Deaf or hard of hearing customers, please call 711 (Washington Relay) or email </w:t>
    </w:r>
    <w:hyperlink r:id="rId2" w:history="1">
      <w:r w:rsidR="00C0065F">
        <w:rPr>
          <w:rStyle w:val="Hyperlink"/>
        </w:rPr>
        <w:t>doh.information@doh.wa.gov</w:t>
      </w:r>
    </w:hyperlink>
    <w:r w:rsidRPr="00F83C5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00F1" w14:textId="77777777" w:rsidR="00534677" w:rsidRDefault="00534677" w:rsidP="003E360C">
      <w:pPr>
        <w:spacing w:after="0" w:line="240" w:lineRule="auto"/>
      </w:pPr>
      <w:r>
        <w:separator/>
      </w:r>
    </w:p>
  </w:footnote>
  <w:footnote w:type="continuationSeparator" w:id="0">
    <w:p w14:paraId="1F227B62" w14:textId="77777777" w:rsidR="00534677" w:rsidRDefault="00534677" w:rsidP="003E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4C2"/>
    <w:multiLevelType w:val="hybridMultilevel"/>
    <w:tmpl w:val="674E8A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44B13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82E"/>
    <w:multiLevelType w:val="hybridMultilevel"/>
    <w:tmpl w:val="8F02E56E"/>
    <w:lvl w:ilvl="0" w:tplc="D144B1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05E9C"/>
    <w:multiLevelType w:val="hybridMultilevel"/>
    <w:tmpl w:val="5DD06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35BF7"/>
    <w:multiLevelType w:val="hybridMultilevel"/>
    <w:tmpl w:val="92B84A36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0C9F628D"/>
    <w:multiLevelType w:val="hybridMultilevel"/>
    <w:tmpl w:val="6ED458C2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339BD"/>
    <w:multiLevelType w:val="hybridMultilevel"/>
    <w:tmpl w:val="B11CED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4C268D"/>
    <w:multiLevelType w:val="hybridMultilevel"/>
    <w:tmpl w:val="66C28CA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1A7644B"/>
    <w:multiLevelType w:val="hybridMultilevel"/>
    <w:tmpl w:val="84982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F273A"/>
    <w:multiLevelType w:val="hybridMultilevel"/>
    <w:tmpl w:val="51849560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25B8B"/>
    <w:multiLevelType w:val="hybridMultilevel"/>
    <w:tmpl w:val="7E064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335EA"/>
    <w:multiLevelType w:val="hybridMultilevel"/>
    <w:tmpl w:val="0298E4B4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157A1DF3"/>
    <w:multiLevelType w:val="hybridMultilevel"/>
    <w:tmpl w:val="6B484134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18633627"/>
    <w:multiLevelType w:val="hybridMultilevel"/>
    <w:tmpl w:val="5686CF44"/>
    <w:lvl w:ilvl="0" w:tplc="D144B134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AD50DAB"/>
    <w:multiLevelType w:val="hybridMultilevel"/>
    <w:tmpl w:val="F828A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71468E"/>
    <w:multiLevelType w:val="hybridMultilevel"/>
    <w:tmpl w:val="E0E8B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481D"/>
    <w:multiLevelType w:val="hybridMultilevel"/>
    <w:tmpl w:val="972025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7F59D7"/>
    <w:multiLevelType w:val="hybridMultilevel"/>
    <w:tmpl w:val="C48A7D66"/>
    <w:lvl w:ilvl="0" w:tplc="D144B1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7E2B89"/>
    <w:multiLevelType w:val="hybridMultilevel"/>
    <w:tmpl w:val="E4262ACE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2DA37FD8"/>
    <w:multiLevelType w:val="hybridMultilevel"/>
    <w:tmpl w:val="98FEB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15487"/>
    <w:multiLevelType w:val="hybridMultilevel"/>
    <w:tmpl w:val="8174B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926D3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452EA4"/>
    <w:multiLevelType w:val="hybridMultilevel"/>
    <w:tmpl w:val="1AF6B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A7631C"/>
    <w:multiLevelType w:val="hybridMultilevel"/>
    <w:tmpl w:val="DCFE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91FFD"/>
    <w:multiLevelType w:val="hybridMultilevel"/>
    <w:tmpl w:val="A57057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6F4D8E"/>
    <w:multiLevelType w:val="hybridMultilevel"/>
    <w:tmpl w:val="F0FA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314DC"/>
    <w:multiLevelType w:val="hybridMultilevel"/>
    <w:tmpl w:val="C8666FF4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A6E3E"/>
    <w:multiLevelType w:val="hybridMultilevel"/>
    <w:tmpl w:val="BAA6E55E"/>
    <w:lvl w:ilvl="0" w:tplc="35A680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063AA"/>
    <w:multiLevelType w:val="hybridMultilevel"/>
    <w:tmpl w:val="680CF9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20926"/>
    <w:multiLevelType w:val="hybridMultilevel"/>
    <w:tmpl w:val="6E4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F099E"/>
    <w:multiLevelType w:val="hybridMultilevel"/>
    <w:tmpl w:val="4D02A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543B8"/>
    <w:multiLevelType w:val="hybridMultilevel"/>
    <w:tmpl w:val="33F830E8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F1E76"/>
    <w:multiLevelType w:val="hybridMultilevel"/>
    <w:tmpl w:val="80221F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99312A"/>
    <w:multiLevelType w:val="hybridMultilevel"/>
    <w:tmpl w:val="937EB7AA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144B13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317A1"/>
    <w:multiLevelType w:val="hybridMultilevel"/>
    <w:tmpl w:val="BF80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621451"/>
    <w:multiLevelType w:val="hybridMultilevel"/>
    <w:tmpl w:val="D278F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186792"/>
    <w:multiLevelType w:val="hybridMultilevel"/>
    <w:tmpl w:val="3FE474F0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101C1"/>
    <w:multiLevelType w:val="hybridMultilevel"/>
    <w:tmpl w:val="EEACC572"/>
    <w:lvl w:ilvl="0" w:tplc="6BCAC5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58164">
    <w:abstractNumId w:val="29"/>
  </w:num>
  <w:num w:numId="2" w16cid:durableId="341589018">
    <w:abstractNumId w:val="31"/>
  </w:num>
  <w:num w:numId="3" w16cid:durableId="677006042">
    <w:abstractNumId w:val="22"/>
  </w:num>
  <w:num w:numId="4" w16cid:durableId="1222980664">
    <w:abstractNumId w:val="15"/>
  </w:num>
  <w:num w:numId="5" w16cid:durableId="1851943473">
    <w:abstractNumId w:val="32"/>
  </w:num>
  <w:num w:numId="6" w16cid:durableId="1171290945">
    <w:abstractNumId w:val="17"/>
  </w:num>
  <w:num w:numId="7" w16cid:durableId="308441272">
    <w:abstractNumId w:val="2"/>
  </w:num>
  <w:num w:numId="8" w16cid:durableId="1318457264">
    <w:abstractNumId w:val="33"/>
  </w:num>
  <w:num w:numId="9" w16cid:durableId="234705280">
    <w:abstractNumId w:val="20"/>
  </w:num>
  <w:num w:numId="10" w16cid:durableId="1239360338">
    <w:abstractNumId w:val="18"/>
  </w:num>
  <w:num w:numId="11" w16cid:durableId="197475516">
    <w:abstractNumId w:val="12"/>
  </w:num>
  <w:num w:numId="12" w16cid:durableId="1577860764">
    <w:abstractNumId w:val="19"/>
  </w:num>
  <w:num w:numId="13" w16cid:durableId="1524979213">
    <w:abstractNumId w:val="7"/>
  </w:num>
  <w:num w:numId="14" w16cid:durableId="316034901">
    <w:abstractNumId w:val="4"/>
  </w:num>
  <w:num w:numId="15" w16cid:durableId="197010953">
    <w:abstractNumId w:val="13"/>
  </w:num>
  <w:num w:numId="16" w16cid:durableId="244413273">
    <w:abstractNumId w:val="3"/>
  </w:num>
  <w:num w:numId="17" w16cid:durableId="1237133526">
    <w:abstractNumId w:val="21"/>
  </w:num>
  <w:num w:numId="18" w16cid:durableId="1210536680">
    <w:abstractNumId w:val="28"/>
  </w:num>
  <w:num w:numId="19" w16cid:durableId="1133905549">
    <w:abstractNumId w:val="22"/>
  </w:num>
  <w:num w:numId="20" w16cid:durableId="812720830">
    <w:abstractNumId w:val="15"/>
  </w:num>
  <w:num w:numId="21" w16cid:durableId="539169885">
    <w:abstractNumId w:val="14"/>
  </w:num>
  <w:num w:numId="22" w16cid:durableId="1916471324">
    <w:abstractNumId w:val="10"/>
  </w:num>
  <w:num w:numId="23" w16cid:durableId="1519268521">
    <w:abstractNumId w:val="11"/>
  </w:num>
  <w:num w:numId="24" w16cid:durableId="961695950">
    <w:abstractNumId w:val="6"/>
  </w:num>
  <w:num w:numId="25" w16cid:durableId="964966480">
    <w:abstractNumId w:val="23"/>
  </w:num>
  <w:num w:numId="26" w16cid:durableId="1588222658">
    <w:abstractNumId w:val="35"/>
  </w:num>
  <w:num w:numId="27" w16cid:durableId="1627463164">
    <w:abstractNumId w:val="1"/>
  </w:num>
  <w:num w:numId="28" w16cid:durableId="1955021544">
    <w:abstractNumId w:val="16"/>
  </w:num>
  <w:num w:numId="29" w16cid:durableId="1286958612">
    <w:abstractNumId w:val="8"/>
  </w:num>
  <w:num w:numId="30" w16cid:durableId="1147741792">
    <w:abstractNumId w:val="25"/>
  </w:num>
  <w:num w:numId="31" w16cid:durableId="1269661371">
    <w:abstractNumId w:val="34"/>
  </w:num>
  <w:num w:numId="32" w16cid:durableId="832523527">
    <w:abstractNumId w:val="27"/>
  </w:num>
  <w:num w:numId="33" w16cid:durableId="1561941978">
    <w:abstractNumId w:val="26"/>
  </w:num>
  <w:num w:numId="34" w16cid:durableId="1504317332">
    <w:abstractNumId w:val="30"/>
  </w:num>
  <w:num w:numId="35" w16cid:durableId="1489401711">
    <w:abstractNumId w:val="9"/>
  </w:num>
  <w:num w:numId="36" w16cid:durableId="2001154756">
    <w:abstractNumId w:val="5"/>
  </w:num>
  <w:num w:numId="37" w16cid:durableId="988708259">
    <w:abstractNumId w:val="0"/>
  </w:num>
  <w:num w:numId="38" w16cid:durableId="7068774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2E"/>
    <w:rsid w:val="00014013"/>
    <w:rsid w:val="00032967"/>
    <w:rsid w:val="00051273"/>
    <w:rsid w:val="000715D2"/>
    <w:rsid w:val="0007563C"/>
    <w:rsid w:val="000A0B2E"/>
    <w:rsid w:val="000A3B37"/>
    <w:rsid w:val="000C58DF"/>
    <w:rsid w:val="000D32F2"/>
    <w:rsid w:val="00110605"/>
    <w:rsid w:val="00111CBA"/>
    <w:rsid w:val="0012194D"/>
    <w:rsid w:val="00145AC2"/>
    <w:rsid w:val="00186D67"/>
    <w:rsid w:val="001B72FA"/>
    <w:rsid w:val="001D2DCE"/>
    <w:rsid w:val="001E174B"/>
    <w:rsid w:val="0021482C"/>
    <w:rsid w:val="00225097"/>
    <w:rsid w:val="00234900"/>
    <w:rsid w:val="00245D97"/>
    <w:rsid w:val="002701BB"/>
    <w:rsid w:val="00273774"/>
    <w:rsid w:val="002B38D3"/>
    <w:rsid w:val="002E2BEE"/>
    <w:rsid w:val="002E3552"/>
    <w:rsid w:val="002F1D58"/>
    <w:rsid w:val="0032535F"/>
    <w:rsid w:val="00355118"/>
    <w:rsid w:val="00374B38"/>
    <w:rsid w:val="003A0923"/>
    <w:rsid w:val="003E115E"/>
    <w:rsid w:val="003E360C"/>
    <w:rsid w:val="003F06DF"/>
    <w:rsid w:val="004007B7"/>
    <w:rsid w:val="004057B3"/>
    <w:rsid w:val="00417D99"/>
    <w:rsid w:val="004373E6"/>
    <w:rsid w:val="004564E7"/>
    <w:rsid w:val="00490BA5"/>
    <w:rsid w:val="004B40B5"/>
    <w:rsid w:val="004E2C61"/>
    <w:rsid w:val="004E6F77"/>
    <w:rsid w:val="004F724B"/>
    <w:rsid w:val="005153EE"/>
    <w:rsid w:val="00517BBD"/>
    <w:rsid w:val="00534677"/>
    <w:rsid w:val="00561C2B"/>
    <w:rsid w:val="0059025A"/>
    <w:rsid w:val="005E03ED"/>
    <w:rsid w:val="005E0DF3"/>
    <w:rsid w:val="005F62E1"/>
    <w:rsid w:val="006121D0"/>
    <w:rsid w:val="00667A23"/>
    <w:rsid w:val="006816DE"/>
    <w:rsid w:val="006875F0"/>
    <w:rsid w:val="00693394"/>
    <w:rsid w:val="006A1024"/>
    <w:rsid w:val="006B47E7"/>
    <w:rsid w:val="006C6E8B"/>
    <w:rsid w:val="006E14A5"/>
    <w:rsid w:val="006E44A2"/>
    <w:rsid w:val="006F6131"/>
    <w:rsid w:val="007162F6"/>
    <w:rsid w:val="00727B3F"/>
    <w:rsid w:val="0074048E"/>
    <w:rsid w:val="007B5095"/>
    <w:rsid w:val="007E3646"/>
    <w:rsid w:val="007E62B5"/>
    <w:rsid w:val="00804291"/>
    <w:rsid w:val="008207AE"/>
    <w:rsid w:val="00827415"/>
    <w:rsid w:val="00862B49"/>
    <w:rsid w:val="00865F2A"/>
    <w:rsid w:val="00877812"/>
    <w:rsid w:val="00886623"/>
    <w:rsid w:val="008A2876"/>
    <w:rsid w:val="008A7EA5"/>
    <w:rsid w:val="008D0126"/>
    <w:rsid w:val="00905D91"/>
    <w:rsid w:val="0090605F"/>
    <w:rsid w:val="009329BB"/>
    <w:rsid w:val="009E6506"/>
    <w:rsid w:val="009E7847"/>
    <w:rsid w:val="00A15640"/>
    <w:rsid w:val="00A31897"/>
    <w:rsid w:val="00A5117E"/>
    <w:rsid w:val="00A56DF0"/>
    <w:rsid w:val="00A75FEF"/>
    <w:rsid w:val="00A96527"/>
    <w:rsid w:val="00AA5587"/>
    <w:rsid w:val="00AD66FF"/>
    <w:rsid w:val="00AF3DDA"/>
    <w:rsid w:val="00B00EAD"/>
    <w:rsid w:val="00B12AFE"/>
    <w:rsid w:val="00B47CA2"/>
    <w:rsid w:val="00B60D07"/>
    <w:rsid w:val="00B83CE0"/>
    <w:rsid w:val="00BB1A5E"/>
    <w:rsid w:val="00BB3691"/>
    <w:rsid w:val="00BF1767"/>
    <w:rsid w:val="00C0065F"/>
    <w:rsid w:val="00C14539"/>
    <w:rsid w:val="00C22E72"/>
    <w:rsid w:val="00C31DE6"/>
    <w:rsid w:val="00C424C1"/>
    <w:rsid w:val="00C55487"/>
    <w:rsid w:val="00C7052A"/>
    <w:rsid w:val="00C75B39"/>
    <w:rsid w:val="00C81586"/>
    <w:rsid w:val="00C81A5B"/>
    <w:rsid w:val="00CA6C4B"/>
    <w:rsid w:val="00CC4033"/>
    <w:rsid w:val="00CC5180"/>
    <w:rsid w:val="00CE355B"/>
    <w:rsid w:val="00D05D00"/>
    <w:rsid w:val="00D37F47"/>
    <w:rsid w:val="00D47E95"/>
    <w:rsid w:val="00D83052"/>
    <w:rsid w:val="00DA6E42"/>
    <w:rsid w:val="00DB1B7D"/>
    <w:rsid w:val="00DE2F19"/>
    <w:rsid w:val="00E01B9B"/>
    <w:rsid w:val="00E47C23"/>
    <w:rsid w:val="00E57779"/>
    <w:rsid w:val="00E62735"/>
    <w:rsid w:val="00E846C5"/>
    <w:rsid w:val="00E91DF1"/>
    <w:rsid w:val="00E94E89"/>
    <w:rsid w:val="00E9677D"/>
    <w:rsid w:val="00EA09DD"/>
    <w:rsid w:val="00EB1CF9"/>
    <w:rsid w:val="00EB4427"/>
    <w:rsid w:val="00ED4975"/>
    <w:rsid w:val="00EF7A49"/>
    <w:rsid w:val="00F05156"/>
    <w:rsid w:val="00F40B1E"/>
    <w:rsid w:val="00F4321B"/>
    <w:rsid w:val="00F5104B"/>
    <w:rsid w:val="00F5256B"/>
    <w:rsid w:val="00F54951"/>
    <w:rsid w:val="00F77133"/>
    <w:rsid w:val="00F80AA3"/>
    <w:rsid w:val="00F9357F"/>
    <w:rsid w:val="00FB747A"/>
    <w:rsid w:val="00FC4A0E"/>
    <w:rsid w:val="00FD6B08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577B5"/>
  <w15:docId w15:val="{AF0D68FD-07C7-4510-8811-4E294199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56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F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DF0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A5B"/>
    <w:pPr>
      <w:ind w:left="720"/>
      <w:contextualSpacing/>
    </w:pPr>
  </w:style>
  <w:style w:type="table" w:styleId="TableGrid">
    <w:name w:val="Table Grid"/>
    <w:basedOn w:val="TableNormal"/>
    <w:uiPriority w:val="59"/>
    <w:rsid w:val="00D8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0C"/>
  </w:style>
  <w:style w:type="paragraph" w:styleId="Footer">
    <w:name w:val="footer"/>
    <w:basedOn w:val="Normal"/>
    <w:link w:val="FooterChar"/>
    <w:uiPriority w:val="99"/>
    <w:unhideWhenUsed/>
    <w:rsid w:val="003E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89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897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1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wa.gov/ForPublicHealthandHealthcareProviders/NotifiableConditions/Meas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h.information@doh.wa.gov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8AF6-377A-4EE1-A9BB-A989027D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2324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Measles Assessment Quicksheet for Providers</vt:lpstr>
    </vt:vector>
  </TitlesOfParts>
  <Company>Washington State Department of Health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Measles Assessment Quicksheet for Providers</dc:title>
  <dc:subject>Measles Assessment Quicksheet for Providers</dc:subject>
  <dc:creator>Washington State Department of Health</dc:creator>
  <cp:keywords>Measles, quick, sheet, quicksheet, measles assessment, assessment, Communicable, Disease, Epidemiology. provider</cp:keywords>
  <cp:lastModifiedBy>Davis, Nora J (DOH)</cp:lastModifiedBy>
  <cp:revision>2</cp:revision>
  <cp:lastPrinted>2018-10-03T21:08:00Z</cp:lastPrinted>
  <dcterms:created xsi:type="dcterms:W3CDTF">2024-03-01T14:29:00Z</dcterms:created>
  <dcterms:modified xsi:type="dcterms:W3CDTF">2024-03-01T14:29:00Z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2024-03-01T14:29:56Z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a0cd8986-8548-449f-80ce-0a3cc9af5318</vt:lpwstr>
  </property>
  <property fmtid="{D5CDD505-2E9C-101B-9397-08002B2CF9AE}" pid="8" name="MSIP_Label_1520fa42-cf58-4c22-8b93-58cf1d3bd1cb_ContentBits">
    <vt:lpwstr>0</vt:lpwstr>
  </property>
</Properties>
</file>